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A73B04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60805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3E08B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E0BFB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3228105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CCACB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D0201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6BC75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Ganadería.</w:t>
            </w:r>
          </w:p>
        </w:tc>
      </w:tr>
      <w:tr w14:paraId="3D9A57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EC67E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5BC4D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Esquejes enraizados de Aralia japonesa (</w:t>
            </w:r>
            <w:r w:rsidRPr="00A834A1">
              <w:rPr>
                <w:i/>
                <w:iCs/>
              </w:rPr>
              <w:t>Fatsia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japonica</w:t>
            </w:r>
            <w:r w:rsidRPr="00A834A1">
              <w:t>) (Código(s) del SA: 0602), para propagación</w:t>
            </w:r>
          </w:p>
        </w:tc>
      </w:tr>
      <w:tr w14:paraId="35475F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DC15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5E6D2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C8DA55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10CDB5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Países Bajos</w:t>
            </w:r>
          </w:p>
        </w:tc>
      </w:tr>
      <w:tr w14:paraId="751D3D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1E723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0FAE5F" w14:textId="66E58C74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N°025-2026-CV-ARP-SFE. El</w:t>
            </w:r>
            <w:r w:rsidR="00746C21">
              <w:t> </w:t>
            </w:r>
            <w:r w:rsidRPr="00A834A1">
              <w:t>Servicio Fitosanitario del Estado, Departamento de Cuarentena Vegetal, Unidad de Análisis de Riesgo de Plagas. Establece los requisitos fitosanitarios para la importación de esquejes enraizados de Aralia japonesa (</w:t>
            </w:r>
            <w:r w:rsidRPr="00A834A1">
              <w:rPr>
                <w:i/>
                <w:iCs/>
              </w:rPr>
              <w:t>Fatsia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japonica</w:t>
            </w:r>
            <w:r w:rsidRPr="00A834A1">
              <w:t>) para propagación originarios de Países Bajos (Holanda)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Pr="00A834A1">
              <w:t>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11A153E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https://members.wto.org/crnattachments/2026/SPS/CRI/26_05437_00_s.pdf</w:t>
              </w:r>
            </w:hyperlink>
          </w:p>
        </w:tc>
      </w:tr>
      <w:tr w14:paraId="307692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C5B87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43ADF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esquejes enraizados de aralia japonesa (</w:t>
            </w:r>
            <w:r w:rsidRPr="00A834A1">
              <w:rPr>
                <w:i/>
                <w:iCs/>
              </w:rPr>
              <w:t>Fatsia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japonica</w:t>
            </w:r>
            <w:r w:rsidRPr="00A834A1">
              <w:t>), para propagación, originarios de los Países Bajos.</w:t>
            </w:r>
          </w:p>
        </w:tc>
      </w:tr>
      <w:tr w14:paraId="57786E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D5D5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6D76EE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[X]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48C64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45BFC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DB7BD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72B415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177B7E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8D7AD7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46C21" w14:paraId="35270BDF" w14:textId="77777777">
            <w:pPr>
              <w:spacing w:after="60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746C21" w14:paraId="35FF3431" w14:textId="77777777">
            <w:pPr>
              <w:keepNext/>
              <w:keepLines/>
              <w:spacing w:before="72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746C21" w14:paraId="1A820EE6" w14:textId="77777777">
            <w:pPr>
              <w:keepNext/>
              <w:keepLines/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0A8251E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532E8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F7958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313E6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E4262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04D75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C6C4C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D77F6C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DF4C4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DB8C8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BC99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1160E9C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319A0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148A6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0EE458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diciembre de 2026</w:t>
            </w:r>
          </w:p>
          <w:p w:rsidR="00B91FF3" w:rsidRPr="00DA2000" w:rsidP="00DA2000" w14:paraId="3B5AC3A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A6741" w:rsidRPr="00A834A1" w:rsidP="00DA2000" w14:paraId="2410ED02" w14:textId="77777777">
            <w:pPr>
              <w:keepNext/>
            </w:pPr>
            <w:r w:rsidRPr="00A834A1">
              <w:t>Ministerio de Agricultura y Ganadería (MAG)</w:t>
            </w:r>
          </w:p>
          <w:p w:rsidR="00DA6741" w:rsidRPr="00A834A1" w:rsidP="00DA2000" w14:paraId="38612B8F" w14:textId="77777777">
            <w:pPr>
              <w:keepNext/>
            </w:pPr>
            <w:r w:rsidRPr="00A834A1">
              <w:t>Servicio Fitosanitario del Estado (SFE)</w:t>
            </w:r>
          </w:p>
          <w:p w:rsidR="00DA6741" w:rsidRPr="00A834A1" w:rsidP="00DA2000" w14:paraId="02D0F1E2" w14:textId="77777777">
            <w:pPr>
              <w:keepNext/>
            </w:pPr>
            <w:r w:rsidRPr="00A834A1">
              <w:t>Centro de Información y Notificación de MSF</w:t>
            </w:r>
          </w:p>
          <w:p w:rsidR="00DA6741" w:rsidRPr="00A834A1" w:rsidP="00DA2000" w14:paraId="24DC11EB" w14:textId="77777777">
            <w:pPr>
              <w:keepNext/>
            </w:pPr>
            <w:r w:rsidRPr="00A834A1">
              <w:t>Apartado postal 1521 - 1200</w:t>
            </w:r>
          </w:p>
          <w:p w:rsidR="00DA6741" w:rsidRPr="00A834A1" w:rsidP="00DA2000" w14:paraId="29A81B4C" w14:textId="77777777">
            <w:pPr>
              <w:keepNext/>
            </w:pPr>
            <w:r w:rsidRPr="00A834A1">
              <w:t>San José, Costa Rica</w:t>
            </w:r>
          </w:p>
          <w:p w:rsidR="00DA6741" w:rsidRPr="00A834A1" w:rsidP="00DA2000" w14:paraId="312C028F" w14:textId="77777777">
            <w:pPr>
              <w:keepNext/>
            </w:pPr>
            <w:r w:rsidRPr="00A834A1">
              <w:t>Tel: +(506) 2549 3407</w:t>
            </w:r>
          </w:p>
          <w:p w:rsidR="00DA6741" w:rsidRPr="00A834A1" w:rsidP="00DA2000" w14:paraId="006AFA8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762C9DA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932F71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33DBC6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A6741" w:rsidRPr="00A834A1" w:rsidP="000D29D0" w14:paraId="1270ABF9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DA6741" w:rsidRPr="00A834A1" w:rsidP="000D29D0" w14:paraId="0782194F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DA6741" w:rsidRPr="00A834A1" w:rsidP="000D29D0" w14:paraId="25119D1E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DA6741" w:rsidRPr="00A834A1" w:rsidP="000D29D0" w14:paraId="2FC54694" w14:textId="77777777">
            <w:pPr>
              <w:keepNext/>
              <w:keepLines/>
            </w:pPr>
            <w:r w:rsidRPr="00A834A1">
              <w:t>Apartado postal 1521 - 1200</w:t>
            </w:r>
          </w:p>
          <w:p w:rsidR="00DA6741" w:rsidRPr="00A834A1" w:rsidP="000D29D0" w14:paraId="3E316037" w14:textId="77777777">
            <w:pPr>
              <w:keepNext/>
              <w:keepLines/>
            </w:pPr>
            <w:r w:rsidRPr="00A834A1">
              <w:t>San José, Costa Rica</w:t>
            </w:r>
          </w:p>
          <w:p w:rsidR="00DA6741" w:rsidRPr="00A834A1" w:rsidP="000D29D0" w14:paraId="0744E1E8" w14:textId="77777777">
            <w:pPr>
              <w:keepNext/>
              <w:keepLines/>
            </w:pPr>
            <w:r w:rsidRPr="00A834A1">
              <w:t>Tel: +(506) 2549 3407</w:t>
            </w:r>
          </w:p>
          <w:p w:rsidR="00DA6741" w:rsidRPr="00A834A1" w:rsidP="000D29D0" w14:paraId="789B3AD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28A9B46A" w14:textId="77777777"/>
    <w:sectPr w:rsidSect="00746C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46C21" w:rsidP="00746C21" w14:paraId="59D61DB3" w14:textId="5F76572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46C21" w:rsidP="00746C21" w14:paraId="1F908A30" w14:textId="7118748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00FB7A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6C21" w:rsidRPr="00746C21" w:rsidP="00746C21" w14:paraId="3244DF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6C21">
      <w:t>G/SPS/N/CRI/371</w:t>
    </w:r>
  </w:p>
  <w:p w:rsidR="00746C21" w:rsidRPr="00746C21" w:rsidP="00746C21" w14:paraId="466129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6C21" w:rsidRPr="00746C21" w:rsidP="00746C21" w14:paraId="332904DE" w14:textId="17377A7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6C21">
      <w:t xml:space="preserve">- </w:t>
    </w:r>
    <w:r w:rsidRPr="00746C21">
      <w:fldChar w:fldCharType="begin"/>
    </w:r>
    <w:r w:rsidRPr="00746C21">
      <w:instrText xml:space="preserve"> PAGE </w:instrText>
    </w:r>
    <w:r w:rsidRPr="00746C21">
      <w:fldChar w:fldCharType="separate"/>
    </w:r>
    <w:r w:rsidRPr="00746C21">
      <w:t>2</w:t>
    </w:r>
    <w:r w:rsidRPr="00746C21">
      <w:fldChar w:fldCharType="end"/>
    </w:r>
    <w:r w:rsidRPr="00746C21">
      <w:t xml:space="preserve"> -</w:t>
    </w:r>
  </w:p>
  <w:p w:rsidR="00B91FF3" w:rsidRPr="00746C21" w:rsidP="00746C21" w14:paraId="0F94885E" w14:textId="32A9B24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6C21" w:rsidRPr="00746C21" w:rsidP="00746C21" w14:paraId="63B908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6C21">
      <w:t>G/SPS/N/CRI/371</w:t>
    </w:r>
  </w:p>
  <w:p w:rsidR="00746C21" w:rsidRPr="00746C21" w:rsidP="00746C21" w14:paraId="473AB7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6C21" w:rsidRPr="00746C21" w:rsidP="00746C21" w14:paraId="78A46F9F" w14:textId="4C85E1F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6C21">
      <w:t xml:space="preserve">- </w:t>
    </w:r>
    <w:r w:rsidRPr="00746C21">
      <w:fldChar w:fldCharType="begin"/>
    </w:r>
    <w:r w:rsidRPr="00746C21">
      <w:instrText xml:space="preserve"> PAGE </w:instrText>
    </w:r>
    <w:r w:rsidRPr="00746C21">
      <w:fldChar w:fldCharType="separate"/>
    </w:r>
    <w:r w:rsidRPr="00746C21">
      <w:rPr>
        <w:noProof/>
      </w:rPr>
      <w:t>2</w:t>
    </w:r>
    <w:r w:rsidRPr="00746C21">
      <w:fldChar w:fldCharType="end"/>
    </w:r>
    <w:r w:rsidRPr="00746C21">
      <w:t xml:space="preserve"> -</w:t>
    </w:r>
  </w:p>
  <w:p w:rsidR="00DD65B2" w:rsidRPr="00746C21" w:rsidP="00746C21" w14:paraId="71828792" w14:textId="59FA769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2D011E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C7D0FB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4D036B8" w14:textId="73243B7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B71537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34AA0D6" w14:textId="15149AE6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108D8C8" w14:textId="77777777">
          <w:pPr>
            <w:jc w:val="right"/>
            <w:rPr>
              <w:b/>
              <w:szCs w:val="18"/>
            </w:rPr>
          </w:pPr>
        </w:p>
      </w:tc>
    </w:tr>
    <w:tr w14:paraId="5687D12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9C7E4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46C21" w:rsidP="00043017" w14:paraId="5525F51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G/SPS/N/CRI/371</w:t>
          </w:r>
        </w:p>
        <w:bookmarkEnd w:id="1"/>
        <w:p w:rsidR="00043017" w:rsidRPr="00B91FF3" w:rsidP="00043017" w14:paraId="1B27878C" w14:textId="715E9924">
          <w:pPr>
            <w:jc w:val="right"/>
            <w:rPr>
              <w:b/>
              <w:szCs w:val="18"/>
            </w:rPr>
          </w:pPr>
        </w:p>
      </w:tc>
    </w:tr>
    <w:tr w14:paraId="724CAAC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37000C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ADB18A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20 de octubre de 2026</w:t>
          </w:r>
          <w:bookmarkEnd w:id="3"/>
        </w:p>
      </w:tc>
    </w:tr>
    <w:tr w14:paraId="77AE666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23FBF6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(26-7292)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9E8DA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2873C8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89BDA4E" w14:textId="398426E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E12CE76" w14:textId="64F7B5F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92A52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6040391">
    <w:abstractNumId w:val="8"/>
  </w:num>
  <w:num w:numId="2" w16cid:durableId="880097773">
    <w:abstractNumId w:val="3"/>
  </w:num>
  <w:num w:numId="3" w16cid:durableId="1577662649">
    <w:abstractNumId w:val="2"/>
  </w:num>
  <w:num w:numId="4" w16cid:durableId="1901597867">
    <w:abstractNumId w:val="1"/>
  </w:num>
  <w:num w:numId="5" w16cid:durableId="1831216877">
    <w:abstractNumId w:val="0"/>
  </w:num>
  <w:num w:numId="6" w16cid:durableId="1754038217">
    <w:abstractNumId w:val="13"/>
  </w:num>
  <w:num w:numId="7" w16cid:durableId="507720431">
    <w:abstractNumId w:val="11"/>
  </w:num>
  <w:num w:numId="8" w16cid:durableId="120460276">
    <w:abstractNumId w:val="14"/>
  </w:num>
  <w:num w:numId="9" w16cid:durableId="1057819490">
    <w:abstractNumId w:val="10"/>
  </w:num>
  <w:num w:numId="10" w16cid:durableId="1147476405">
    <w:abstractNumId w:val="9"/>
  </w:num>
  <w:num w:numId="11" w16cid:durableId="1741632727">
    <w:abstractNumId w:val="7"/>
  </w:num>
  <w:num w:numId="12" w16cid:durableId="598948198">
    <w:abstractNumId w:val="6"/>
  </w:num>
  <w:num w:numId="13" w16cid:durableId="939223070">
    <w:abstractNumId w:val="5"/>
  </w:num>
  <w:num w:numId="14" w16cid:durableId="60644550">
    <w:abstractNumId w:val="4"/>
  </w:num>
  <w:num w:numId="15" w16cid:durableId="240483822">
    <w:abstractNumId w:val="12"/>
  </w:num>
  <w:num w:numId="16" w16cid:durableId="3754741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1992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17150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820D8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46C21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70248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CE7F05"/>
    <w:rsid w:val="00D65AF6"/>
    <w:rsid w:val="00D66DCB"/>
    <w:rsid w:val="00D66F5C"/>
    <w:rsid w:val="00DA2000"/>
    <w:rsid w:val="00DA6741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2BF4BA"/>
  <w15:docId w15:val="{1BEBD67F-88CA-4861-B6CE-354A9B9E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5437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e9ca37ed-4ef6-4ade-9679-fdf415b8d183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7F3C82C-07A4-4E09-A163-99FD9AC742B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Carter-Johnson, Victoria</cp:lastModifiedBy>
  <cp:revision>3</cp:revision>
  <dcterms:created xsi:type="dcterms:W3CDTF">2026-10-20T07:36:00Z</dcterms:created>
  <dcterms:modified xsi:type="dcterms:W3CDTF">2026-10-20T07:45:00Z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G/SPS/N/CRI/371</vt:lpwstr>
  </property>
  <property fmtid="{D5CDD505-2E9C-101B-9397-08002B2CF9AE}" pid="3" name="TitusGUID">
    <vt:lpwstr>e9ca37ed-4ef6-4ade-9679-fdf415b8d183</vt:lpwstr>
  </property>
  <property fmtid="{D5CDD505-2E9C-101B-9397-08002B2CF9AE}" pid="4" name="WTOCLASSIFICATION">
    <vt:lpwstr>WTO OFFICIAL</vt:lpwstr>
  </property>
</Properties>
</file>