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1D914C6B" w14:textId="77777777">
      <w:pPr>
        <w:pStyle w:val="Title"/>
        <w:rPr>
          <w:caps w:val="0"/>
          <w:kern w:val="0"/>
        </w:rPr>
      </w:pPr>
      <w:r w:rsidRPr="008179F6">
        <w:rPr>
          <w:caps w:val="0"/>
          <w:kern w:val="0"/>
        </w:rPr>
        <w:t>NOTIFICACIÓN</w:t>
      </w:r>
    </w:p>
    <w:p w:rsidR="00730687" w:rsidRPr="008179F6" w:rsidP="008179F6" w14:paraId="6A2D59D8" w14:textId="77777777">
      <w:pPr>
        <w:pStyle w:val="Title3"/>
      </w:pPr>
      <w:r w:rsidRPr="008179F6">
        <w:t>Addendum</w:t>
      </w:r>
    </w:p>
    <w:p w:rsidR="00337700" w:rsidRPr="008179F6" w:rsidP="008179F6" w14:paraId="68DC9D6A" w14:textId="77777777">
      <w:r w:rsidRPr="008179F6">
        <w:t xml:space="preserve">La siguiente comunicación, recibida el 14 de octubre de 2026, se distribuye a petición de la Delegación de </w:t>
      </w:r>
      <w:r w:rsidRPr="008179F6">
        <w:rPr>
          <w:u w:val="single"/>
        </w:rPr>
        <w:t>Perú</w:t>
      </w:r>
      <w:r w:rsidRPr="008179F6">
        <w:t>.</w:t>
      </w:r>
    </w:p>
    <w:p w:rsidR="00730687" w:rsidRPr="008179F6" w:rsidP="008179F6" w14:paraId="728FE590" w14:textId="77777777"/>
    <w:p w:rsidR="00730687" w:rsidRPr="008179F6" w:rsidP="008179F6" w14:paraId="1566C166" w14:textId="77777777">
      <w:pPr>
        <w:jc w:val="center"/>
        <w:rPr>
          <w:b/>
        </w:rPr>
      </w:pPr>
      <w:r w:rsidRPr="008179F6">
        <w:rPr>
          <w:b/>
        </w:rPr>
        <w:t>_______________</w:t>
      </w:r>
    </w:p>
    <w:p w:rsidR="00730687" w:rsidRPr="008179F6" w:rsidP="008179F6" w14:paraId="221611BD" w14:textId="77777777"/>
    <w:p w:rsidR="00730687" w:rsidRPr="008179F6" w:rsidP="008179F6" w14:paraId="43B35587" w14:textId="77777777"/>
    <w:tbl>
      <w:tblPr>
        <w:tblW w:w="9242" w:type="dxa"/>
        <w:tblLayout w:type="fixed"/>
        <w:tblCellMar>
          <w:left w:w="0" w:type="dxa"/>
          <w:right w:w="115" w:type="dxa"/>
        </w:tblCellMar>
        <w:tblLook w:val="01E0"/>
      </w:tblPr>
      <w:tblGrid>
        <w:gridCol w:w="9242"/>
      </w:tblGrid>
      <w:tr w14:paraId="58A5662B" w14:textId="77777777" w:rsidTr="00085CD0">
        <w:tblPrEx>
          <w:tblW w:w="9242" w:type="dxa"/>
          <w:tblLayout w:type="fixed"/>
          <w:tblLook w:val="01E0"/>
        </w:tblPrEx>
        <w:tc>
          <w:tcPr>
            <w:tcW w:w="9242" w:type="dxa"/>
          </w:tcPr>
          <w:p w:rsidR="00730687" w:rsidRPr="008179F6" w:rsidP="008179F6" w14:paraId="51E4FC06" w14:textId="1D268E30">
            <w:pPr>
              <w:spacing w:after="240"/>
              <w:rPr>
                <w:u w:val="single"/>
              </w:rPr>
            </w:pPr>
            <w:r w:rsidRPr="008179F6">
              <w:rPr>
                <w:u w:val="single"/>
              </w:rPr>
              <w:t>Establecen requisitos fitosanitarios de cumplimiento obligatorio para la importación de polen</w:t>
            </w:r>
            <w:r w:rsidR="002F0617">
              <w:rPr>
                <w:u w:val="single"/>
              </w:rPr>
              <w:t> </w:t>
            </w:r>
            <w:r w:rsidRPr="008179F6">
              <w:rPr>
                <w:i/>
                <w:iCs/>
                <w:u w:val="single"/>
              </w:rPr>
              <w:t>Prunus</w:t>
            </w:r>
            <w:r w:rsidR="002F0617">
              <w:rPr>
                <w:u w:val="single"/>
              </w:rPr>
              <w:t> </w:t>
            </w:r>
            <w:r w:rsidRPr="008179F6">
              <w:rPr>
                <w:u w:val="single"/>
              </w:rPr>
              <w:t>spp. de origen y procedencia de la República de Chile</w:t>
            </w:r>
          </w:p>
        </w:tc>
      </w:tr>
      <w:tr w14:paraId="17F3F677" w14:textId="77777777" w:rsidTr="00085CD0">
        <w:tblPrEx>
          <w:tblW w:w="9242" w:type="dxa"/>
          <w:tblLayout w:type="fixed"/>
          <w:tblLook w:val="01E0"/>
        </w:tblPrEx>
        <w:tc>
          <w:tcPr>
            <w:tcW w:w="9242" w:type="dxa"/>
          </w:tcPr>
          <w:p w:rsidR="00730687" w:rsidRPr="008179F6" w:rsidP="008179F6" w14:paraId="5C4D605A" w14:textId="4BF8D281">
            <w:pPr>
              <w:spacing w:after="240"/>
            </w:pPr>
            <w:r>
              <w:t xml:space="preserve">El SENASA comunica que el 25 de setiembre de 2026 fue publicado en el Diario Oficial El Peruano, la Resolución Directoral N° D000033-2026-MIDAGRI-SENASA-DSV norma que establece los requisitos fitosanitarios de cumplimiento obligatorio de la importación de polen de </w:t>
            </w:r>
            <w:r>
              <w:rPr>
                <w:i/>
                <w:iCs/>
              </w:rPr>
              <w:t>Prunus</w:t>
            </w:r>
            <w:r>
              <w:t xml:space="preserve"> spp. de origen y procedencia República de Chile. El proyecto norma fue comunicada mediante la notificación </w:t>
            </w:r>
            <w:hyperlink r:id="rId4" w:history="1">
              <w:r w:rsidRPr="002F0617">
                <w:rPr>
                  <w:rStyle w:val="Hyperlink"/>
                </w:rPr>
                <w:t>G/SPS/N/PER/1112</w:t>
              </w:r>
            </w:hyperlink>
            <w:r>
              <w:t xml:space="preserve"> del 13 de marzo de 2026.</w:t>
            </w:r>
          </w:p>
          <w:p w:rsidR="006C42DF" w:rsidP="008179F6" w14:paraId="1F7649A5" w14:textId="77777777">
            <w:pPr>
              <w:spacing w:before="240" w:after="240"/>
            </w:pPr>
            <w:hyperlink r:id="rId5" w:tgtFrame="_blank" w:history="1">
              <w:r>
                <w:rPr>
                  <w:color w:val="0000FF"/>
                  <w:u w:val="single"/>
                </w:rPr>
                <w:t>https://members.wto.org/crnattachments/2026/SPS/PER/26_05384_00_s.pdf</w:t>
              </w:r>
            </w:hyperlink>
          </w:p>
        </w:tc>
      </w:tr>
      <w:tr w14:paraId="760637FA" w14:textId="77777777" w:rsidTr="00085CD0">
        <w:tblPrEx>
          <w:tblW w:w="9242" w:type="dxa"/>
          <w:tblLayout w:type="fixed"/>
          <w:tblLook w:val="01E0"/>
        </w:tblPrEx>
        <w:tc>
          <w:tcPr>
            <w:tcW w:w="9242" w:type="dxa"/>
          </w:tcPr>
          <w:p w:rsidR="00730687" w:rsidRPr="008179F6" w:rsidP="008179F6" w14:paraId="0542FD90" w14:textId="77777777">
            <w:pPr>
              <w:spacing w:after="240"/>
              <w:rPr>
                <w:b/>
              </w:rPr>
            </w:pPr>
            <w:r w:rsidRPr="008179F6">
              <w:rPr>
                <w:b/>
              </w:rPr>
              <w:t>Este addendum se refiere a:</w:t>
            </w:r>
          </w:p>
        </w:tc>
      </w:tr>
      <w:tr w14:paraId="45D3B321" w14:textId="77777777" w:rsidTr="00085CD0">
        <w:tblPrEx>
          <w:tblW w:w="9242" w:type="dxa"/>
          <w:tblLayout w:type="fixed"/>
          <w:tblLook w:val="01E0"/>
        </w:tblPrEx>
        <w:tc>
          <w:tcPr>
            <w:tcW w:w="9242" w:type="dxa"/>
          </w:tcPr>
          <w:p w:rsidR="00730687" w:rsidRPr="008179F6" w:rsidP="008179F6" w14:paraId="679E7AA3"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402100D1" w14:textId="77777777" w:rsidTr="00085CD0">
        <w:tblPrEx>
          <w:tblW w:w="9242" w:type="dxa"/>
          <w:tblLayout w:type="fixed"/>
          <w:tblLook w:val="01E0"/>
        </w:tblPrEx>
        <w:tc>
          <w:tcPr>
            <w:tcW w:w="9242" w:type="dxa"/>
          </w:tcPr>
          <w:p w:rsidR="00730687" w:rsidRPr="008179F6" w:rsidP="008179F6" w14:paraId="658BD2C0"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400DA98A" w14:textId="77777777" w:rsidTr="00085CD0">
        <w:tblPrEx>
          <w:tblW w:w="9242" w:type="dxa"/>
          <w:tblLayout w:type="fixed"/>
          <w:tblLook w:val="01E0"/>
        </w:tblPrEx>
        <w:tc>
          <w:tcPr>
            <w:tcW w:w="9242" w:type="dxa"/>
          </w:tcPr>
          <w:p w:rsidR="00730687" w:rsidRPr="008179F6" w:rsidP="008179F6" w14:paraId="4D292F70" w14:textId="77777777">
            <w:pPr>
              <w:ind w:left="1440" w:hanging="873"/>
            </w:pPr>
            <w:r w:rsidRPr="008179F6">
              <w:t>[ ]</w:t>
            </w:r>
            <w:r w:rsidRPr="008179F6">
              <w:tab/>
              <w:t>la modificación del contenido y/o ámbito de aplicación de un proyecto de reglamento previamente notificado</w:t>
            </w:r>
          </w:p>
        </w:tc>
      </w:tr>
      <w:tr w14:paraId="6653905D" w14:textId="77777777" w:rsidTr="00085CD0">
        <w:tblPrEx>
          <w:tblW w:w="9242" w:type="dxa"/>
          <w:tblLayout w:type="fixed"/>
          <w:tblLook w:val="01E0"/>
        </w:tblPrEx>
        <w:tc>
          <w:tcPr>
            <w:tcW w:w="9242" w:type="dxa"/>
          </w:tcPr>
          <w:p w:rsidR="00730687" w:rsidRPr="008179F6" w:rsidP="008179F6" w14:paraId="672DE268" w14:textId="77777777">
            <w:pPr>
              <w:ind w:left="1440" w:hanging="873"/>
            </w:pPr>
            <w:r w:rsidRPr="008179F6">
              <w:t>[ ]</w:t>
            </w:r>
            <w:r w:rsidRPr="008179F6">
              <w:tab/>
              <w:t>el retiro del reglamento propuesto</w:t>
            </w:r>
          </w:p>
        </w:tc>
      </w:tr>
      <w:tr w14:paraId="676837DF" w14:textId="77777777" w:rsidTr="00085CD0">
        <w:tblPrEx>
          <w:tblW w:w="9242" w:type="dxa"/>
          <w:tblLayout w:type="fixed"/>
          <w:tblLook w:val="01E0"/>
        </w:tblPrEx>
        <w:tc>
          <w:tcPr>
            <w:tcW w:w="9242" w:type="dxa"/>
          </w:tcPr>
          <w:p w:rsidR="00730687" w:rsidRPr="008179F6" w:rsidP="008179F6" w14:paraId="2ED61ECC" w14:textId="77777777">
            <w:pPr>
              <w:ind w:left="1440" w:hanging="873"/>
            </w:pPr>
            <w:r w:rsidRPr="008179F6">
              <w:t>[ ]</w:t>
            </w:r>
            <w:r w:rsidRPr="008179F6">
              <w:tab/>
              <w:t xml:space="preserve">la modificación de la fecha propuesta de adopción, publicación o entrada en vigor </w:t>
            </w:r>
          </w:p>
        </w:tc>
      </w:tr>
      <w:tr w14:paraId="06D259B8" w14:textId="77777777" w:rsidTr="00085CD0">
        <w:tblPrEx>
          <w:tblW w:w="9242" w:type="dxa"/>
          <w:tblLayout w:type="fixed"/>
          <w:tblLook w:val="01E0"/>
        </w:tblPrEx>
        <w:tc>
          <w:tcPr>
            <w:tcW w:w="9242" w:type="dxa"/>
          </w:tcPr>
          <w:p w:rsidR="00730687" w:rsidRPr="008179F6" w:rsidP="008179F6" w14:paraId="243455F5" w14:textId="77777777">
            <w:pPr>
              <w:spacing w:after="240"/>
              <w:ind w:left="1440" w:hanging="873"/>
            </w:pPr>
            <w:r w:rsidRPr="008179F6">
              <w:t>[ ]</w:t>
            </w:r>
            <w:r w:rsidRPr="008179F6">
              <w:tab/>
              <w:t xml:space="preserve">otro aspecto: </w:t>
            </w:r>
          </w:p>
        </w:tc>
      </w:tr>
      <w:tr w14:paraId="02B336AE" w14:textId="77777777" w:rsidTr="00085CD0">
        <w:tblPrEx>
          <w:tblW w:w="9242" w:type="dxa"/>
          <w:tblLayout w:type="fixed"/>
          <w:tblLook w:val="01E0"/>
        </w:tblPrEx>
        <w:tc>
          <w:tcPr>
            <w:tcW w:w="9242" w:type="dxa"/>
          </w:tcPr>
          <w:p w:rsidR="00730687" w:rsidRPr="008179F6" w:rsidP="008179F6" w14:paraId="4EC8A6C8"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EA2433A" w14:textId="77777777" w:rsidTr="00085CD0">
        <w:tblPrEx>
          <w:tblW w:w="9242" w:type="dxa"/>
          <w:tblLayout w:type="fixed"/>
          <w:tblLook w:val="01E0"/>
        </w:tblPrEx>
        <w:tc>
          <w:tcPr>
            <w:tcW w:w="9242" w:type="dxa"/>
          </w:tcPr>
          <w:p w:rsidR="00730687" w:rsidRPr="008179F6" w:rsidP="008179F6" w14:paraId="30455388"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B706CFA" w14:textId="77777777" w:rsidTr="00085CD0">
        <w:tblPrEx>
          <w:tblW w:w="9242" w:type="dxa"/>
          <w:tblLayout w:type="fixed"/>
          <w:tblLook w:val="01E0"/>
        </w:tblPrEx>
        <w:tc>
          <w:tcPr>
            <w:tcW w:w="9242" w:type="dxa"/>
          </w:tcPr>
          <w:p w:rsidR="00730687" w:rsidRPr="008179F6" w:rsidP="008179F6" w14:paraId="61F9E91A"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27C2A82" w14:textId="77777777" w:rsidTr="00085CD0">
        <w:tblPrEx>
          <w:tblW w:w="9242" w:type="dxa"/>
          <w:tblLayout w:type="fixed"/>
          <w:tblLook w:val="01E0"/>
        </w:tblPrEx>
        <w:tc>
          <w:tcPr>
            <w:tcW w:w="9242" w:type="dxa"/>
          </w:tcPr>
          <w:p w:rsidR="00730687" w:rsidRPr="008179F6" w:rsidP="008179F6" w14:paraId="33118731" w14:textId="77777777">
            <w:pPr>
              <w:spacing w:after="240"/>
            </w:pPr>
          </w:p>
        </w:tc>
      </w:tr>
      <w:tr w14:paraId="75F12419" w14:textId="77777777" w:rsidTr="00085CD0">
        <w:tblPrEx>
          <w:tblW w:w="9242" w:type="dxa"/>
          <w:tblLayout w:type="fixed"/>
          <w:tblLook w:val="01E0"/>
        </w:tblPrEx>
        <w:tc>
          <w:tcPr>
            <w:tcW w:w="9242" w:type="dxa"/>
          </w:tcPr>
          <w:p w:rsidR="00730687" w:rsidRPr="008179F6" w:rsidP="008179F6" w14:paraId="3077908C"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2DDA8B85" w14:textId="77777777" w:rsidTr="00085CD0">
        <w:tblPrEx>
          <w:tblW w:w="9242" w:type="dxa"/>
          <w:tblLayout w:type="fixed"/>
          <w:tblLook w:val="01E0"/>
        </w:tblPrEx>
        <w:tc>
          <w:tcPr>
            <w:tcW w:w="9242" w:type="dxa"/>
          </w:tcPr>
          <w:p w:rsidR="00730687" w:rsidRPr="008179F6" w:rsidP="008179F6" w14:paraId="3F02B9BC" w14:textId="77777777">
            <w:r w:rsidRPr="008179F6">
              <w:t>Puede solicitar el documento a:</w:t>
            </w:r>
          </w:p>
          <w:p w:rsidR="00730687" w:rsidRPr="008179F6" w:rsidP="008179F6" w14:paraId="669C3570" w14:textId="77777777">
            <w:r w:rsidRPr="008179F6">
              <w:t>Ing. Maria Veronica del Rosario Sanchez Valencia</w:t>
            </w:r>
          </w:p>
          <w:p w:rsidR="00730687" w:rsidRPr="008179F6" w:rsidP="008179F6" w14:paraId="11BB0938" w14:textId="77777777">
            <w:r w:rsidRPr="008179F6">
              <w:t>Directora (e) de Cuarentena Vegetal SENASA</w:t>
            </w:r>
          </w:p>
          <w:p w:rsidR="00730687" w:rsidRPr="008179F6" w:rsidP="008179F6" w14:paraId="4F5D62AA" w14:textId="77777777">
            <w:r w:rsidRPr="008179F6">
              <w:t>Av. La Molina No 1915, Lima 12, Lima, Perú</w:t>
            </w:r>
          </w:p>
          <w:p w:rsidR="00730687" w:rsidRPr="008179F6" w:rsidP="008179F6" w14:paraId="4C9EEBDF" w14:textId="77777777">
            <w:r w:rsidRPr="008179F6">
              <w:t>Tel: +(511) 313 3300 anexo 6042</w:t>
            </w:r>
          </w:p>
          <w:p w:rsidR="00730687" w:rsidRPr="008179F6" w:rsidP="008179F6" w14:paraId="07CBBB3B" w14:textId="77777777">
            <w:r w:rsidRPr="008179F6">
              <w:t xml:space="preserve">Correo electrónico: </w:t>
            </w:r>
            <w:hyperlink r:id="rId6" w:history="1">
              <w:r w:rsidRPr="008179F6">
                <w:rPr>
                  <w:color w:val="0000FF"/>
                  <w:u w:val="single"/>
                </w:rPr>
                <w:t>mvsanchez@senasa.gob.pe</w:t>
              </w:r>
            </w:hyperlink>
          </w:p>
        </w:tc>
      </w:tr>
    </w:tbl>
    <w:p w:rsidR="00293E6A" w:rsidRPr="008179F6" w:rsidP="008179F6" w14:paraId="342732ED" w14:textId="77777777"/>
    <w:p w:rsidR="00293E6A" w:rsidRPr="008179F6" w:rsidP="008179F6" w14:paraId="5ED97E1F" w14:textId="77777777">
      <w:pPr>
        <w:jc w:val="center"/>
        <w:rPr>
          <w:b/>
        </w:rPr>
      </w:pPr>
      <w:r w:rsidRPr="008179F6">
        <w:rPr>
          <w:b/>
        </w:rPr>
        <w:t>__________</w:t>
      </w:r>
    </w:p>
    <w:sectPr w:rsidSect="00DA53F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DA53FF" w:rsidP="00DA53FF" w14:paraId="54EC7D2B" w14:textId="410E9E0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53FF" w:rsidP="00DA53FF" w14:paraId="56E3A86B" w14:textId="1EFAB64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25643FBC"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53FF" w:rsidRPr="002F0617" w:rsidP="00DA53FF" w14:paraId="567B9095" w14:textId="77777777">
    <w:pPr>
      <w:pStyle w:val="Header"/>
      <w:pBdr>
        <w:bottom w:val="single" w:sz="4" w:space="1" w:color="auto"/>
      </w:pBdr>
      <w:tabs>
        <w:tab w:val="clear" w:pos="4513"/>
        <w:tab w:val="clear" w:pos="9027"/>
      </w:tabs>
      <w:jc w:val="center"/>
      <w:rPr>
        <w:lang w:val="en-GB"/>
      </w:rPr>
    </w:pPr>
    <w:r w:rsidRPr="002F0617">
      <w:rPr>
        <w:lang w:val="en-GB"/>
      </w:rPr>
      <w:t>G/SPS/N/PER/1112/Add.1</w:t>
    </w:r>
  </w:p>
  <w:p w:rsidR="00DA53FF" w:rsidRPr="002F0617" w:rsidP="00DA53FF" w14:paraId="43795C8C" w14:textId="77777777">
    <w:pPr>
      <w:pStyle w:val="Header"/>
      <w:pBdr>
        <w:bottom w:val="single" w:sz="4" w:space="1" w:color="auto"/>
      </w:pBdr>
      <w:tabs>
        <w:tab w:val="clear" w:pos="4513"/>
        <w:tab w:val="clear" w:pos="9027"/>
      </w:tabs>
      <w:jc w:val="center"/>
      <w:rPr>
        <w:lang w:val="en-GB"/>
      </w:rPr>
    </w:pPr>
  </w:p>
  <w:p w:rsidR="00DA53FF" w:rsidRPr="00DA53FF" w:rsidP="00DA53FF" w14:paraId="7262BCF5" w14:textId="5D669545">
    <w:pPr>
      <w:pStyle w:val="Header"/>
      <w:pBdr>
        <w:bottom w:val="single" w:sz="4" w:space="1" w:color="auto"/>
      </w:pBdr>
      <w:tabs>
        <w:tab w:val="clear" w:pos="4513"/>
        <w:tab w:val="clear" w:pos="9027"/>
      </w:tabs>
      <w:jc w:val="center"/>
    </w:pPr>
    <w:r w:rsidRPr="00DA53FF">
      <w:t xml:space="preserve">- </w:t>
    </w:r>
    <w:r w:rsidRPr="00DA53FF">
      <w:fldChar w:fldCharType="begin"/>
    </w:r>
    <w:r w:rsidRPr="00DA53FF">
      <w:instrText xml:space="preserve"> PAGE </w:instrText>
    </w:r>
    <w:r w:rsidRPr="00DA53FF">
      <w:fldChar w:fldCharType="separate"/>
    </w:r>
    <w:r w:rsidRPr="00DA53FF">
      <w:t>2</w:t>
    </w:r>
    <w:r w:rsidRPr="00DA53FF">
      <w:fldChar w:fldCharType="end"/>
    </w:r>
    <w:r w:rsidRPr="00DA53FF">
      <w:t xml:space="preserve"> -</w:t>
    </w:r>
  </w:p>
  <w:p w:rsidR="00730687" w:rsidRPr="00DA53FF" w:rsidP="00DA53FF" w14:paraId="40B295B1" w14:textId="69DA2FA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53FF" w:rsidRPr="002F0617" w:rsidP="00DA53FF" w14:paraId="2D5904D9" w14:textId="77777777">
    <w:pPr>
      <w:pStyle w:val="Header"/>
      <w:pBdr>
        <w:bottom w:val="single" w:sz="4" w:space="1" w:color="auto"/>
      </w:pBdr>
      <w:tabs>
        <w:tab w:val="clear" w:pos="4513"/>
        <w:tab w:val="clear" w:pos="9027"/>
      </w:tabs>
      <w:jc w:val="center"/>
      <w:rPr>
        <w:lang w:val="en-GB"/>
      </w:rPr>
    </w:pPr>
    <w:r w:rsidRPr="002F0617">
      <w:rPr>
        <w:lang w:val="en-GB"/>
      </w:rPr>
      <w:t>G/SPS/N/PER/1112/Add.1</w:t>
    </w:r>
  </w:p>
  <w:p w:rsidR="00DA53FF" w:rsidRPr="002F0617" w:rsidP="00DA53FF" w14:paraId="02FE1E39" w14:textId="77777777">
    <w:pPr>
      <w:pStyle w:val="Header"/>
      <w:pBdr>
        <w:bottom w:val="single" w:sz="4" w:space="1" w:color="auto"/>
      </w:pBdr>
      <w:tabs>
        <w:tab w:val="clear" w:pos="4513"/>
        <w:tab w:val="clear" w:pos="9027"/>
      </w:tabs>
      <w:jc w:val="center"/>
      <w:rPr>
        <w:lang w:val="en-GB"/>
      </w:rPr>
    </w:pPr>
  </w:p>
  <w:p w:rsidR="00DA53FF" w:rsidRPr="00DA53FF" w:rsidP="00DA53FF" w14:paraId="19C61A6A" w14:textId="4B1BC269">
    <w:pPr>
      <w:pStyle w:val="Header"/>
      <w:pBdr>
        <w:bottom w:val="single" w:sz="4" w:space="1" w:color="auto"/>
      </w:pBdr>
      <w:tabs>
        <w:tab w:val="clear" w:pos="4513"/>
        <w:tab w:val="clear" w:pos="9027"/>
      </w:tabs>
      <w:jc w:val="center"/>
    </w:pPr>
    <w:r w:rsidRPr="00DA53FF">
      <w:t xml:space="preserve">- </w:t>
    </w:r>
    <w:r w:rsidRPr="00DA53FF">
      <w:fldChar w:fldCharType="begin"/>
    </w:r>
    <w:r w:rsidRPr="00DA53FF">
      <w:instrText xml:space="preserve"> PAGE </w:instrText>
    </w:r>
    <w:r w:rsidRPr="00DA53FF">
      <w:fldChar w:fldCharType="separate"/>
    </w:r>
    <w:r w:rsidRPr="00DA53FF">
      <w:rPr>
        <w:noProof/>
      </w:rPr>
      <w:t>2</w:t>
    </w:r>
    <w:r w:rsidRPr="00DA53FF">
      <w:fldChar w:fldCharType="end"/>
    </w:r>
    <w:r w:rsidRPr="00DA53FF">
      <w:t xml:space="preserve"> -</w:t>
    </w:r>
  </w:p>
  <w:p w:rsidR="00DD65B2" w:rsidRPr="00DA53FF" w:rsidP="00DA53FF" w14:paraId="01AD2565" w14:textId="68D04A7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F8996CC"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32F8BD2"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3213E01D" w14:textId="63A5FF43">
          <w:pPr>
            <w:jc w:val="right"/>
            <w:rPr>
              <w:b/>
              <w:color w:val="FF0000"/>
              <w:szCs w:val="18"/>
            </w:rPr>
          </w:pPr>
          <w:r>
            <w:rPr>
              <w:b/>
              <w:color w:val="FF0000"/>
              <w:szCs w:val="18"/>
            </w:rPr>
            <w:t xml:space="preserve"> </w:t>
          </w:r>
        </w:p>
      </w:tc>
    </w:tr>
    <w:bookmarkEnd w:id="0"/>
    <w:tr w14:paraId="75EE936F"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1C6AD6EB"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49C3C1CC" w14:textId="77777777">
          <w:pPr>
            <w:jc w:val="right"/>
            <w:rPr>
              <w:b/>
              <w:szCs w:val="18"/>
            </w:rPr>
          </w:pPr>
        </w:p>
      </w:tc>
    </w:tr>
    <w:tr w14:paraId="10DE5C7A"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5C9B11D8"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A53FF" w:rsidRPr="002F0617" w:rsidP="00294BE1" w14:paraId="023A38B3" w14:textId="77777777">
          <w:pPr>
            <w:jc w:val="right"/>
            <w:rPr>
              <w:b/>
              <w:szCs w:val="18"/>
              <w:lang w:val="en-GB"/>
            </w:rPr>
          </w:pPr>
          <w:bookmarkStart w:id="1" w:name="bmkSymbols"/>
          <w:r w:rsidRPr="002F0617">
            <w:rPr>
              <w:b/>
              <w:szCs w:val="18"/>
              <w:lang w:val="en-GB"/>
            </w:rPr>
            <w:t>G/SPS/N/PER/1112/Add.1</w:t>
          </w:r>
        </w:p>
        <w:bookmarkEnd w:id="1"/>
        <w:p w:rsidR="005D4F0E" w:rsidRPr="002F0617" w:rsidP="00294BE1" w14:paraId="44086382" w14:textId="489B207D">
          <w:pPr>
            <w:jc w:val="right"/>
            <w:rPr>
              <w:b/>
              <w:szCs w:val="18"/>
              <w:lang w:val="en-GB"/>
            </w:rPr>
          </w:pPr>
        </w:p>
      </w:tc>
    </w:tr>
    <w:tr w14:paraId="263D9C57" w14:textId="77777777" w:rsidTr="00433BE0">
      <w:tblPrEx>
        <w:tblW w:w="0" w:type="auto"/>
        <w:jc w:val="center"/>
        <w:tblLayout w:type="fixed"/>
        <w:tblLook w:val="04A0"/>
      </w:tblPrEx>
      <w:trPr>
        <w:trHeight w:val="240"/>
        <w:jc w:val="center"/>
      </w:trPr>
      <w:tc>
        <w:tcPr>
          <w:tcW w:w="3818" w:type="dxa"/>
          <w:vMerge/>
          <w:vAlign w:val="center"/>
          <w:hideMark/>
        </w:tcPr>
        <w:p w:rsidR="005D4F0E" w:rsidRPr="002F0617" w14:paraId="3D8E7D87"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E726947" w14:textId="5CC3F01E">
          <w:pPr>
            <w:jc w:val="right"/>
            <w:rPr>
              <w:szCs w:val="18"/>
            </w:rPr>
          </w:pPr>
          <w:bookmarkStart w:id="2" w:name="bmkDate"/>
          <w:bookmarkStart w:id="3" w:name="spsDateDistribution"/>
          <w:r w:rsidRPr="00730687">
            <w:rPr>
              <w:szCs w:val="18"/>
            </w:rPr>
            <w:t>1</w:t>
          </w:r>
          <w:r w:rsidR="007551EE">
            <w:rPr>
              <w:szCs w:val="18"/>
            </w:rPr>
            <w:t>5</w:t>
          </w:r>
          <w:r w:rsidRPr="00730687">
            <w:rPr>
              <w:szCs w:val="18"/>
            </w:rPr>
            <w:t xml:space="preserve"> de octubre de 2026</w:t>
          </w:r>
          <w:bookmarkEnd w:id="2"/>
          <w:bookmarkEnd w:id="3"/>
        </w:p>
      </w:tc>
    </w:tr>
    <w:tr w14:paraId="4AEBA7BB"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24A37D64" w14:textId="77777777">
          <w:pPr>
            <w:jc w:val="left"/>
            <w:rPr>
              <w:b/>
              <w:szCs w:val="18"/>
            </w:rPr>
          </w:pPr>
          <w:bookmarkStart w:id="4" w:name="bmkSerial"/>
          <w:r>
            <w:rPr>
              <w:rFonts w:ascii="Verdana" w:eastAsia="Verdana" w:hAnsi="Verdana" w:cs="Verdana"/>
              <w:b w:val="0"/>
              <w:color w:val="FF0000"/>
              <w:sz w:val="18"/>
            </w:rPr>
            <w:t>(26-7138)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F0E1941"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2F567D18"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D8E97F6" w14:textId="1B387ED8">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26888D6" w14:textId="4441BE58">
          <w:pPr>
            <w:jc w:val="right"/>
            <w:rPr>
              <w:bCs/>
              <w:szCs w:val="18"/>
            </w:rPr>
          </w:pPr>
          <w:bookmarkStart w:id="7" w:name="bmkLanguage"/>
          <w:r>
            <w:rPr>
              <w:bCs/>
              <w:szCs w:val="18"/>
            </w:rPr>
            <w:t>Original: español</w:t>
          </w:r>
          <w:bookmarkEnd w:id="7"/>
        </w:p>
      </w:tc>
    </w:tr>
  </w:tbl>
  <w:p w:rsidR="00DD65B2" w:rsidRPr="008179F6" w14:paraId="2409C53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64666975">
    <w:abstractNumId w:val="8"/>
  </w:num>
  <w:num w:numId="2" w16cid:durableId="810101160">
    <w:abstractNumId w:val="3"/>
  </w:num>
  <w:num w:numId="3" w16cid:durableId="1861888335">
    <w:abstractNumId w:val="2"/>
  </w:num>
  <w:num w:numId="4" w16cid:durableId="1715036485">
    <w:abstractNumId w:val="1"/>
  </w:num>
  <w:num w:numId="5" w16cid:durableId="1256669730">
    <w:abstractNumId w:val="0"/>
  </w:num>
  <w:num w:numId="6" w16cid:durableId="1371299899">
    <w:abstractNumId w:val="12"/>
  </w:num>
  <w:num w:numId="7" w16cid:durableId="355733107">
    <w:abstractNumId w:val="10"/>
  </w:num>
  <w:num w:numId="8" w16cid:durableId="54201233">
    <w:abstractNumId w:val="13"/>
  </w:num>
  <w:num w:numId="9" w16cid:durableId="36245977">
    <w:abstractNumId w:val="9"/>
  </w:num>
  <w:num w:numId="10" w16cid:durableId="223611470">
    <w:abstractNumId w:val="7"/>
  </w:num>
  <w:num w:numId="11" w16cid:durableId="644940081">
    <w:abstractNumId w:val="6"/>
  </w:num>
  <w:num w:numId="12" w16cid:durableId="1105727763">
    <w:abstractNumId w:val="5"/>
  </w:num>
  <w:num w:numId="13" w16cid:durableId="280113349">
    <w:abstractNumId w:val="4"/>
  </w:num>
  <w:num w:numId="14" w16cid:durableId="2138571128">
    <w:abstractNumId w:val="11"/>
  </w:num>
  <w:num w:numId="15" w16cid:durableId="17602468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B205B"/>
    <w:rsid w:val="000C724C"/>
    <w:rsid w:val="000D23F0"/>
    <w:rsid w:val="00104D9E"/>
    <w:rsid w:val="00114B29"/>
    <w:rsid w:val="001171A2"/>
    <w:rsid w:val="00120B96"/>
    <w:rsid w:val="001273FC"/>
    <w:rsid w:val="001338F0"/>
    <w:rsid w:val="0014012F"/>
    <w:rsid w:val="001426D0"/>
    <w:rsid w:val="00182CE3"/>
    <w:rsid w:val="001A7F54"/>
    <w:rsid w:val="001B24EB"/>
    <w:rsid w:val="001B50DF"/>
    <w:rsid w:val="001B73EF"/>
    <w:rsid w:val="001D0E4B"/>
    <w:rsid w:val="00211E77"/>
    <w:rsid w:val="002149CB"/>
    <w:rsid w:val="002242B5"/>
    <w:rsid w:val="00235292"/>
    <w:rsid w:val="002439DF"/>
    <w:rsid w:val="00255119"/>
    <w:rsid w:val="00256E19"/>
    <w:rsid w:val="002570FB"/>
    <w:rsid w:val="00276383"/>
    <w:rsid w:val="002771F4"/>
    <w:rsid w:val="00287066"/>
    <w:rsid w:val="00293E6A"/>
    <w:rsid w:val="00294BE1"/>
    <w:rsid w:val="002F0617"/>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02311"/>
    <w:rsid w:val="00727F5B"/>
    <w:rsid w:val="00730687"/>
    <w:rsid w:val="00735ADA"/>
    <w:rsid w:val="007551EE"/>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A53FF"/>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1201C2"/>
  <w15:docId w15:val="{52761EB3-DA33-4942-BEED-0AC9EC815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2F0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cs.wto.org/dol2fe/Pages/FE_Search/FE_S_S006.aspx?DataSource=Cat&amp;query=@Symbol=%22G/SPS/N/PER/1112%22%20OR%20@Symbol=%22G/SPS/N/PER/1112/*%22&amp;Language=Spanish&amp;Context=ScriptedSearches&amp;languageUIChanged=true" TargetMode="External" /><Relationship Id="rId5" Type="http://schemas.openxmlformats.org/officeDocument/2006/relationships/hyperlink" Target="https://members.wto.org/crnattachments/2026/SPS/PER/26_05384_00_s.pdf" TargetMode="External" /><Relationship Id="rId6" Type="http://schemas.openxmlformats.org/officeDocument/2006/relationships/hyperlink" Target="mailto:mvsanchez@senasa.gob.pe"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Schmitt, Celine</cp:lastModifiedBy>
  <cp:revision>4</cp:revision>
  <dcterms:created xsi:type="dcterms:W3CDTF">2026-10-14T18:52:00Z</dcterms:created>
  <dcterms:modified xsi:type="dcterms:W3CDTF">2026-10-15T04:40:00Z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G/SPS/N/PER/1112/Add.1</vt:lpwstr>
  </property>
</Properties>
</file>