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EA4725" w:rsidRPr="00441372" w:rsidP="00441372" w14:paraId="787CCDED" w14:textId="77777777">
      <w:pPr>
        <w:pStyle w:val="Title"/>
        <w:rPr>
          <w:caps w:val="0"/>
          <w:kern w:val="0"/>
        </w:rPr>
      </w:pPr>
      <w:r w:rsidRPr="00441372">
        <w:rPr>
          <w:caps w:val="0"/>
          <w:kern w:val="0"/>
        </w:rPr>
        <w:t>NOTIFICATION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8DC78B3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</w:tcPr>
          <w:p w:rsidR="00EA4725" w:rsidRPr="00441372" w:rsidP="00441372" w14:paraId="66F4FA9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</w:tcPr>
          <w:p w:rsidR="00EA4725" w:rsidRPr="00441372" w:rsidP="00441372" w14:paraId="5F3EC960" w14:textId="77777777">
            <w:pPr>
              <w:spacing w:before="120" w:after="120"/>
            </w:pPr>
            <w:r w:rsidRPr="00441372">
              <w:rPr>
                <w:b/>
              </w:rPr>
              <w:t>Notifying Member:</w:t>
            </w:r>
            <w:r w:rsidRPr="0065690F">
              <w:t xml:space="preserve"> </w:t>
            </w:r>
            <w:r w:rsidRPr="0065690F">
              <w:rPr>
                <w:u w:val="single"/>
              </w:rPr>
              <w:t>UNITED ARAB EMIRATES, KINGDOM OF BAHRAIN, THE STATE OF KUWAIT, OMAN, QATAR, KINGDOM OF SAUDI ARABIA, YEMEN</w:t>
            </w:r>
          </w:p>
          <w:p w:rsidR="00EA4725" w:rsidRPr="00441372" w:rsidP="00441372" w14:paraId="06C04324" w14:textId="77777777">
            <w:pPr>
              <w:spacing w:after="120"/>
            </w:pPr>
            <w:r w:rsidRPr="00441372">
              <w:rPr>
                <w:b/>
                <w:bCs/>
              </w:rPr>
              <w:t>If applicable, name of local government involved:</w:t>
            </w:r>
            <w:r w:rsidRPr="0065690F">
              <w:rPr>
                <w:bCs/>
              </w:rPr>
              <w:t xml:space="preserve"> </w:t>
            </w:r>
          </w:p>
        </w:tc>
      </w:tr>
      <w:tr w14:paraId="360A921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D0F1C7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7C47007" w14:textId="77777777">
            <w:pPr>
              <w:spacing w:before="120" w:after="120"/>
            </w:pPr>
            <w:r w:rsidRPr="00441372">
              <w:rPr>
                <w:b/>
              </w:rPr>
              <w:t>Agency responsible:</w:t>
            </w:r>
            <w:r w:rsidRPr="0065690F">
              <w:t xml:space="preserve"> Saudi Food and Drug Authority</w:t>
            </w:r>
          </w:p>
        </w:tc>
      </w:tr>
      <w:tr w14:paraId="78A6DFF4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E9426A5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49B660E" w14:textId="77777777">
            <w:pPr>
              <w:spacing w:before="120" w:after="120"/>
            </w:pPr>
            <w:r w:rsidRPr="00441372">
              <w:rPr>
                <w:b/>
              </w:rPr>
              <w:t>Products covered (provide tariff item number(s) as specified in national schedules deposited with the WTO; ICS numbers should be provided in addition, where applicable):</w:t>
            </w:r>
            <w:r w:rsidRPr="0065690F">
              <w:t xml:space="preserve"> Spices and condiments (ICS code(s): 67.220.10)</w:t>
            </w:r>
          </w:p>
        </w:tc>
      </w:tr>
      <w:tr w14:paraId="19917DF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4EA8EAD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5704037" w14:textId="77777777">
            <w:pPr>
              <w:spacing w:before="120" w:after="120"/>
              <w:rPr>
                <w:b/>
                <w:bCs/>
              </w:rPr>
            </w:pPr>
            <w:r w:rsidRPr="00441372">
              <w:rPr>
                <w:b/>
              </w:rPr>
              <w:t>Regions or countries likely to be affected, to the extent relevant or practicable</w:t>
            </w:r>
            <w:r w:rsidRPr="00441372">
              <w:rPr>
                <w:b/>
                <w:bCs/>
              </w:rPr>
              <w:t>:</w:t>
            </w:r>
          </w:p>
          <w:p w:rsidR="00EA4725" w:rsidRPr="00441372" w:rsidP="00441372" w14:paraId="5E5C4EC0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>All trading partners</w:t>
            </w:r>
            <w:r w:rsidRPr="0065690F">
              <w:t xml:space="preserve"> </w:t>
            </w:r>
          </w:p>
          <w:p w:rsidR="00EA4725" w:rsidRPr="00441372" w:rsidP="00441372" w14:paraId="1646149D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  <w:bCs/>
              </w:rPr>
              <w:t>[ ]</w:t>
            </w:r>
            <w:r w:rsidRPr="00441372">
              <w:rPr>
                <w:b/>
                <w:bCs/>
              </w:rPr>
              <w:tab/>
              <w:t>Specific regions or countries:</w:t>
            </w:r>
            <w:r w:rsidRPr="0065690F">
              <w:rPr>
                <w:bCs/>
              </w:rPr>
              <w:t xml:space="preserve"> </w:t>
            </w:r>
          </w:p>
        </w:tc>
      </w:tr>
      <w:tr w14:paraId="358328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D9B1A2A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247B37F" w14:textId="77777777">
            <w:pPr>
              <w:spacing w:before="120" w:after="120"/>
            </w:pPr>
            <w:r w:rsidRPr="00441372">
              <w:rPr>
                <w:b/>
              </w:rPr>
              <w:t>Title of the notified document:</w:t>
            </w:r>
            <w:r w:rsidRPr="0065690F">
              <w:t xml:space="preserve"> The Kingdom of Saudi Arabia/The Cooperation Council for the Arab States of the Gulf draft Technical Regulation for Spices and Condiments - Cardamom</w:t>
            </w:r>
            <w:r w:rsidRPr="00441372" w:rsidR="007E510C">
              <w:t>.</w:t>
            </w:r>
            <w:r w:rsidRPr="00441372">
              <w:rPr>
                <w:b/>
              </w:rPr>
              <w:t xml:space="preserve"> Language(s):</w:t>
            </w:r>
            <w:r w:rsidRPr="0065690F">
              <w:t xml:space="preserve"> Arabic</w:t>
            </w:r>
            <w:r w:rsidRPr="00441372" w:rsidR="007E510C">
              <w:rPr>
                <w:bCs/>
              </w:rPr>
              <w:t>.</w:t>
            </w:r>
            <w:r w:rsidRPr="00441372">
              <w:t xml:space="preserve"> </w:t>
            </w:r>
            <w:r w:rsidRPr="00441372">
              <w:rPr>
                <w:b/>
              </w:rPr>
              <w:t>Number of pages:</w:t>
            </w:r>
            <w:r w:rsidRPr="0065690F">
              <w:t xml:space="preserve"> 18</w:t>
            </w:r>
          </w:p>
          <w:p w:rsidR="00EA4725" w:rsidRPr="00441372" w:rsidP="00441372" w14:paraId="53BDDAE3" w14:textId="77777777">
            <w:pPr>
              <w:spacing w:after="120"/>
            </w:pPr>
            <w:hyperlink r:id="rId5" w:tgtFrame="_blank" w:history="1">
              <w:r w:rsidRPr="00441372">
                <w:rPr>
                  <w:color w:val="0000FF"/>
                  <w:u w:val="single"/>
                </w:rPr>
                <w:t>https://members.wto.org/crnattachments/2026/SPS/SAU/26_05341_00_x.pdf</w:t>
              </w:r>
            </w:hyperlink>
          </w:p>
        </w:tc>
      </w:tr>
      <w:tr w14:paraId="153DEF6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C147B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28E9325D" w14:textId="77777777">
            <w:pPr>
              <w:spacing w:before="120" w:after="120"/>
            </w:pPr>
            <w:r w:rsidRPr="00441372">
              <w:rPr>
                <w:b/>
              </w:rPr>
              <w:t>Description of content:</w:t>
            </w:r>
            <w:r w:rsidRPr="0065690F">
              <w:t xml:space="preserve"> Spices and Condiments - Cardamom</w:t>
            </w:r>
          </w:p>
        </w:tc>
      </w:tr>
      <w:tr w14:paraId="3AE6725F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4171A0B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4ECBA0" w14:textId="77777777">
            <w:pPr>
              <w:spacing w:before="120" w:after="120"/>
            </w:pPr>
            <w:r w:rsidRPr="00441372">
              <w:rPr>
                <w:b/>
              </w:rPr>
              <w:t>Objective and rationale: [X] food safety, [ ] animal health, [ ] plant protection, [ ] protect humans from animal/plant pest or disease, [ ] protect territory from other damage from pests.</w:t>
            </w:r>
            <w:r w:rsidRPr="0065690F">
              <w:t xml:space="preserve"> </w:t>
            </w:r>
          </w:p>
        </w:tc>
      </w:tr>
      <w:tr w14:paraId="1A1DC97A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35BE77A9" w14:textId="77777777">
            <w:pPr>
              <w:spacing w:before="120" w:after="120"/>
              <w:jc w:val="left"/>
              <w:rPr>
                <w:b/>
              </w:rPr>
            </w:pPr>
            <w:r w:rsidRPr="00441372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7015D5E" w14:textId="77777777">
            <w:pPr>
              <w:spacing w:before="120" w:after="120"/>
            </w:pPr>
            <w:r w:rsidRPr="00441372">
              <w:rPr>
                <w:b/>
              </w:rPr>
              <w:t>Is there a relevant international standard? If so, identify the standard:</w:t>
            </w:r>
          </w:p>
          <w:p w:rsidR="00EA4725" w:rsidRPr="00441372" w:rsidP="00441372" w14:paraId="3A67CA39" w14:textId="77777777">
            <w:pPr>
              <w:spacing w:after="120"/>
              <w:ind w:left="720" w:hanging="720"/>
            </w:pPr>
            <w:r w:rsidRPr="00441372">
              <w:rPr>
                <w:b/>
              </w:rPr>
              <w:t>[X]</w:t>
            </w:r>
            <w:r w:rsidRPr="00441372">
              <w:rPr>
                <w:b/>
              </w:rPr>
              <w:tab/>
              <w:t xml:space="preserve">Codex Alimentarius Commission </w:t>
            </w:r>
            <w:r w:rsidRPr="00441372">
              <w:rPr>
                <w:b/>
                <w:i/>
              </w:rPr>
              <w:t>(e.g. title or serial number of Codex standard or related text)</w:t>
            </w:r>
            <w:r w:rsidRPr="00441372" w:rsidR="007E510C">
              <w:rPr>
                <w:b/>
              </w:rPr>
              <w:t>:</w:t>
            </w:r>
            <w:r w:rsidRPr="0065690F">
              <w:t xml:space="preserve"> CXS 357:2024</w:t>
            </w:r>
          </w:p>
          <w:p w:rsidR="00EA4725" w:rsidRPr="00441372" w:rsidP="00441372" w14:paraId="3AC5B5D6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World Organization for Animal Health (OIE) </w:t>
            </w:r>
            <w:r w:rsidRPr="00441372">
              <w:rPr>
                <w:b/>
                <w:i/>
              </w:rPr>
              <w:t>(e.g. Terrestrial or Aquatic Animal Health Code, chapter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DDDB75F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 xml:space="preserve">International Plant Protection Convention </w:t>
            </w:r>
            <w:r w:rsidRPr="00441372">
              <w:rPr>
                <w:b/>
                <w:i/>
              </w:rPr>
              <w:t>(e.g. ISPM number)</w:t>
            </w:r>
            <w:r w:rsidRPr="00441372" w:rsidR="007E510C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4DD08F2D" w14:textId="77777777">
            <w:pPr>
              <w:spacing w:after="120"/>
              <w:ind w:left="720" w:hanging="720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None</w:t>
            </w:r>
          </w:p>
          <w:p w:rsidR="00EA4725" w:rsidRPr="00441372" w:rsidP="00441372" w14:paraId="55119F1E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 xml:space="preserve">Does this proposed regulation conform to the relevant international standard? </w:t>
            </w:r>
          </w:p>
          <w:p w:rsidR="00EA4725" w:rsidRPr="00441372" w:rsidP="00441372" w14:paraId="20121FB6" w14:textId="77777777">
            <w:pPr>
              <w:spacing w:after="120"/>
              <w:rPr>
                <w:b/>
              </w:rPr>
            </w:pPr>
            <w:r w:rsidRPr="00441372">
              <w:rPr>
                <w:b/>
              </w:rPr>
              <w:t>[X] Yes   [ ] No</w:t>
            </w:r>
          </w:p>
          <w:p w:rsidR="00EA4725" w:rsidRPr="00441372" w:rsidP="00441372" w14:paraId="72574C7A" w14:textId="77777777">
            <w:pPr>
              <w:spacing w:after="120"/>
            </w:pPr>
            <w:r w:rsidRPr="00441372">
              <w:rPr>
                <w:b/>
              </w:rPr>
              <w:t>If no, describe, whenever possible, how and why it deviates from the international standard:</w:t>
            </w:r>
            <w:r w:rsidRPr="0065690F">
              <w:t xml:space="preserve"> </w:t>
            </w:r>
          </w:p>
        </w:tc>
      </w:tr>
      <w:tr w14:paraId="0BAD1CCE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3C70931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5B8554D" w14:textId="77777777">
            <w:pPr>
              <w:spacing w:before="120" w:after="120"/>
            </w:pPr>
            <w:r w:rsidRPr="00441372">
              <w:rPr>
                <w:b/>
              </w:rPr>
              <w:t>Other relevant documents and language(s) in which these are available:</w:t>
            </w:r>
            <w:r w:rsidRPr="0065690F">
              <w:t xml:space="preserve"> </w:t>
            </w:r>
            <w:r w:rsidRPr="0065690F">
              <w:rPr>
                <w:bCs/>
              </w:rPr>
              <w:t xml:space="preserve"> </w:t>
            </w:r>
          </w:p>
        </w:tc>
      </w:tr>
      <w:tr w14:paraId="0DF7ED78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0B36B64C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C23007" w14:paraId="4CFC4292" w14:textId="77777777">
            <w:pPr>
              <w:keepNext/>
              <w:keepLines/>
              <w:spacing w:before="120" w:after="120"/>
            </w:pPr>
            <w:r w:rsidRPr="00441372">
              <w:rPr>
                <w:b/>
              </w:rPr>
              <w:t xml:space="preserve">Proposed date of adoption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  <w:p w:rsidR="00EA4725" w:rsidRPr="00441372" w:rsidP="00C23007" w14:paraId="0492C764" w14:textId="77777777">
            <w:pPr>
              <w:keepNext/>
              <w:keepLines/>
              <w:spacing w:after="120"/>
            </w:pPr>
            <w:r w:rsidRPr="00441372">
              <w:rPr>
                <w:b/>
              </w:rPr>
              <w:t xml:space="preserve">Proposed date of publication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To be determined.</w:t>
            </w:r>
          </w:p>
        </w:tc>
      </w:tr>
      <w:tr w14:paraId="429E1311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7B5DD986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5A6EEE14" w14:textId="77777777">
            <w:pPr>
              <w:spacing w:before="120" w:after="120"/>
            </w:pPr>
            <w:r w:rsidRPr="00441372">
              <w:rPr>
                <w:b/>
              </w:rPr>
              <w:t>Proposed date of entry into force: [X] Six months from date of publication</w:t>
            </w:r>
            <w:r w:rsidRPr="00441372">
              <w:t xml:space="preserve">, </w:t>
            </w:r>
            <w:r w:rsidRPr="00441372">
              <w:rPr>
                <w:b/>
              </w:rPr>
              <w:t>and/or</w:t>
            </w:r>
            <w:r w:rsidRPr="00441372">
              <w:t xml:space="preserve">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</w:t>
            </w:r>
          </w:p>
          <w:p w:rsidR="00EA4725" w:rsidRPr="00441372" w:rsidP="00441372" w14:paraId="6CB04D9B" w14:textId="77777777">
            <w:pPr>
              <w:spacing w:after="120"/>
              <w:ind w:left="607" w:hanging="607"/>
              <w:rPr>
                <w:b/>
              </w:rPr>
            </w:pPr>
            <w:r w:rsidRPr="00441372">
              <w:rPr>
                <w:b/>
              </w:rPr>
              <w:t>[ ]</w:t>
            </w:r>
            <w:r w:rsidRPr="00441372">
              <w:rPr>
                <w:b/>
              </w:rPr>
              <w:tab/>
              <w:t>Trade facilitating measure</w:t>
            </w:r>
            <w:r w:rsidRPr="0065690F">
              <w:t xml:space="preserve"> </w:t>
            </w:r>
          </w:p>
        </w:tc>
      </w:tr>
      <w:tr w14:paraId="15B2A93B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454E5269" w14:textId="77777777">
            <w:pPr>
              <w:spacing w:before="120" w:after="120"/>
              <w:jc w:val="left"/>
            </w:pPr>
            <w:r w:rsidRPr="00441372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</w:tcPr>
          <w:p w:rsidR="00EA4725" w:rsidRPr="00441372" w:rsidP="00441372" w14:paraId="68BC5AD0" w14:textId="77777777">
            <w:pPr>
              <w:spacing w:before="120" w:after="120"/>
            </w:pPr>
            <w:r w:rsidRPr="00441372">
              <w:rPr>
                <w:b/>
              </w:rPr>
              <w:t xml:space="preserve">Final date for comments: [X] Sixty days from the date of circulation of the notification and/or </w:t>
            </w:r>
            <w:r w:rsidRPr="00441372">
              <w:rPr>
                <w:b/>
                <w:i/>
              </w:rPr>
              <w:t>(dd/mm/yy)</w:t>
            </w:r>
            <w:r w:rsidRPr="00441372">
              <w:rPr>
                <w:b/>
              </w:rPr>
              <w:t>:</w:t>
            </w:r>
            <w:r w:rsidRPr="0065690F">
              <w:t xml:space="preserve"> 11 December 2026</w:t>
            </w:r>
          </w:p>
          <w:p w:rsidR="00EA4725" w:rsidRPr="00441372" w:rsidP="00441372" w14:paraId="1CF4C125" w14:textId="77777777">
            <w:pPr>
              <w:spacing w:after="120"/>
            </w:pPr>
            <w:r w:rsidRPr="00441372">
              <w:rPr>
                <w:b/>
              </w:rPr>
              <w:t>Agency or authority designated to handle comments: [X] National Notification Authority, [X] National Enquiry Point. Address, fax number and e-mail address (if available) of other body:</w:t>
            </w:r>
            <w:r w:rsidRPr="0065690F">
              <w:t xml:space="preserve"> </w:t>
            </w:r>
          </w:p>
          <w:p w:rsidR="00211E96" w:rsidRPr="0065690F" w:rsidP="00441372" w14:paraId="74A26B46" w14:textId="77777777">
            <w:r w:rsidRPr="0065690F">
              <w:t>Saudi Food and Drug Authority</w:t>
            </w:r>
          </w:p>
          <w:p w:rsidR="00211E96" w:rsidRPr="0065690F" w:rsidP="00441372" w14:paraId="15FA5D89" w14:textId="77777777">
            <w:r w:rsidRPr="0065690F">
              <w:t>SFDA - Northern Ring Branch Road, Dist Unit number : 1 4904 Dist، Riyadh 6336</w:t>
            </w:r>
          </w:p>
          <w:p w:rsidR="00211E96" w:rsidRPr="0065690F" w:rsidP="00441372" w14:paraId="40E3030C" w14:textId="77777777">
            <w:r w:rsidRPr="0065690F">
              <w:t>Tel: +(966 11) 203 8222</w:t>
            </w:r>
          </w:p>
          <w:p w:rsidR="00211E96" w:rsidRPr="0065690F" w:rsidP="00441372" w14:paraId="5FF8B8A0" w14:textId="77777777">
            <w:r w:rsidRPr="0065690F">
              <w:t>Fax: +(966 11) 210 9825</w:t>
            </w:r>
          </w:p>
          <w:p w:rsidR="00211E96" w:rsidRPr="0065690F" w:rsidP="00441372" w14:paraId="63CFC716" w14:textId="77777777">
            <w:r w:rsidRPr="0065690F">
              <w:t xml:space="preserve">E-mail: </w:t>
            </w:r>
            <w:hyperlink r:id="rId6" w:history="1">
              <w:r w:rsidRPr="0065690F">
                <w:rPr>
                  <w:color w:val="0000FF"/>
                  <w:u w:val="single"/>
                </w:rPr>
                <w:t>SPSEP.Food@sfda.gov.sa</w:t>
              </w:r>
            </w:hyperlink>
          </w:p>
          <w:p w:rsidR="00211E96" w:rsidRPr="0065690F" w:rsidP="00441372" w14:paraId="35158596" w14:textId="77777777">
            <w:pPr>
              <w:spacing w:after="120"/>
            </w:pPr>
            <w:r w:rsidRPr="0065690F">
              <w:t xml:space="preserve">Website: </w:t>
            </w:r>
            <w:hyperlink r:id="rId7" w:history="1">
              <w:r w:rsidRPr="0065690F">
                <w:rPr>
                  <w:color w:val="0000FF"/>
                  <w:u w:val="single"/>
                </w:rPr>
                <w:t>http://www.sfda.gov.sa</w:t>
              </w:r>
            </w:hyperlink>
          </w:p>
        </w:tc>
      </w:tr>
      <w:tr w14:paraId="7B324C2D" w14:textId="77777777" w:rsidTr="00F3021D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</w:tcPr>
          <w:p w:rsidR="00EA4725" w:rsidRPr="00441372" w:rsidP="00F3021D" w14:paraId="0212F8D4" w14:textId="77777777">
            <w:pPr>
              <w:keepNext/>
              <w:keepLines/>
              <w:spacing w:before="120" w:after="120"/>
              <w:jc w:val="left"/>
            </w:pPr>
            <w:r w:rsidRPr="00441372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</w:tcPr>
          <w:p w:rsidR="00EA4725" w:rsidRPr="00441372" w:rsidP="00F3021D" w14:paraId="2CE09FEE" w14:textId="77777777">
            <w:pPr>
              <w:keepNext/>
              <w:keepLines/>
              <w:spacing w:before="120" w:after="120"/>
              <w:rPr>
                <w:b/>
              </w:rPr>
            </w:pPr>
            <w:r w:rsidRPr="00441372">
              <w:rPr>
                <w:b/>
              </w:rPr>
              <w:t>Text(s) available from: [X] National Notification Authority, [X] National Enquiry Point. Address, fax number and e-mail address (if available) of other body:</w:t>
            </w:r>
            <w:r w:rsidRPr="0065690F">
              <w:rPr>
                <w:bCs/>
              </w:rPr>
              <w:t xml:space="preserve"> </w:t>
            </w:r>
          </w:p>
          <w:p w:rsidR="00EA4725" w:rsidRPr="0065690F" w:rsidP="00F3021D" w14:paraId="406428CF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Saudi Food and Drug Authority</w:t>
            </w:r>
          </w:p>
          <w:p w:rsidR="00EA4725" w:rsidRPr="0065690F" w:rsidP="00F3021D" w14:paraId="5D7E5248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SFDA - Northern Ring Branch Road, Dist Unit number : 1 4904 Dist، Riyadh 6336</w:t>
            </w:r>
          </w:p>
          <w:p w:rsidR="00EA4725" w:rsidRPr="0065690F" w:rsidP="00F3021D" w14:paraId="5227802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Tel: +(966 11) 203 8222</w:t>
            </w:r>
          </w:p>
          <w:p w:rsidR="00EA4725" w:rsidRPr="0065690F" w:rsidP="00F3021D" w14:paraId="506B4203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>Fax: +(966 11) 210 9825</w:t>
            </w:r>
          </w:p>
          <w:p w:rsidR="00EA4725" w:rsidRPr="0065690F" w:rsidP="00F3021D" w14:paraId="3DD046A1" w14:textId="77777777">
            <w:pPr>
              <w:keepNext/>
              <w:keepLines/>
              <w:rPr>
                <w:bCs/>
              </w:rPr>
            </w:pPr>
            <w:r w:rsidRPr="0065690F">
              <w:rPr>
                <w:bCs/>
              </w:rPr>
              <w:t xml:space="preserve">E-mail: </w:t>
            </w:r>
            <w:hyperlink r:id="rId6" w:history="1">
              <w:r w:rsidRPr="0065690F">
                <w:rPr>
                  <w:bCs/>
                  <w:color w:val="0000FF"/>
                  <w:u w:val="single"/>
                </w:rPr>
                <w:t>SPSEP.Food@sfda.gov.sa</w:t>
              </w:r>
            </w:hyperlink>
          </w:p>
          <w:p w:rsidR="00EA4725" w:rsidRPr="0065690F" w:rsidP="00F3021D" w14:paraId="7A326AA6" w14:textId="77777777">
            <w:pPr>
              <w:keepNext/>
              <w:keepLines/>
              <w:spacing w:after="120"/>
              <w:rPr>
                <w:bCs/>
              </w:rPr>
            </w:pPr>
            <w:r w:rsidRPr="0065690F">
              <w:rPr>
                <w:bCs/>
              </w:rPr>
              <w:t xml:space="preserve">Website: </w:t>
            </w:r>
            <w:hyperlink r:id="rId7" w:history="1">
              <w:r w:rsidRPr="0065690F">
                <w:rPr>
                  <w:bCs/>
                  <w:color w:val="0000FF"/>
                  <w:u w:val="single"/>
                </w:rPr>
                <w:t>http://www.sfda.gov.sa</w:t>
              </w:r>
            </w:hyperlink>
          </w:p>
        </w:tc>
      </w:tr>
    </w:tbl>
    <w:p w:rsidR="007141CF" w:rsidRPr="00441372" w:rsidP="00441372" w14:paraId="53A14D83" w14:textId="77777777"/>
    <w:sectPr w:rsidSect="00BA315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A315C" w:rsidP="00BA315C" w14:paraId="2C2A123E" w14:textId="11F4EDE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4725" w:rsidRPr="00BA315C" w:rsidP="00BA315C" w14:paraId="661D93F7" w14:textId="65EAD88D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C863EB" w:rsidRPr="00441372" w:rsidP="00821CFF" w14:paraId="61714190" w14:textId="77777777">
    <w:pPr>
      <w:pStyle w:val="Footer"/>
    </w:pPr>
    <w:r w:rsidRPr="00441372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315C" w:rsidRPr="00BA315C" w:rsidP="00BA315C" w14:paraId="21E12AC1" w14:textId="29A5D379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315C">
      <w:t>G/SPS/N/ARE/327</w:t>
    </w:r>
    <w:r>
      <w:t xml:space="preserve"> </w:t>
    </w:r>
    <w:r w:rsidRPr="00BA315C">
      <w:t>•</w:t>
    </w:r>
    <w:r w:rsidRPr="00BA315C">
      <w:t xml:space="preserve"> G/SPS/N/BHR/279 • G/SPS/N/KWT/209</w:t>
    </w:r>
    <w:r>
      <w:t xml:space="preserve"> </w:t>
    </w:r>
    <w:r w:rsidRPr="00BA315C">
      <w:t>•</w:t>
    </w:r>
    <w:r w:rsidRPr="00BA315C">
      <w:t xml:space="preserve"> G/SPS/N/OMN/175 • G/SPS/N/QAT/178</w:t>
    </w:r>
    <w:r>
      <w:t xml:space="preserve"> </w:t>
    </w:r>
    <w:r w:rsidRPr="00BA315C">
      <w:t>•</w:t>
    </w:r>
    <w:r w:rsidRPr="00BA315C">
      <w:t xml:space="preserve"> G/SPS/N/SAU/630 • G/SPS/N/YEM/119</w:t>
    </w:r>
  </w:p>
  <w:p w:rsidR="00BA315C" w:rsidRPr="00BA315C" w:rsidP="00BA315C" w14:paraId="528B70D2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A315C" w:rsidRPr="00BA315C" w:rsidP="00BA315C" w14:paraId="3B0F4980" w14:textId="5631E0D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315C">
      <w:t xml:space="preserve">- </w:t>
    </w:r>
    <w:r w:rsidRPr="00BA315C">
      <w:fldChar w:fldCharType="begin"/>
    </w:r>
    <w:r w:rsidRPr="00BA315C">
      <w:instrText xml:space="preserve"> PAGE </w:instrText>
    </w:r>
    <w:r w:rsidRPr="00BA315C">
      <w:fldChar w:fldCharType="separate"/>
    </w:r>
    <w:r w:rsidRPr="00BA315C">
      <w:t>2</w:t>
    </w:r>
    <w:r w:rsidRPr="00BA315C">
      <w:fldChar w:fldCharType="end"/>
    </w:r>
    <w:r w:rsidRPr="00BA315C">
      <w:t xml:space="preserve"> -</w:t>
    </w:r>
  </w:p>
  <w:p w:rsidR="00EA4725" w:rsidRPr="00BA315C" w:rsidP="00BA315C" w14:paraId="55288013" w14:textId="5ACE6541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A315C" w:rsidRPr="00BA315C" w:rsidP="00BA315C" w14:paraId="6B15387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315C">
      <w:t>G/SPS/N/ARE/327, G/SPS/N/BHR/279 • G/SPS/N/KWT/209, G/SPS/N/OMN/175 • G/SPS/N/QAT/178, G/SPS/N/SAU/630 • G/SPS/N/YEM/119</w:t>
    </w:r>
  </w:p>
  <w:p w:rsidR="00BA315C" w:rsidRPr="00BA315C" w:rsidP="00BA315C" w14:paraId="64E5B144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BA315C" w:rsidRPr="00BA315C" w:rsidP="00BA315C" w14:paraId="6FFBD49B" w14:textId="282314E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BA315C">
      <w:t xml:space="preserve">- </w:t>
    </w:r>
    <w:r w:rsidRPr="00BA315C">
      <w:fldChar w:fldCharType="begin"/>
    </w:r>
    <w:r w:rsidRPr="00BA315C">
      <w:instrText xml:space="preserve"> PAGE </w:instrText>
    </w:r>
    <w:r w:rsidRPr="00BA315C">
      <w:fldChar w:fldCharType="separate"/>
    </w:r>
    <w:r w:rsidRPr="00BA315C">
      <w:rPr>
        <w:noProof/>
      </w:rPr>
      <w:t>2</w:t>
    </w:r>
    <w:r w:rsidRPr="00BA315C">
      <w:fldChar w:fldCharType="end"/>
    </w:r>
    <w:r w:rsidRPr="00BA315C">
      <w:t xml:space="preserve"> -</w:t>
    </w:r>
  </w:p>
  <w:p w:rsidR="00EA4725" w:rsidRPr="00BA315C" w:rsidP="00BA315C" w14:paraId="19B1437D" w14:textId="7C58A696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034ABB95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134EC0E5" w14:textId="77777777">
          <w:pPr>
            <w:rPr>
              <w:noProof/>
              <w:lang w:eastAsia="en-GB"/>
            </w:rPr>
          </w:pPr>
          <w:bookmarkStart w:id="0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4F4ACA96" w14:textId="3652582F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bookmarkEnd w:id="0"/>
    <w:tr w14:paraId="70023874" w14:textId="77777777" w:rsidTr="00EE3CAF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EA4725" w:rsidP="00422B6F" w14:paraId="650AE37F" w14:textId="16E0E3FA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>
                <wp:extent cx="239458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45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6DC66AF5" w14:textId="77777777">
          <w:pPr>
            <w:jc w:val="right"/>
            <w:rPr>
              <w:b/>
              <w:szCs w:val="16"/>
            </w:rPr>
          </w:pPr>
        </w:p>
      </w:tc>
    </w:tr>
    <w:tr w14:paraId="5F93A65F" w14:textId="77777777" w:rsidTr="00EE3CAF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EA4725" w:rsidP="00422B6F" w14:paraId="203CB94C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BA315C" w:rsidP="00656ABC" w14:paraId="457354DA" w14:textId="4A740487">
          <w:pPr>
            <w:jc w:val="right"/>
            <w:rPr>
              <w:b/>
              <w:szCs w:val="16"/>
            </w:rPr>
          </w:pPr>
          <w:bookmarkStart w:id="1" w:name="bmkSymbols"/>
          <w:r>
            <w:rPr>
              <w:b/>
              <w:szCs w:val="16"/>
            </w:rPr>
            <w:t>G/SPS/N/ARE/327, G/SPS/N/BHR/279 G/SPS/N/KWT/209, G/SPS/N/OMN/175</w:t>
          </w:r>
        </w:p>
        <w:p w:rsidR="00BA315C" w:rsidP="00656ABC" w14:paraId="1373A0A1" w14:textId="6EAB8613">
          <w:pPr>
            <w:jc w:val="right"/>
            <w:rPr>
              <w:b/>
              <w:szCs w:val="16"/>
            </w:rPr>
          </w:pPr>
          <w:r>
            <w:rPr>
              <w:b/>
              <w:szCs w:val="16"/>
            </w:rPr>
            <w:t>G/SPS/N/QAT/178, G/SPS/N/SAU/630 G/SPS/N/YEM/119</w:t>
          </w:r>
        </w:p>
        <w:bookmarkEnd w:id="1"/>
        <w:p w:rsidR="00656ABC" w:rsidRPr="00EA4725" w:rsidP="00656ABC" w14:paraId="32E6E95F" w14:textId="748AFF5E">
          <w:pPr>
            <w:jc w:val="right"/>
            <w:rPr>
              <w:b/>
              <w:szCs w:val="16"/>
            </w:rPr>
          </w:pPr>
        </w:p>
      </w:tc>
    </w:tr>
    <w:tr w14:paraId="26247B96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3E626194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EA4725" w:rsidP="00422B6F" w14:paraId="5F464727" w14:textId="77777777">
          <w:pPr>
            <w:jc w:val="right"/>
            <w:rPr>
              <w:szCs w:val="16"/>
            </w:rPr>
          </w:pPr>
          <w:bookmarkStart w:id="2" w:name="spsDateDistribution"/>
          <w:bookmarkStart w:id="3" w:name="bmkDate"/>
          <w:bookmarkEnd w:id="2"/>
          <w:r w:rsidRPr="00EA4725">
            <w:rPr>
              <w:szCs w:val="16"/>
            </w:rPr>
            <w:t>12 October 2026</w:t>
          </w:r>
          <w:bookmarkEnd w:id="3"/>
        </w:p>
      </w:tc>
    </w:tr>
    <w:tr w14:paraId="788948C9" w14:textId="77777777" w:rsidTr="00EE3CAF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60A5E9DB" w14:textId="77777777">
          <w:pPr>
            <w:jc w:val="left"/>
            <w:rPr>
              <w:b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(26-7056)</w:t>
          </w:r>
          <w:bookmarkEnd w:id="4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EA4725" w:rsidP="00422B6F" w14:paraId="58095185" w14:textId="77777777">
          <w:pPr>
            <w:jc w:val="right"/>
            <w:rPr>
              <w:szCs w:val="16"/>
            </w:rPr>
          </w:pPr>
          <w:bookmarkStart w:id="5" w:name="bmkTotPages"/>
          <w:r w:rsidRPr="00441372">
            <w:rPr>
              <w:bCs/>
              <w:szCs w:val="16"/>
            </w:rPr>
            <w:t xml:space="preserve">Page: 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PAGE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441372">
            <w:rPr>
              <w:bCs/>
              <w:szCs w:val="16"/>
            </w:rPr>
            <w:fldChar w:fldCharType="end"/>
          </w:r>
          <w:r w:rsidRPr="00441372">
            <w:rPr>
              <w:bCs/>
              <w:szCs w:val="16"/>
            </w:rPr>
            <w:t>/</w:t>
          </w:r>
          <w:r w:rsidRPr="00441372">
            <w:rPr>
              <w:bCs/>
              <w:szCs w:val="16"/>
            </w:rPr>
            <w:fldChar w:fldCharType="begin"/>
          </w:r>
          <w:r w:rsidRPr="00441372">
            <w:rPr>
              <w:bCs/>
              <w:szCs w:val="16"/>
            </w:rPr>
            <w:instrText xml:space="preserve"> NUMPAGES  \* Arabic  \* MERGEFORMAT </w:instrText>
          </w:r>
          <w:r w:rsidRPr="00441372">
            <w:rPr>
              <w:bCs/>
              <w:szCs w:val="16"/>
            </w:rPr>
            <w:fldChar w:fldCharType="separate"/>
          </w:r>
          <w:r w:rsidR="00903AB0">
            <w:rPr>
              <w:rFonts w:ascii="Verdana" w:eastAsia="Calibri" w:hAnsi="Verdana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441372">
            <w:rPr>
              <w:bCs/>
              <w:szCs w:val="16"/>
            </w:rPr>
            <w:fldChar w:fldCharType="end"/>
          </w:r>
          <w:bookmarkEnd w:id="5"/>
        </w:p>
      </w:tc>
    </w:tr>
    <w:tr w14:paraId="72749A81" w14:textId="77777777" w:rsidTr="00EE3CAF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EA4725" w:rsidP="00422B6F" w14:paraId="45BA2F52" w14:textId="2832BC18">
          <w:pPr>
            <w:jc w:val="left"/>
            <w:rPr>
              <w:sz w:val="14"/>
              <w:szCs w:val="16"/>
            </w:rPr>
          </w:pPr>
          <w:bookmarkStart w:id="6" w:name="bmkCommittee"/>
          <w:r>
            <w:rPr>
              <w:b/>
            </w:rPr>
            <w:t>Committee on Sanitary and Phytosanitary Measures</w:t>
          </w:r>
          <w:bookmarkEnd w:id="6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441372" w:rsidP="00EC687E" w14:paraId="12B630A3" w14:textId="40DFA0C8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English</w:t>
          </w:r>
          <w:bookmarkEnd w:id="7"/>
        </w:p>
      </w:tc>
    </w:tr>
  </w:tbl>
  <w:p w:rsidR="00ED54E0" w:rsidRPr="00441372" w14:paraId="7E58370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D32A8584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8880F836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DC7C0C72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56FC71F6"/>
    <w:numStyleLink w:val="LegalHeadings"/>
  </w:abstractNum>
  <w:abstractNum w:abstractNumId="12">
    <w:nsid w:val="57551E12"/>
    <w:multiLevelType w:val="multilevel"/>
    <w:tmpl w:val="56FC71F6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03210722">
    <w:abstractNumId w:val="9"/>
  </w:num>
  <w:num w:numId="2" w16cid:durableId="1895189496">
    <w:abstractNumId w:val="7"/>
  </w:num>
  <w:num w:numId="3" w16cid:durableId="1163355750">
    <w:abstractNumId w:val="6"/>
  </w:num>
  <w:num w:numId="4" w16cid:durableId="1261790104">
    <w:abstractNumId w:val="5"/>
  </w:num>
  <w:num w:numId="5" w16cid:durableId="839321035">
    <w:abstractNumId w:val="4"/>
  </w:num>
  <w:num w:numId="6" w16cid:durableId="505361734">
    <w:abstractNumId w:val="12"/>
  </w:num>
  <w:num w:numId="7" w16cid:durableId="1992715660">
    <w:abstractNumId w:val="11"/>
  </w:num>
  <w:num w:numId="8" w16cid:durableId="658506237">
    <w:abstractNumId w:val="10"/>
  </w:num>
  <w:num w:numId="9" w16cid:durableId="12427437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12775813">
    <w:abstractNumId w:val="13"/>
  </w:num>
  <w:num w:numId="11" w16cid:durableId="1233927090">
    <w:abstractNumId w:val="8"/>
  </w:num>
  <w:num w:numId="12" w16cid:durableId="1361785122">
    <w:abstractNumId w:val="3"/>
  </w:num>
  <w:num w:numId="13" w16cid:durableId="381906270">
    <w:abstractNumId w:val="2"/>
  </w:num>
  <w:num w:numId="14" w16cid:durableId="928924597">
    <w:abstractNumId w:val="1"/>
  </w:num>
  <w:num w:numId="15" w16cid:durableId="12153853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9"/>
    <w:rsid w:val="000272F6"/>
    <w:rsid w:val="00037AC4"/>
    <w:rsid w:val="000423BF"/>
    <w:rsid w:val="00084B3C"/>
    <w:rsid w:val="00092985"/>
    <w:rsid w:val="000A11E9"/>
    <w:rsid w:val="000A4945"/>
    <w:rsid w:val="000B31E1"/>
    <w:rsid w:val="000F4960"/>
    <w:rsid w:val="001062CE"/>
    <w:rsid w:val="0011356B"/>
    <w:rsid w:val="001277F1"/>
    <w:rsid w:val="00127BB0"/>
    <w:rsid w:val="0013337F"/>
    <w:rsid w:val="00157B94"/>
    <w:rsid w:val="00182B84"/>
    <w:rsid w:val="001E291F"/>
    <w:rsid w:val="001E596A"/>
    <w:rsid w:val="001F0374"/>
    <w:rsid w:val="00211E96"/>
    <w:rsid w:val="00233408"/>
    <w:rsid w:val="0027067B"/>
    <w:rsid w:val="00272C98"/>
    <w:rsid w:val="002A67C2"/>
    <w:rsid w:val="002C2634"/>
    <w:rsid w:val="00334D8B"/>
    <w:rsid w:val="0035602E"/>
    <w:rsid w:val="003572B4"/>
    <w:rsid w:val="003817C7"/>
    <w:rsid w:val="00395125"/>
    <w:rsid w:val="003E2958"/>
    <w:rsid w:val="00422B6F"/>
    <w:rsid w:val="00423377"/>
    <w:rsid w:val="00441372"/>
    <w:rsid w:val="00467032"/>
    <w:rsid w:val="0046754A"/>
    <w:rsid w:val="004B39D5"/>
    <w:rsid w:val="004E4B52"/>
    <w:rsid w:val="004F203A"/>
    <w:rsid w:val="00522688"/>
    <w:rsid w:val="005336B8"/>
    <w:rsid w:val="0054733B"/>
    <w:rsid w:val="00547B5F"/>
    <w:rsid w:val="005A3C2B"/>
    <w:rsid w:val="005B04B9"/>
    <w:rsid w:val="005B68C7"/>
    <w:rsid w:val="005B7054"/>
    <w:rsid w:val="005C04C1"/>
    <w:rsid w:val="005D5981"/>
    <w:rsid w:val="005E6F8D"/>
    <w:rsid w:val="005F30CB"/>
    <w:rsid w:val="00612644"/>
    <w:rsid w:val="0065690F"/>
    <w:rsid w:val="00656ABC"/>
    <w:rsid w:val="00674CCD"/>
    <w:rsid w:val="006B4BC2"/>
    <w:rsid w:val="006F1601"/>
    <w:rsid w:val="006F5826"/>
    <w:rsid w:val="00700181"/>
    <w:rsid w:val="00713BFD"/>
    <w:rsid w:val="007141CF"/>
    <w:rsid w:val="007333DF"/>
    <w:rsid w:val="00744D6F"/>
    <w:rsid w:val="00745146"/>
    <w:rsid w:val="007577E3"/>
    <w:rsid w:val="00760DB3"/>
    <w:rsid w:val="00785406"/>
    <w:rsid w:val="007B5A4F"/>
    <w:rsid w:val="007B624B"/>
    <w:rsid w:val="007B635B"/>
    <w:rsid w:val="007E510C"/>
    <w:rsid w:val="007E6507"/>
    <w:rsid w:val="007F2B8E"/>
    <w:rsid w:val="00807247"/>
    <w:rsid w:val="00821CFF"/>
    <w:rsid w:val="008363D8"/>
    <w:rsid w:val="00840C2B"/>
    <w:rsid w:val="008474E2"/>
    <w:rsid w:val="008730E9"/>
    <w:rsid w:val="008739FD"/>
    <w:rsid w:val="00893E85"/>
    <w:rsid w:val="008E372C"/>
    <w:rsid w:val="00903AB0"/>
    <w:rsid w:val="009A2161"/>
    <w:rsid w:val="009A6F54"/>
    <w:rsid w:val="00A04F11"/>
    <w:rsid w:val="00A52B02"/>
    <w:rsid w:val="00A6057A"/>
    <w:rsid w:val="00A62304"/>
    <w:rsid w:val="00A74017"/>
    <w:rsid w:val="00AA332C"/>
    <w:rsid w:val="00AC27F8"/>
    <w:rsid w:val="00AD4C72"/>
    <w:rsid w:val="00AD626F"/>
    <w:rsid w:val="00AE057B"/>
    <w:rsid w:val="00AE2AEE"/>
    <w:rsid w:val="00B00276"/>
    <w:rsid w:val="00B068FE"/>
    <w:rsid w:val="00B230EC"/>
    <w:rsid w:val="00B367FB"/>
    <w:rsid w:val="00B52738"/>
    <w:rsid w:val="00B56EDC"/>
    <w:rsid w:val="00B94A75"/>
    <w:rsid w:val="00BA315C"/>
    <w:rsid w:val="00BB1F84"/>
    <w:rsid w:val="00BC035A"/>
    <w:rsid w:val="00BE5468"/>
    <w:rsid w:val="00C11EAC"/>
    <w:rsid w:val="00C23007"/>
    <w:rsid w:val="00C305D7"/>
    <w:rsid w:val="00C30F2A"/>
    <w:rsid w:val="00C43456"/>
    <w:rsid w:val="00C43F16"/>
    <w:rsid w:val="00C65C0C"/>
    <w:rsid w:val="00C808FC"/>
    <w:rsid w:val="00C863EB"/>
    <w:rsid w:val="00CD7D97"/>
    <w:rsid w:val="00CE3EE6"/>
    <w:rsid w:val="00CE4BA1"/>
    <w:rsid w:val="00D000C7"/>
    <w:rsid w:val="00D52A9D"/>
    <w:rsid w:val="00D55AAD"/>
    <w:rsid w:val="00D66911"/>
    <w:rsid w:val="00D747AE"/>
    <w:rsid w:val="00D76A9E"/>
    <w:rsid w:val="00D9226C"/>
    <w:rsid w:val="00DA20BD"/>
    <w:rsid w:val="00DB122C"/>
    <w:rsid w:val="00DD3BA1"/>
    <w:rsid w:val="00DE50DB"/>
    <w:rsid w:val="00DF6AE1"/>
    <w:rsid w:val="00E06B18"/>
    <w:rsid w:val="00E37C95"/>
    <w:rsid w:val="00E46FD5"/>
    <w:rsid w:val="00E544BB"/>
    <w:rsid w:val="00E56545"/>
    <w:rsid w:val="00E64A48"/>
    <w:rsid w:val="00EA4725"/>
    <w:rsid w:val="00EA5D4F"/>
    <w:rsid w:val="00EB6C56"/>
    <w:rsid w:val="00EC687E"/>
    <w:rsid w:val="00ED54E0"/>
    <w:rsid w:val="00EE3CAF"/>
    <w:rsid w:val="00EF2394"/>
    <w:rsid w:val="00F17777"/>
    <w:rsid w:val="00F3021D"/>
    <w:rsid w:val="00F32397"/>
    <w:rsid w:val="00F35A6A"/>
    <w:rsid w:val="00F36972"/>
    <w:rsid w:val="00F40595"/>
    <w:rsid w:val="00FA5EBC"/>
    <w:rsid w:val="00FD224A"/>
    <w:rsid w:val="00FD51B6"/>
    <w:rsid w:val="00FF4616"/>
    <w:rsid w:val="00FF70B8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95C4F5"/>
  <w15:docId w15:val="{A521DCF1-4B90-4090-9949-A9BF24863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441372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441372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441372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441372"/>
    <w:pPr>
      <w:keepNext/>
      <w:keepLines/>
      <w:numPr>
        <w:ilvl w:val="3"/>
        <w:numId w:val="1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441372"/>
    <w:pPr>
      <w:keepNext/>
      <w:keepLines/>
      <w:numPr>
        <w:ilvl w:val="4"/>
        <w:numId w:val="1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441372"/>
    <w:pPr>
      <w:keepNext/>
      <w:keepLines/>
      <w:numPr>
        <w:ilvl w:val="5"/>
        <w:numId w:val="1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441372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441372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441372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441372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Heading2Char">
    <w:name w:val="Heading 2 Char"/>
    <w:link w:val="Heading2"/>
    <w:uiPriority w:val="2"/>
    <w:rsid w:val="00441372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Heading3Char">
    <w:name w:val="Heading 3 Char"/>
    <w:link w:val="Heading3"/>
    <w:uiPriority w:val="2"/>
    <w:rsid w:val="00441372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Heading4Char">
    <w:name w:val="Heading 4 Char"/>
    <w:link w:val="Heading4"/>
    <w:uiPriority w:val="2"/>
    <w:rsid w:val="00441372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Heading5Char">
    <w:name w:val="Heading 5 Char"/>
    <w:link w:val="Heading5"/>
    <w:uiPriority w:val="2"/>
    <w:rsid w:val="00441372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Heading6Char">
    <w:name w:val="Heading 6 Char"/>
    <w:link w:val="Heading6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7Char">
    <w:name w:val="Heading 7 Char"/>
    <w:link w:val="Heading7"/>
    <w:uiPriority w:val="2"/>
    <w:rsid w:val="00441372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Heading8Char">
    <w:name w:val="Heading 8 Char"/>
    <w:link w:val="Heading8"/>
    <w:uiPriority w:val="2"/>
    <w:rsid w:val="00441372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Heading9Char">
    <w:name w:val="Heading 9 Char"/>
    <w:link w:val="Heading9"/>
    <w:uiPriority w:val="2"/>
    <w:rsid w:val="00441372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le">
    <w:name w:val="Title"/>
    <w:basedOn w:val="Normal"/>
    <w:next w:val="Normal"/>
    <w:link w:val="TitleChar"/>
    <w:uiPriority w:val="5"/>
    <w:qFormat/>
    <w:rsid w:val="00441372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441372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BodyText">
    <w:name w:val="Body Text"/>
    <w:basedOn w:val="Normal"/>
    <w:link w:val="BodyTextChar"/>
    <w:uiPriority w:val="1"/>
    <w:qFormat/>
    <w:rsid w:val="00441372"/>
    <w:pPr>
      <w:numPr>
        <w:ilvl w:val="6"/>
        <w:numId w:val="13"/>
      </w:numPr>
      <w:spacing w:after="240"/>
    </w:pPr>
  </w:style>
  <w:style w:type="character" w:customStyle="1" w:styleId="BodyTextChar">
    <w:name w:val="Body Text Char"/>
    <w:link w:val="BodyText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2">
    <w:name w:val="Body Text 2"/>
    <w:basedOn w:val="Normal"/>
    <w:link w:val="BodyText2Char"/>
    <w:uiPriority w:val="1"/>
    <w:qFormat/>
    <w:rsid w:val="00441372"/>
    <w:pPr>
      <w:numPr>
        <w:ilvl w:val="7"/>
        <w:numId w:val="13"/>
      </w:numPr>
      <w:spacing w:after="240"/>
    </w:pPr>
  </w:style>
  <w:style w:type="character" w:customStyle="1" w:styleId="BodyText2Char">
    <w:name w:val="Body Text 2 Char"/>
    <w:link w:val="BodyText2"/>
    <w:uiPriority w:val="1"/>
    <w:rsid w:val="00441372"/>
    <w:rPr>
      <w:rFonts w:ascii="Verdana" w:hAnsi="Verdana"/>
      <w:sz w:val="18"/>
      <w:szCs w:val="22"/>
      <w:lang w:val="en-GB"/>
    </w:rPr>
  </w:style>
  <w:style w:type="paragraph" w:styleId="BodyText3">
    <w:name w:val="Body Text 3"/>
    <w:basedOn w:val="Normal"/>
    <w:link w:val="BodyText3Char"/>
    <w:uiPriority w:val="1"/>
    <w:qFormat/>
    <w:rsid w:val="00441372"/>
    <w:pPr>
      <w:numPr>
        <w:ilvl w:val="8"/>
        <w:numId w:val="1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441372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441372"/>
    <w:pPr>
      <w:numPr>
        <w:numId w:val="6"/>
      </w:numPr>
    </w:pPr>
  </w:style>
  <w:style w:type="paragraph" w:styleId="ListBullet">
    <w:name w:val="List Bullet"/>
    <w:basedOn w:val="Normal"/>
    <w:uiPriority w:val="1"/>
    <w:rsid w:val="00441372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441372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441372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441372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441372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441372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41372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41372"/>
    <w:rPr>
      <w:rFonts w:ascii="Verdana" w:hAnsi="Verdana"/>
      <w:sz w:val="18"/>
      <w:szCs w:val="22"/>
      <w:lang w:val="en-GB"/>
    </w:rPr>
  </w:style>
  <w:style w:type="paragraph" w:styleId="Caption">
    <w:name w:val="caption"/>
    <w:basedOn w:val="Normal"/>
    <w:next w:val="Normal"/>
    <w:uiPriority w:val="6"/>
    <w:qFormat/>
    <w:rsid w:val="00441372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41372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5"/>
    <w:rsid w:val="00441372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441372"/>
    <w:rPr>
      <w:rFonts w:ascii="Verdana" w:hAnsi="Verdana"/>
      <w:sz w:val="16"/>
      <w:szCs w:val="18"/>
      <w:lang w:val="en-GB" w:eastAsia="en-GB"/>
    </w:rPr>
  </w:style>
  <w:style w:type="paragraph" w:styleId="EndnoteText">
    <w:name w:val="endnote text"/>
    <w:basedOn w:val="FootnoteText"/>
    <w:link w:val="EndnoteTextChar"/>
    <w:uiPriority w:val="49"/>
    <w:rsid w:val="00441372"/>
    <w:rPr>
      <w:szCs w:val="20"/>
    </w:rPr>
  </w:style>
  <w:style w:type="character" w:customStyle="1" w:styleId="EndnoteTextChar">
    <w:name w:val="Endnote Text Char"/>
    <w:link w:val="EndnoteText"/>
    <w:uiPriority w:val="49"/>
    <w:rsid w:val="00441372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41372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41372"/>
    <w:rPr>
      <w:rFonts w:ascii="Verdana" w:hAnsi="Verdana"/>
      <w:i/>
      <w:sz w:val="18"/>
      <w:szCs w:val="22"/>
      <w:lang w:val="en-GB"/>
    </w:rPr>
  </w:style>
  <w:style w:type="paragraph" w:styleId="Footer">
    <w:name w:val="footer"/>
    <w:basedOn w:val="Normal"/>
    <w:link w:val="FooterChar"/>
    <w:uiPriority w:val="3"/>
    <w:rsid w:val="00441372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FootnoteText"/>
    <w:uiPriority w:val="5"/>
    <w:rsid w:val="00441372"/>
    <w:pPr>
      <w:ind w:left="567" w:right="567" w:firstLine="0"/>
    </w:pPr>
  </w:style>
  <w:style w:type="character" w:styleId="FootnoteReference">
    <w:name w:val="footnote reference"/>
    <w:uiPriority w:val="5"/>
    <w:rsid w:val="00441372"/>
    <w:rPr>
      <w:vertAlign w:val="superscript"/>
      <w:lang w:val="en-GB"/>
    </w:rPr>
  </w:style>
  <w:style w:type="paragraph" w:styleId="Header">
    <w:name w:val="header"/>
    <w:basedOn w:val="Normal"/>
    <w:link w:val="HeaderChar"/>
    <w:uiPriority w:val="3"/>
    <w:rsid w:val="00441372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441372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441372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441372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441372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441372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441372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441372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41372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41372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441372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441372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441372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441372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441372"/>
    <w:pPr>
      <w:numPr>
        <w:numId w:val="10"/>
      </w:numPr>
      <w:spacing w:after="240"/>
      <w:ind w:left="0" w:firstLine="0"/>
    </w:pPr>
  </w:style>
  <w:style w:type="paragraph" w:styleId="ListParagraph">
    <w:name w:val="List Paragraph"/>
    <w:basedOn w:val="Normal"/>
    <w:uiPriority w:val="59"/>
    <w:semiHidden/>
    <w:qFormat/>
    <w:rsid w:val="00441372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441372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441372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441372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TableGrid">
    <w:name w:val="Table Grid"/>
    <w:basedOn w:val="TableNormal"/>
    <w:uiPriority w:val="59"/>
    <w:rsid w:val="00441372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441372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441372"/>
    <w:rPr>
      <w:color w:val="0000FF"/>
      <w:u w:val="single"/>
      <w:lang w:val="en-GB"/>
    </w:rPr>
  </w:style>
  <w:style w:type="paragraph" w:styleId="Bibliography">
    <w:name w:val="Bibliography"/>
    <w:basedOn w:val="Normal"/>
    <w:next w:val="Normal"/>
    <w:uiPriority w:val="49"/>
    <w:semiHidden/>
    <w:unhideWhenUsed/>
    <w:rsid w:val="00441372"/>
  </w:style>
  <w:style w:type="paragraph" w:styleId="BlockText">
    <w:name w:val="Block Text"/>
    <w:basedOn w:val="Normal"/>
    <w:uiPriority w:val="99"/>
    <w:semiHidden/>
    <w:unhideWhenUsed/>
    <w:rsid w:val="00441372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441372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41372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441372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4137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441372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441372"/>
    <w:rPr>
      <w:rFonts w:ascii="Verdana" w:hAnsi="Verdana"/>
      <w:sz w:val="16"/>
      <w:szCs w:val="16"/>
      <w:lang w:val="en-GB"/>
    </w:rPr>
  </w:style>
  <w:style w:type="character" w:styleId="BookTitle">
    <w:name w:val="Book Title"/>
    <w:uiPriority w:val="99"/>
    <w:semiHidden/>
    <w:qFormat/>
    <w:rsid w:val="00441372"/>
    <w:rPr>
      <w:b/>
      <w:bCs/>
      <w:smallCap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441372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CommentReference">
    <w:name w:val="annotation reference"/>
    <w:uiPriority w:val="99"/>
    <w:semiHidden/>
    <w:unhideWhenUsed/>
    <w:rsid w:val="00441372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unhideWhenUsed/>
    <w:rsid w:val="00441372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441372"/>
    <w:rPr>
      <w:rFonts w:ascii="Verdana" w:hAnsi="Verdana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441372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441372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441372"/>
  </w:style>
  <w:style w:type="character" w:customStyle="1" w:styleId="DateChar">
    <w:name w:val="Date Char"/>
    <w:link w:val="Dat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441372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441372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441372"/>
  </w:style>
  <w:style w:type="character" w:customStyle="1" w:styleId="E-mailSignatureChar">
    <w:name w:val="E-mail Signature Char"/>
    <w:link w:val="E-mail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Emphasis">
    <w:name w:val="Emphasis"/>
    <w:uiPriority w:val="99"/>
    <w:semiHidden/>
    <w:qFormat/>
    <w:rsid w:val="00441372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441372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441372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441372"/>
    <w:rPr>
      <w:color w:val="800080"/>
      <w:u w:val="single"/>
      <w:lang w:val="en-GB"/>
    </w:rPr>
  </w:style>
  <w:style w:type="character" w:styleId="HTMLAcronym">
    <w:name w:val="HTML Acronym"/>
    <w:uiPriority w:val="99"/>
    <w:semiHidden/>
    <w:unhideWhenUsed/>
    <w:rsid w:val="00441372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441372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441372"/>
    <w:rPr>
      <w:rFonts w:ascii="Verdana" w:hAnsi="Verdana"/>
      <w:i/>
      <w:iCs/>
      <w:sz w:val="18"/>
      <w:szCs w:val="22"/>
      <w:lang w:val="en-GB"/>
    </w:rPr>
  </w:style>
  <w:style w:type="character" w:styleId="HTMLCite">
    <w:name w:val="HTML Cite"/>
    <w:uiPriority w:val="99"/>
    <w:semiHidden/>
    <w:unhideWhenUsed/>
    <w:rsid w:val="00441372"/>
    <w:rPr>
      <w:i/>
      <w:iCs/>
      <w:lang w:val="en-GB"/>
    </w:rPr>
  </w:style>
  <w:style w:type="character" w:styleId="HTMLCode">
    <w:name w:val="HTML Code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Definition">
    <w:name w:val="HTML Definition"/>
    <w:uiPriority w:val="99"/>
    <w:semiHidden/>
    <w:unhideWhenUsed/>
    <w:rsid w:val="00441372"/>
    <w:rPr>
      <w:i/>
      <w:iCs/>
      <w:lang w:val="en-GB"/>
    </w:rPr>
  </w:style>
  <w:style w:type="character" w:styleId="HTMLKeyboard">
    <w:name w:val="HTML Keyboard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41372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441372"/>
    <w:rPr>
      <w:rFonts w:ascii="Consolas" w:hAnsi="Consolas" w:cs="Consolas"/>
      <w:lang w:val="en-GB"/>
    </w:rPr>
  </w:style>
  <w:style w:type="character" w:styleId="HTMLSample">
    <w:name w:val="HTML Sample"/>
    <w:uiPriority w:val="99"/>
    <w:semiHidden/>
    <w:unhideWhenUsed/>
    <w:rsid w:val="00441372"/>
    <w:rPr>
      <w:rFonts w:ascii="Consolas" w:hAnsi="Consolas" w:cs="Consolas"/>
      <w:sz w:val="24"/>
      <w:szCs w:val="24"/>
      <w:lang w:val="en-GB"/>
    </w:rPr>
  </w:style>
  <w:style w:type="character" w:styleId="HTMLTypewriter">
    <w:name w:val="HTML Typewriter"/>
    <w:uiPriority w:val="99"/>
    <w:semiHidden/>
    <w:unhideWhenUsed/>
    <w:rsid w:val="00441372"/>
    <w:rPr>
      <w:rFonts w:ascii="Consolas" w:hAnsi="Consolas" w:cs="Consolas"/>
      <w:sz w:val="20"/>
      <w:szCs w:val="20"/>
      <w:lang w:val="en-GB"/>
    </w:rPr>
  </w:style>
  <w:style w:type="character" w:styleId="HTMLVariable">
    <w:name w:val="HTML Variable"/>
    <w:uiPriority w:val="99"/>
    <w:semiHidden/>
    <w:unhideWhenUsed/>
    <w:rsid w:val="00441372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441372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441372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441372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441372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441372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441372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441372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441372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441372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441372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441372"/>
    <w:rPr>
      <w:b/>
      <w:bCs/>
      <w:i/>
      <w:iCs/>
      <w:color w:val="4F81BD"/>
      <w:lang w:val="en-GB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44137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441372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IntenseReference">
    <w:name w:val="Intense Reference"/>
    <w:uiPriority w:val="99"/>
    <w:semiHidden/>
    <w:qFormat/>
    <w:rsid w:val="00441372"/>
    <w:rPr>
      <w:b/>
      <w:bCs/>
      <w:smallCaps/>
      <w:color w:val="C0504D"/>
      <w:spacing w:val="5"/>
      <w:u w:val="single"/>
      <w:lang w:val="en-GB"/>
    </w:rPr>
  </w:style>
  <w:style w:type="character" w:styleId="LineNumber">
    <w:name w:val="line number"/>
    <w:uiPriority w:val="99"/>
    <w:semiHidden/>
    <w:unhideWhenUsed/>
    <w:rsid w:val="00441372"/>
    <w:rPr>
      <w:lang w:val="en-GB"/>
    </w:rPr>
  </w:style>
  <w:style w:type="paragraph" w:styleId="List">
    <w:name w:val="List"/>
    <w:basedOn w:val="Normal"/>
    <w:uiPriority w:val="99"/>
    <w:semiHidden/>
    <w:unhideWhenUsed/>
    <w:rsid w:val="00441372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441372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441372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441372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441372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441372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441372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441372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441372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441372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441372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441372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441372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441372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441372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44137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n-GB"/>
    </w:rPr>
  </w:style>
  <w:style w:type="character" w:customStyle="1" w:styleId="MacroTextChar">
    <w:name w:val="Macro Text Char"/>
    <w:link w:val="Macro"/>
    <w:uiPriority w:val="99"/>
    <w:semiHidden/>
    <w:rsid w:val="00441372"/>
    <w:rPr>
      <w:rFonts w:ascii="Consolas" w:hAnsi="Consolas" w:cs="Consolas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44137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441372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NoSpacing">
    <w:name w:val="No Spacing"/>
    <w:uiPriority w:val="1"/>
    <w:semiHidden/>
    <w:qFormat/>
    <w:rsid w:val="00441372"/>
    <w:pPr>
      <w:jc w:val="both"/>
    </w:pPr>
    <w:rPr>
      <w:rFonts w:ascii="Verdana" w:hAnsi="Verdana"/>
      <w:sz w:val="18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441372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441372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441372"/>
  </w:style>
  <w:style w:type="character" w:customStyle="1" w:styleId="NoteHeadingChar">
    <w:name w:val="Note Heading Char"/>
    <w:link w:val="NoteHeading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PageNumber">
    <w:name w:val="page number"/>
    <w:uiPriority w:val="99"/>
    <w:semiHidden/>
    <w:unhideWhenUsed/>
    <w:rsid w:val="00441372"/>
    <w:rPr>
      <w:lang w:val="en-GB"/>
    </w:rPr>
  </w:style>
  <w:style w:type="character" w:styleId="PlaceholderText">
    <w:name w:val="Placeholder Text"/>
    <w:uiPriority w:val="99"/>
    <w:semiHidden/>
    <w:rsid w:val="00441372"/>
    <w:rPr>
      <w:color w:val="808080"/>
      <w:lang w:val="en-GB"/>
    </w:rPr>
  </w:style>
  <w:style w:type="paragraph" w:styleId="PlainText">
    <w:name w:val="Plain Text"/>
    <w:basedOn w:val="Normal"/>
    <w:link w:val="PlainTextChar"/>
    <w:uiPriority w:val="99"/>
    <w:unhideWhenUsed/>
    <w:rsid w:val="00441372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441372"/>
    <w:rPr>
      <w:rFonts w:ascii="Consolas" w:hAnsi="Consolas" w:cs="Consolas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59"/>
    <w:qFormat/>
    <w:rsid w:val="00441372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441372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441372"/>
  </w:style>
  <w:style w:type="character" w:customStyle="1" w:styleId="SalutationChar">
    <w:name w:val="Salutation Char"/>
    <w:link w:val="Salutation"/>
    <w:uiPriority w:val="99"/>
    <w:semiHidden/>
    <w:rsid w:val="00441372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441372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441372"/>
    <w:rPr>
      <w:rFonts w:ascii="Verdana" w:hAnsi="Verdana"/>
      <w:sz w:val="18"/>
      <w:szCs w:val="22"/>
      <w:lang w:val="en-GB"/>
    </w:rPr>
  </w:style>
  <w:style w:type="character" w:styleId="Strong">
    <w:name w:val="Strong"/>
    <w:uiPriority w:val="99"/>
    <w:semiHidden/>
    <w:qFormat/>
    <w:rsid w:val="00441372"/>
    <w:rPr>
      <w:b/>
      <w:bCs/>
      <w:lang w:val="en-GB"/>
    </w:rPr>
  </w:style>
  <w:style w:type="character" w:styleId="SubtleEmphasis">
    <w:name w:val="Subtle Emphasis"/>
    <w:uiPriority w:val="99"/>
    <w:semiHidden/>
    <w:qFormat/>
    <w:rsid w:val="00441372"/>
    <w:rPr>
      <w:i/>
      <w:iCs/>
      <w:color w:val="808080"/>
      <w:lang w:val="en-GB"/>
    </w:rPr>
  </w:style>
  <w:style w:type="character" w:styleId="SubtleReference">
    <w:name w:val="Subtle Reference"/>
    <w:uiPriority w:val="99"/>
    <w:semiHidden/>
    <w:qFormat/>
    <w:rsid w:val="00441372"/>
    <w:rPr>
      <w:smallCaps/>
      <w:color w:val="C0504D"/>
      <w:u w:val="single"/>
      <w:lang w:val="en-GB"/>
    </w:rPr>
  </w:style>
  <w:style w:type="paragraph" w:styleId="TOAHeading">
    <w:name w:val="toa heading"/>
    <w:basedOn w:val="Normal"/>
    <w:next w:val="Normal"/>
    <w:uiPriority w:val="39"/>
    <w:unhideWhenUsed/>
    <w:rsid w:val="00441372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ColorfulGrid">
    <w:name w:val="Colorful Grid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441372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441372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441372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441372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441372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441372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441372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441372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441372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441372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441372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441372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441372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441372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441372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44137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441372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441372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441372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441372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441372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441372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441372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441372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441372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441372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441372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441372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441372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441372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441372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441372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441372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441372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441372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441372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441372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441372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441372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441372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members.wto.org/crnattachments/2026/SPS/SAU/26_05341_00_x.pdf" TargetMode="External" /><Relationship Id="rId6" Type="http://schemas.openxmlformats.org/officeDocument/2006/relationships/hyperlink" Target="mailto:SPSEP.Food@sfda.gov.sa" TargetMode="External" /><Relationship Id="rId7" Type="http://schemas.openxmlformats.org/officeDocument/2006/relationships/hyperlink" Target="http://www.sfda.gov.sa" TargetMode="Externa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33def7ee-d476-4a93-91c3-ae191739e3dc</TitusGUID>
  <TitusMetadata xmlns="">eyJucyI6Imh0dHA6XC9cL3d3dy50aXR1cy5jb21cL25zXC9Xb3JsZCBUcmFkZSBPcmdhbml6YXRpb24iLCJwcm9wcyI6W3sibiI6IldUT0NMQVNTSUZJQ0FUSU9OIiwidmFscyI6W3sidmFsdWUiOiJQVUJMSUMifV19XX0=</TitusMetadata>
</titus>
</file>

<file path=customXml/itemProps1.xml><?xml version="1.0" encoding="utf-8"?>
<ds:datastoreItem xmlns:ds="http://schemas.openxmlformats.org/officeDocument/2006/customXml" ds:itemID="{D5F29B1D-832C-4C44-8F7D-263B98D2A3CA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485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 NOTIFICATION NOTIFICATION</vt:lpstr>
    </vt:vector>
  </TitlesOfParts>
  <Company>OMC - WTO</Company>
  <LinksUpToDate>false</LinksUpToDate>
  <CharactersWithSpaces>3244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NOTIFICATION NOTIFICATION</dc:title>
  <dc:creator>Favez, Helen</dc:creator>
  <dc:description>LDIMD - DTU</dc:description>
  <cp:lastModifiedBy>Favez, Helen</cp:lastModifiedBy>
  <cp:revision>5</cp:revision>
  <dcterms:created xsi:type="dcterms:W3CDTF">2026-10-12T12:31:00Z</dcterms:created>
  <dcterms:modified xsi:type="dcterms:W3CDTF">2026-10-12T13:07:00Z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G/SPS/N/ARE/327, G/SPS/N/BHR/279</vt:lpwstr>
  </property>
  <property fmtid="{D5CDD505-2E9C-101B-9397-08002B2CF9AE}" pid="3" name="Symbol2">
    <vt:lpwstr>G/SPS/N/KWT/209, G/SPS/N/OMN/175</vt:lpwstr>
  </property>
  <property fmtid="{D5CDD505-2E9C-101B-9397-08002B2CF9AE}" pid="4" name="Symbol3">
    <vt:lpwstr>G/SPS/N/QAT/178, G/SPS/N/SAU/630</vt:lpwstr>
  </property>
  <property fmtid="{D5CDD505-2E9C-101B-9397-08002B2CF9AE}" pid="5" name="Symbol4">
    <vt:lpwstr>G/SPS/N/YEM/119</vt:lpwstr>
  </property>
  <property fmtid="{D5CDD505-2E9C-101B-9397-08002B2CF9AE}" pid="6" name="TitusGUID">
    <vt:lpwstr>33def7ee-d476-4a93-91c3-ae191739e3dc</vt:lpwstr>
  </property>
  <property fmtid="{D5CDD505-2E9C-101B-9397-08002B2CF9AE}" pid="7" name="WTOCLASSIFICATION">
    <vt:lpwstr>PUBLIC</vt:lpwstr>
  </property>
</Properties>
</file>