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0C1A8877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04"/>
        <w:gridCol w:w="8276"/>
      </w:tblGrid>
      <w:tr w14:paraId="3A95C33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0F1FB1E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E3BAF74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NICARAGUA</w:t>
            </w:r>
          </w:p>
          <w:p w:rsidR="00B91FF3" w:rsidRPr="00DA2000" w:rsidP="00DA2000" w14:paraId="22C6AADE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6BF4C6C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E6DFFA7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CF55CC4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Instituto de Protección y Sanidad Agropecuaria (IPSA)</w:t>
            </w:r>
          </w:p>
        </w:tc>
      </w:tr>
      <w:tr w14:paraId="596451D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879EE8C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8C14441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Sustancias de Uso Veterinario</w:t>
            </w:r>
          </w:p>
        </w:tc>
      </w:tr>
      <w:tr w14:paraId="69F80A39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8A3C7D1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E3597A9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2907F641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317ED682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</w:t>
            </w:r>
          </w:p>
        </w:tc>
      </w:tr>
      <w:tr w14:paraId="680750E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BAD141B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9E9431F" w14:textId="7777777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Resolución Ejecutiva No.046-2026 Regulación de ciertas sustancias de uso veterinario prohibidas y restringidas en la Republica de Nicaragua.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8</w:t>
            </w:r>
          </w:p>
          <w:p w:rsidR="00B91FF3" w:rsidRPr="00DA2000" w:rsidP="00DA2000" w14:paraId="34C0EB15" w14:textId="77777777">
            <w:pPr>
              <w:spacing w:after="120"/>
            </w:pPr>
            <w:hyperlink r:id="rId5" w:tgtFrame="_blank" w:history="1">
              <w:r w:rsidRPr="00DA2000">
                <w:rPr>
                  <w:color w:val="0000FF"/>
                  <w:u w:val="single"/>
                </w:rPr>
                <w:t>https://members.wto.org/crnattachments/2026/SPS/NIC/26_05199_00_s.pdf</w:t>
              </w:r>
            </w:hyperlink>
          </w:p>
        </w:tc>
      </w:tr>
      <w:tr w14:paraId="20A270E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BB7AAAC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01B72E2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Este documento establece disposiciones para Regular y controlar el uso y comercialización de sustancias de uso veterinario, basándose en su condición de prohibidas o restringidas.</w:t>
            </w:r>
          </w:p>
          <w:p w:rsidR="005361E5" w:rsidRPr="00A834A1" w:rsidP="00DA2000" w14:paraId="48131F3E" w14:textId="77777777">
            <w:pPr>
              <w:spacing w:before="120" w:after="120"/>
            </w:pPr>
            <w:r w:rsidRPr="00A834A1">
              <w:t>Se prohíbe en el territorio nacional, la fabricación, registro sanitario, importación, venta, comercialización, transporte, almacenamiento, manejo, tenencia y uso en todas las especies animales acuáticas y terrestres; ya sea solas, combinadas, como materia prima, en medicamentos veterinarios terminados o ingredientes de alimentos para animales (piensos), de 56 sustancias enlistadas en el Resuelvo Segundo de la Resolución Ejecutiva No.046-2026. Asimismo, establece restricciones específicas para clenbuterol, violeta de genciana, nitroimidazoles, avermectinas, sulfonamidas (sulfa), antimicrobianos como promotores del crecimiento o mejoradores del rendimiento, azul de metileno y clorpromazina (clorpromacina); e incorpora disposiciones adicionales para fincas bajo el Sistema Segregado de Producción Bovina (SSPB), animales y productos destinados a la exportación.</w:t>
            </w:r>
          </w:p>
        </w:tc>
      </w:tr>
      <w:tr w14:paraId="0A9CB22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2D13C09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FF8E601" w14:textId="77777777">
            <w:pPr>
              <w:spacing w:before="120" w:after="120"/>
            </w:pPr>
            <w:r w:rsidRPr="00DA2000">
              <w:rPr>
                <w:b/>
              </w:rPr>
              <w:t>Objetivo y razón de ser: [X] inocuidad de los alimentos, [X] sanidad animal, [ ] preservación de los vegetales, [ ] protección de la salud humana contra las enfermedades o plagas animales o vegetales, [ ] protección del territorio contra otros daños causados por plagas.</w:t>
            </w:r>
            <w:r w:rsidRPr="00A834A1">
              <w:t xml:space="preserve"> </w:t>
            </w:r>
          </w:p>
        </w:tc>
      </w:tr>
      <w:tr w14:paraId="177880F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2C0423" w14:paraId="386BF490" w14:textId="77777777">
            <w:pPr>
              <w:keepNext/>
              <w:keepLines/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2C0423" w14:paraId="20920318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2C0423" w14:paraId="1C8D6DD6" w14:textId="77777777">
            <w:pPr>
              <w:keepNext/>
              <w:keepLines/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2C0423" w14:paraId="78BB7478" w14:textId="77777777">
            <w:pPr>
              <w:keepNext/>
              <w:keepLines/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2C0423" w14:paraId="4A70159B" w14:textId="77777777">
            <w:pPr>
              <w:keepNext/>
              <w:keepLines/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2C0423" w14:paraId="48F9B872" w14:textId="77777777">
            <w:pPr>
              <w:keepNext/>
              <w:keepLines/>
              <w:spacing w:after="12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2C0423" w14:paraId="2F25BECA" w14:textId="77777777">
            <w:pPr>
              <w:keepNext/>
              <w:keepLines/>
              <w:spacing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2C0423" w14:paraId="561508E6" w14:textId="77777777">
            <w:pPr>
              <w:keepNext/>
              <w:keepLines/>
              <w:spacing w:after="120"/>
              <w:rPr>
                <w:bCs/>
              </w:rPr>
            </w:pPr>
            <w:r w:rsidRPr="00DA2000">
              <w:rPr>
                <w:b/>
              </w:rPr>
              <w:t>[ ] Sí   [ ] No</w:t>
            </w:r>
          </w:p>
          <w:p w:rsidR="00B91FF3" w:rsidRPr="00DA2000" w:rsidP="002C0423" w14:paraId="00033E45" w14:textId="77777777">
            <w:pPr>
              <w:keepNext/>
              <w:keepLines/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768BCE4A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4F81113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BB3AD94" w14:textId="77777777">
            <w:pPr>
              <w:spacing w:before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</w:t>
            </w:r>
          </w:p>
          <w:p w:rsidR="005361E5" w:rsidRPr="00A834A1" w:rsidP="002C0423" w14:paraId="7716D447" w14:textId="77777777">
            <w:pPr>
              <w:numPr>
                <w:ilvl w:val="0"/>
                <w:numId w:val="17"/>
              </w:numPr>
              <w:ind w:left="356"/>
            </w:pPr>
            <w:r w:rsidRPr="00A834A1">
              <w:t>Ley No. 862, Ley Creadora del Instituto de Protección y Sanidad Agropecuaria;</w:t>
            </w:r>
          </w:p>
          <w:p w:rsidR="005361E5" w:rsidRPr="00A834A1" w:rsidP="002C0423" w14:paraId="41DA914B" w14:textId="77777777">
            <w:pPr>
              <w:numPr>
                <w:ilvl w:val="0"/>
                <w:numId w:val="17"/>
              </w:numPr>
              <w:ind w:left="356"/>
            </w:pPr>
            <w:r w:rsidRPr="00A834A1">
              <w:t>Ley No. 291, Ley Básica de Salud Animal y Sanidad Vegetal;</w:t>
            </w:r>
          </w:p>
          <w:p w:rsidR="005361E5" w:rsidRPr="00A834A1" w:rsidP="002C0423" w14:paraId="45736238" w14:textId="764745C5">
            <w:pPr>
              <w:numPr>
                <w:ilvl w:val="0"/>
                <w:numId w:val="17"/>
              </w:numPr>
              <w:spacing w:after="120"/>
              <w:ind w:left="356"/>
            </w:pPr>
            <w:r w:rsidRPr="00A834A1">
              <w:t>NTON 20 002-18 RTCA 65.05.51.18 Medicamentos veterinarios y productos afines. Requisitos de registro sanitario y control. (disponible en Español)</w:t>
            </w:r>
          </w:p>
        </w:tc>
      </w:tr>
      <w:tr w14:paraId="237B5D0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C75E5D1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1FE635D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13 de agosto de 2026</w:t>
            </w:r>
          </w:p>
          <w:p w:rsidR="00B91FF3" w:rsidRPr="00DA2000" w:rsidP="00DA2000" w14:paraId="17369192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3 de septiembre de 2026</w:t>
            </w:r>
          </w:p>
        </w:tc>
      </w:tr>
      <w:tr w14:paraId="76E9D62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EAC3E2A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0D9B7AF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13 de agosto de 2026</w:t>
            </w:r>
          </w:p>
          <w:p w:rsidR="00B91FF3" w:rsidRPr="00DA2000" w:rsidP="00DA2000" w14:paraId="7B689A06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2E27C8F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3C8BD3B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710430B" w14:textId="77777777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 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No se aplica.</w:t>
            </w:r>
          </w:p>
          <w:p w:rsidR="00B91FF3" w:rsidRPr="00DA2000" w:rsidP="00DA2000" w14:paraId="55E8E931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 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5361E5" w:rsidRPr="00A834A1" w:rsidP="00DA2000" w14:paraId="6346E1BA" w14:textId="77777777">
            <w:pPr>
              <w:keepNext/>
            </w:pPr>
            <w:r w:rsidRPr="00A834A1">
              <w:t>Instituto de Protección y Sanidad Agropecuaria (IPSA)</w:t>
            </w:r>
          </w:p>
          <w:p w:rsidR="005361E5" w:rsidRPr="00A834A1" w:rsidP="00DA2000" w14:paraId="314E901C" w14:textId="77777777">
            <w:pPr>
              <w:keepNext/>
            </w:pPr>
            <w:r w:rsidRPr="00A834A1">
              <w:t>Km 5½ Carretera Norte, contiguo a ENACAL Portezuelo Managua, Nicaragua</w:t>
            </w:r>
          </w:p>
          <w:p w:rsidR="002C0423" w:rsidP="00DA2000" w14:paraId="400D17A4" w14:textId="77777777">
            <w:pPr>
              <w:keepNext/>
            </w:pPr>
            <w:r w:rsidRPr="00A834A1">
              <w:t xml:space="preserve">Tel: +(505) 2298 1330; </w:t>
            </w:r>
          </w:p>
          <w:p w:rsidR="002C0423" w:rsidP="002C0423" w14:paraId="722685E1" w14:textId="77777777">
            <w:pPr>
              <w:keepNext/>
              <w:tabs>
                <w:tab w:val="left" w:pos="398"/>
              </w:tabs>
            </w:pPr>
            <w:r>
              <w:tab/>
            </w:r>
            <w:r w:rsidRPr="00A834A1" w:rsidR="009D4042">
              <w:t xml:space="preserve">+(505) 2298 1331; </w:t>
            </w:r>
          </w:p>
          <w:p w:rsidR="005361E5" w:rsidRPr="00A834A1" w:rsidP="002C0423" w14:paraId="2DFB5F76" w14:textId="4AEB0831">
            <w:pPr>
              <w:keepNext/>
              <w:tabs>
                <w:tab w:val="left" w:pos="398"/>
              </w:tabs>
            </w:pPr>
            <w:r>
              <w:tab/>
            </w:r>
            <w:r w:rsidRPr="00A834A1" w:rsidR="009D4042">
              <w:t>+(505) 2298 1349</w:t>
            </w:r>
          </w:p>
          <w:p w:rsidR="005361E5" w:rsidRPr="00A834A1" w:rsidP="00DA2000" w14:paraId="1F89EAD1" w14:textId="77777777">
            <w:pPr>
              <w:keepNext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santiago.rodriguez@ipsa.gob.ni</w:t>
              </w:r>
            </w:hyperlink>
          </w:p>
          <w:p w:rsidR="005361E5" w:rsidRPr="00732238" w:rsidP="00DA2000" w14:paraId="09020934" w14:textId="2D2AC25F">
            <w:pPr>
              <w:keepNext/>
              <w:spacing w:after="120"/>
              <w:rPr>
                <w:lang w:val="en-GB"/>
              </w:rPr>
            </w:pPr>
            <w:r w:rsidRPr="00732238">
              <w:rPr>
                <w:lang w:val="en-GB"/>
              </w:rPr>
              <w:t xml:space="preserve">Sitio web: </w:t>
            </w:r>
            <w:hyperlink r:id="rId7" w:history="1">
              <w:r w:rsidRPr="000963AE" w:rsidR="002C0423">
                <w:rPr>
                  <w:rStyle w:val="Hyperlink"/>
                  <w:lang w:val="en-GB"/>
                </w:rPr>
                <w:t>www.ipsa.gob.ni/</w:t>
              </w:r>
            </w:hyperlink>
          </w:p>
        </w:tc>
      </w:tr>
      <w:tr w14:paraId="5DF19BF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4756551F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560C5D7A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5361E5" w:rsidRPr="00A834A1" w:rsidP="000D29D0" w14:paraId="336AFBA5" w14:textId="77777777">
            <w:pPr>
              <w:keepNext/>
              <w:keepLines/>
            </w:pPr>
            <w:r w:rsidRPr="00A834A1">
              <w:t>Comisión Nacional de Normalización Técnica y Calidad (CNNC)</w:t>
            </w:r>
          </w:p>
          <w:p w:rsidR="005361E5" w:rsidRPr="00A834A1" w:rsidP="000D29D0" w14:paraId="2A44B91E" w14:textId="77777777">
            <w:pPr>
              <w:keepNext/>
              <w:keepLines/>
            </w:pPr>
            <w:r w:rsidRPr="00A834A1">
              <w:t>Oficina de Información y Notificación</w:t>
            </w:r>
          </w:p>
          <w:p w:rsidR="005361E5" w:rsidRPr="00A834A1" w:rsidP="000D29D0" w14:paraId="297E7503" w14:textId="77777777">
            <w:pPr>
              <w:keepNext/>
              <w:keepLines/>
            </w:pPr>
            <w:r w:rsidRPr="00A834A1">
              <w:t>Kilómetro 6 de Carrera a Masaya, frente a Camino de Oriente</w:t>
            </w:r>
          </w:p>
          <w:p w:rsidR="005361E5" w:rsidRPr="00A834A1" w:rsidP="000D29D0" w14:paraId="735BC802" w14:textId="77777777">
            <w:pPr>
              <w:keepNext/>
              <w:keepLines/>
            </w:pPr>
            <w:r w:rsidRPr="00A834A1">
              <w:t>Managua</w:t>
            </w:r>
          </w:p>
          <w:p w:rsidR="005361E5" w:rsidRPr="00A834A1" w:rsidP="000D29D0" w14:paraId="2314DF5A" w14:textId="77777777">
            <w:pPr>
              <w:keepNext/>
              <w:keepLines/>
            </w:pPr>
            <w:r w:rsidRPr="00A834A1">
              <w:t>Tel: +(505) 8395 3300 Ext.: 1472, 1470</w:t>
            </w:r>
          </w:p>
          <w:p w:rsidR="005361E5" w:rsidRPr="00A834A1" w:rsidP="000D29D0" w14:paraId="72C94573" w14:textId="77777777">
            <w:pPr>
              <w:keepNext/>
              <w:keepLines/>
            </w:pPr>
            <w:r w:rsidRPr="00A834A1">
              <w:t xml:space="preserve">Correo electrónico: </w:t>
            </w:r>
            <w:hyperlink r:id="rId8" w:history="1">
              <w:r w:rsidRPr="00A834A1">
                <w:rPr>
                  <w:color w:val="0000FF"/>
                  <w:u w:val="single"/>
                </w:rPr>
                <w:t>imartinez@cnnc.gob.ni</w:t>
              </w:r>
            </w:hyperlink>
          </w:p>
          <w:p w:rsidR="005361E5" w:rsidRPr="00A834A1" w:rsidP="000D29D0" w14:paraId="2E7A511A" w14:textId="77777777">
            <w:pPr>
              <w:keepNext/>
              <w:keepLines/>
            </w:pPr>
            <w:r w:rsidRPr="00A834A1">
              <w:t>Instituto de Protección y Sanidad Agropecuaria (IPSA)</w:t>
            </w:r>
          </w:p>
          <w:p w:rsidR="005361E5" w:rsidRPr="00A834A1" w:rsidP="000D29D0" w14:paraId="258623E5" w14:textId="77777777">
            <w:pPr>
              <w:keepNext/>
              <w:keepLines/>
            </w:pPr>
            <w:r w:rsidRPr="00A834A1">
              <w:t>Km 5½ Carretera Norte, contiguo a ENACAL Portezuelo Managua, Nicaragua</w:t>
            </w:r>
          </w:p>
          <w:p w:rsidR="002C0423" w:rsidP="000D29D0" w14:paraId="0DD54C3F" w14:textId="77777777">
            <w:pPr>
              <w:keepNext/>
              <w:keepLines/>
            </w:pPr>
            <w:r w:rsidRPr="00A834A1">
              <w:t xml:space="preserve">Tel: +(505) 2298 1330; </w:t>
            </w:r>
          </w:p>
          <w:p w:rsidR="002C0423" w:rsidP="002C0423" w14:paraId="4814DECC" w14:textId="63B41997">
            <w:pPr>
              <w:keepNext/>
              <w:keepLines/>
              <w:tabs>
                <w:tab w:val="left" w:pos="392"/>
              </w:tabs>
            </w:pPr>
            <w:r>
              <w:tab/>
            </w:r>
            <w:r w:rsidRPr="00A834A1" w:rsidR="009D4042">
              <w:t xml:space="preserve">+(505) 2298 1331; </w:t>
            </w:r>
          </w:p>
          <w:p w:rsidR="005361E5" w:rsidRPr="00A834A1" w:rsidP="002C0423" w14:paraId="261BCCAE" w14:textId="5D70A37B">
            <w:pPr>
              <w:keepNext/>
              <w:keepLines/>
              <w:tabs>
                <w:tab w:val="left" w:pos="392"/>
              </w:tabs>
            </w:pPr>
            <w:r>
              <w:tab/>
            </w:r>
            <w:r w:rsidRPr="00A834A1" w:rsidR="009D4042">
              <w:t>+(505) 2298 1349</w:t>
            </w:r>
          </w:p>
          <w:p w:rsidR="005361E5" w:rsidRPr="00A834A1" w:rsidP="000D29D0" w14:paraId="1387E370" w14:textId="77777777">
            <w:pPr>
              <w:keepNext/>
              <w:keepLines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santiago.rodriguez@ipsa.gob.ni</w:t>
              </w:r>
            </w:hyperlink>
          </w:p>
          <w:p w:rsidR="005361E5" w:rsidRPr="00732238" w:rsidP="000D29D0" w14:paraId="5F2D0A51" w14:textId="77777777">
            <w:pPr>
              <w:keepNext/>
              <w:keepLines/>
              <w:spacing w:after="120"/>
              <w:rPr>
                <w:lang w:val="en-GB"/>
              </w:rPr>
            </w:pPr>
            <w:r w:rsidRPr="00732238">
              <w:rPr>
                <w:lang w:val="en-GB"/>
              </w:rPr>
              <w:t>Sitio web: www.ipsa.gob.ni/</w:t>
            </w:r>
          </w:p>
        </w:tc>
      </w:tr>
    </w:tbl>
    <w:p w:rsidR="00337700" w:rsidRPr="00732238" w:rsidP="00DA2000" w14:paraId="18F94B11" w14:textId="77777777">
      <w:pPr>
        <w:rPr>
          <w:lang w:val="en-GB"/>
        </w:rPr>
      </w:pPr>
    </w:p>
    <w:sectPr w:rsidSect="0073223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732238" w:rsidP="00732238" w14:paraId="0DB14259" w14:textId="64EBD2B3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732238" w:rsidP="00732238" w14:paraId="2F3992B7" w14:textId="3C043CB4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6E22DE0C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732238" w:rsidRPr="00732238" w:rsidP="00732238" w14:paraId="1A9547B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32238">
      <w:t>G/SPS/N/NIC/376</w:t>
    </w:r>
  </w:p>
  <w:p w:rsidR="00732238" w:rsidRPr="00732238" w:rsidP="00732238" w14:paraId="1B8EAAA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732238" w:rsidRPr="00732238" w:rsidP="00732238" w14:paraId="69E80F50" w14:textId="6BEDC440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32238">
      <w:t xml:space="preserve">- </w:t>
    </w:r>
    <w:r w:rsidRPr="00732238">
      <w:fldChar w:fldCharType="begin"/>
    </w:r>
    <w:r w:rsidRPr="00732238">
      <w:instrText xml:space="preserve"> PAGE </w:instrText>
    </w:r>
    <w:r w:rsidRPr="00732238">
      <w:fldChar w:fldCharType="separate"/>
    </w:r>
    <w:r w:rsidRPr="00732238">
      <w:t>2</w:t>
    </w:r>
    <w:r w:rsidRPr="00732238">
      <w:fldChar w:fldCharType="end"/>
    </w:r>
    <w:r w:rsidRPr="00732238">
      <w:t xml:space="preserve"> -</w:t>
    </w:r>
  </w:p>
  <w:p w:rsidR="00B91FF3" w:rsidRPr="00732238" w:rsidP="00732238" w14:paraId="128AFB02" w14:textId="1CFE0D04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732238" w:rsidRPr="00732238" w:rsidP="00732238" w14:paraId="76D6AC4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32238">
      <w:t>G/SPS/N/NIC/376</w:t>
    </w:r>
  </w:p>
  <w:p w:rsidR="00732238" w:rsidRPr="00732238" w:rsidP="00732238" w14:paraId="1581400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732238" w:rsidRPr="00732238" w:rsidP="00732238" w14:paraId="64007569" w14:textId="249C269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32238">
      <w:t xml:space="preserve">- </w:t>
    </w:r>
    <w:r w:rsidRPr="00732238">
      <w:fldChar w:fldCharType="begin"/>
    </w:r>
    <w:r w:rsidRPr="00732238">
      <w:instrText xml:space="preserve"> PAGE </w:instrText>
    </w:r>
    <w:r w:rsidRPr="00732238">
      <w:fldChar w:fldCharType="separate"/>
    </w:r>
    <w:r w:rsidRPr="00732238">
      <w:t>3</w:t>
    </w:r>
    <w:r w:rsidRPr="00732238">
      <w:fldChar w:fldCharType="end"/>
    </w:r>
    <w:r w:rsidRPr="00732238">
      <w:t xml:space="preserve"> -</w:t>
    </w:r>
  </w:p>
  <w:p w:rsidR="00DD65B2" w:rsidRPr="00732238" w:rsidP="00732238" w14:paraId="5ABD174C" w14:textId="786BD103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572F6211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72D4D139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696B5F2E" w14:textId="5AEAB520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2FE6A35B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4FD217C4" w14:textId="2279DDBF">
          <w:pPr>
            <w:jc w:val="left"/>
            <w:rPr>
              <w:szCs w:val="18"/>
            </w:rPr>
          </w:pPr>
          <w:r>
            <w:rPr>
              <w:noProof/>
              <w:szCs w:val="18"/>
              <w:lang w:eastAsia="en-GB"/>
            </w:rPr>
            <w:drawing>
              <wp:inline distT="0" distB="0" distL="0" distR="0">
                <wp:extent cx="2407920" cy="71501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7920" cy="7150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49E6A221" w14:textId="77777777">
          <w:pPr>
            <w:jc w:val="right"/>
            <w:rPr>
              <w:b/>
              <w:szCs w:val="18"/>
            </w:rPr>
          </w:pPr>
        </w:p>
      </w:tc>
    </w:tr>
    <w:tr w14:paraId="321E399A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3E15ABF5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732238" w:rsidP="00043017" w14:paraId="42E85BB9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G/SPS/N/NIC/376</w:t>
          </w:r>
        </w:p>
        <w:bookmarkEnd w:id="1"/>
        <w:p w:rsidR="00043017" w:rsidRPr="00B91FF3" w:rsidP="00043017" w14:paraId="2821C20D" w14:textId="42BC0A6A">
          <w:pPr>
            <w:jc w:val="right"/>
            <w:rPr>
              <w:b/>
              <w:szCs w:val="18"/>
            </w:rPr>
          </w:pPr>
        </w:p>
      </w:tc>
    </w:tr>
    <w:tr w14:paraId="2602E956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4C948A5B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798CB4D9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5 de octubre de 2026</w:t>
          </w:r>
          <w:bookmarkEnd w:id="3"/>
        </w:p>
      </w:tc>
    </w:tr>
    <w:tr w14:paraId="542D7B7A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58BE4F7F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(26-6864)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17FCB160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3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31D95DBA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6FE6DBB9" w14:textId="3BAE1DC6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06883156" w14:textId="578F351A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7AED65DC" w14:textId="3CB1908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63D526BB"/>
    <w:multiLevelType w:val="hybridMultilevel"/>
    <w:tmpl w:val="63D526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21712686">
    <w:abstractNumId w:val="8"/>
  </w:num>
  <w:num w:numId="2" w16cid:durableId="223033545">
    <w:abstractNumId w:val="3"/>
  </w:num>
  <w:num w:numId="3" w16cid:durableId="1879049751">
    <w:abstractNumId w:val="2"/>
  </w:num>
  <w:num w:numId="4" w16cid:durableId="739792668">
    <w:abstractNumId w:val="1"/>
  </w:num>
  <w:num w:numId="5" w16cid:durableId="709106643">
    <w:abstractNumId w:val="0"/>
  </w:num>
  <w:num w:numId="6" w16cid:durableId="1143887613">
    <w:abstractNumId w:val="13"/>
  </w:num>
  <w:num w:numId="7" w16cid:durableId="1265647618">
    <w:abstractNumId w:val="11"/>
  </w:num>
  <w:num w:numId="8" w16cid:durableId="1107113903">
    <w:abstractNumId w:val="14"/>
  </w:num>
  <w:num w:numId="9" w16cid:durableId="886646660">
    <w:abstractNumId w:val="10"/>
  </w:num>
  <w:num w:numId="10" w16cid:durableId="1561599189">
    <w:abstractNumId w:val="9"/>
  </w:num>
  <w:num w:numId="11" w16cid:durableId="822896010">
    <w:abstractNumId w:val="7"/>
  </w:num>
  <w:num w:numId="12" w16cid:durableId="27068358">
    <w:abstractNumId w:val="6"/>
  </w:num>
  <w:num w:numId="13" w16cid:durableId="1233153636">
    <w:abstractNumId w:val="5"/>
  </w:num>
  <w:num w:numId="14" w16cid:durableId="1843817822">
    <w:abstractNumId w:val="4"/>
  </w:num>
  <w:num w:numId="15" w16cid:durableId="1242645172">
    <w:abstractNumId w:val="12"/>
  </w:num>
  <w:num w:numId="16" w16cid:durableId="159043042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77413319">
    <w:abstractNumId w:val="1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removeDateAndTime/>
  <w:stylePaneSortMethod w:val="name"/>
  <w:defaultTabStop w:val="567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3AE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C0423"/>
    <w:rsid w:val="002C7141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84AF1"/>
    <w:rsid w:val="004E1A35"/>
    <w:rsid w:val="004E55A0"/>
    <w:rsid w:val="004F4ADE"/>
    <w:rsid w:val="00524772"/>
    <w:rsid w:val="00533502"/>
    <w:rsid w:val="005361E5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95ED7"/>
    <w:rsid w:val="006A068E"/>
    <w:rsid w:val="006A1D73"/>
    <w:rsid w:val="006A2F2A"/>
    <w:rsid w:val="006D499F"/>
    <w:rsid w:val="006E0C67"/>
    <w:rsid w:val="00727F5B"/>
    <w:rsid w:val="00732238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1681"/>
    <w:rsid w:val="00842D59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042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B47DD"/>
    <w:rsid w:val="00DB63AB"/>
    <w:rsid w:val="00DB7CB0"/>
    <w:rsid w:val="00DD65B2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403842E"/>
  <w15:docId w15:val="{A34E01F3-9B09-4095-BCC8-85370297A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  <w:style w:type="character" w:styleId="UnresolvedMention">
    <w:name w:val="Unresolved Mention"/>
    <w:basedOn w:val="DefaultParagraphFont"/>
    <w:uiPriority w:val="99"/>
    <w:rsid w:val="002C042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6/SPS/NIC/26_05199_00_s.pdf" TargetMode="External" /><Relationship Id="rId6" Type="http://schemas.openxmlformats.org/officeDocument/2006/relationships/hyperlink" Target="mailto:santiago.rodriguez@ipsa.gob.ni" TargetMode="External" /><Relationship Id="rId7" Type="http://schemas.openxmlformats.org/officeDocument/2006/relationships/hyperlink" Target="http://www.ipsa.gob.ni/" TargetMode="External" /><Relationship Id="rId8" Type="http://schemas.openxmlformats.org/officeDocument/2006/relationships/hyperlink" Target="mailto:imartinez@cnnc.gob.ni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91d257c9-f083-4703-8de1-afdadb23737c</TitusGUID>
  <TitusMetadata xmlns="">eyJucyI6Imh0dHA6XC9cL3d3dy50aXR1cy5jb21cL25zXC9Xb3JsZCBUcmFkZSBPcmdhbml6YXRpb24iLCJwcm9wcyI6W3sibiI6IldUT0NMQVNTSUZJQ0FUSU9OIiwidmFscyI6W3sidmFsdWUiOiJQVUJMSUMifV19XX0=</TitusMetadata>
</titus>
</file>

<file path=customXml/itemProps1.xml><?xml version="1.0" encoding="utf-8"?>
<ds:datastoreItem xmlns:ds="http://schemas.openxmlformats.org/officeDocument/2006/customXml" ds:itemID="{763148BD-616E-4674-B707-296DA3361CC8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794</Words>
  <Characters>4532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5316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creator>Schmitt, Celine</dc:creator>
  <dc:description>LDIMD - DTU</dc:description>
  <cp:lastModifiedBy>Schmitt, Celine</cp:lastModifiedBy>
  <cp:revision>4</cp:revision>
  <dcterms:created xsi:type="dcterms:W3CDTF">2026-10-05T08:42:00Z</dcterms:created>
  <dcterms:modified xsi:type="dcterms:W3CDTF">2026-10-05T08:45:00Z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G/SPS/N/NIC/376</vt:lpwstr>
  </property>
  <property fmtid="{D5CDD505-2E9C-101B-9397-08002B2CF9AE}" pid="3" name="TitusGUID">
    <vt:lpwstr>91d257c9-f083-4703-8de1-afdadb23737c</vt:lpwstr>
  </property>
  <property fmtid="{D5CDD505-2E9C-101B-9397-08002B2CF9AE}" pid="4" name="WTOCLASSIFICATION">
    <vt:lpwstr>PUBLIC</vt:lpwstr>
  </property>
</Properties>
</file>