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BA27BD" w14:paraId="43849903" w14:textId="77777777">
      <w:pPr>
        <w:pStyle w:val="Title"/>
        <w:spacing w:before="360"/>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1771FED" w14:textId="77777777" w:rsidTr="00F3021D">
        <w:tblPrEx>
          <w:tblW w:w="5000" w:type="pct"/>
          <w:tblLayout w:type="fixed"/>
          <w:tblLook w:val="0000"/>
        </w:tblPrEx>
        <w:tc>
          <w:tcPr>
            <w:tcW w:w="707" w:type="dxa"/>
            <w:tcBorders>
              <w:bottom w:val="single" w:sz="6" w:space="0" w:color="auto"/>
            </w:tcBorders>
          </w:tcPr>
          <w:p w:rsidR="00EA4725" w:rsidRPr="00441372" w:rsidP="00441372" w14:paraId="50EEDFE8"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7109C9F" w14:textId="77777777">
            <w:pPr>
              <w:spacing w:before="120" w:after="120"/>
            </w:pPr>
            <w:r w:rsidRPr="00441372">
              <w:rPr>
                <w:b/>
              </w:rPr>
              <w:t>Notifying Member:</w:t>
            </w:r>
            <w:r w:rsidRPr="0065690F">
              <w:t xml:space="preserve"> </w:t>
            </w:r>
            <w:r w:rsidRPr="0065690F">
              <w:rPr>
                <w:u w:val="single"/>
              </w:rPr>
              <w:t>VIET NAM</w:t>
            </w:r>
          </w:p>
          <w:p w:rsidR="00EA4725" w:rsidRPr="00441372" w:rsidP="00441372" w14:paraId="53557BB1" w14:textId="77777777">
            <w:pPr>
              <w:spacing w:after="120"/>
            </w:pPr>
            <w:r w:rsidRPr="00441372">
              <w:rPr>
                <w:b/>
                <w:bCs/>
              </w:rPr>
              <w:t>If applicable, name of local government involved:</w:t>
            </w:r>
            <w:r w:rsidRPr="0065690F">
              <w:rPr>
                <w:bCs/>
              </w:rPr>
              <w:t xml:space="preserve"> </w:t>
            </w:r>
          </w:p>
        </w:tc>
      </w:tr>
      <w:tr w14:paraId="3EC6D4B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2108CC8"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6FF5ABA5" w14:textId="77777777">
            <w:pPr>
              <w:spacing w:before="120" w:after="120"/>
            </w:pPr>
            <w:r w:rsidRPr="00441372">
              <w:rPr>
                <w:b/>
              </w:rPr>
              <w:t>Agency responsible:</w:t>
            </w:r>
            <w:r w:rsidRPr="0065690F">
              <w:t xml:space="preserve"> Plant Production and Protection Department (</w:t>
            </w:r>
            <w:r w:rsidRPr="0065690F">
              <w:t>PPPD</w:t>
            </w:r>
            <w:r w:rsidRPr="0065690F">
              <w:t>), Ministry of Agricultural and Environment</w:t>
            </w:r>
          </w:p>
        </w:tc>
      </w:tr>
      <w:tr w14:paraId="5C9CE58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CDB99BE"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3FA5F460"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Soil ball plants</w:t>
            </w:r>
          </w:p>
        </w:tc>
      </w:tr>
      <w:tr w14:paraId="1C911C7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A1D95E1"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2C0B9090"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2B5A427"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D673CB8"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7334D47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5FCB401"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4A92507F" w14:textId="77777777">
            <w:pPr>
              <w:spacing w:before="120" w:after="120"/>
            </w:pPr>
            <w:r w:rsidRPr="00441372">
              <w:rPr>
                <w:b/>
              </w:rPr>
              <w:t>Title of the notified document:</w:t>
            </w:r>
            <w:r w:rsidRPr="0065690F">
              <w:t xml:space="preserve"> Decree amending, supplementing a number of articles of Decree 38/2026/</w:t>
            </w:r>
            <w:r w:rsidRPr="0065690F">
              <w:t>NĐ</w:t>
            </w:r>
            <w:r w:rsidRPr="0065690F">
              <w:t>-CP issued on 24 January 2026 by the Government promulgating import of soil ball plants and production unit codes, packing house codes</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8</w:t>
            </w:r>
          </w:p>
          <w:p w:rsidR="00EA4725" w:rsidRPr="00441372" w:rsidP="00441372" w14:paraId="6A26F293" w14:textId="77777777">
            <w:pPr>
              <w:spacing w:after="120"/>
            </w:pPr>
            <w:hyperlink r:id="rId5" w:tgtFrame="_blank" w:history="1">
              <w:r w:rsidRPr="00441372">
                <w:rPr>
                  <w:color w:val="0000FF"/>
                  <w:u w:val="single"/>
                </w:rPr>
                <w:t>https://members.wto.org/crnattachments/2026/SPS/VNM/26_05154_00_e.pdf</w:t>
              </w:r>
            </w:hyperlink>
          </w:p>
        </w:tc>
      </w:tr>
      <w:tr w14:paraId="33B0972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CC76B4A"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BA27BD" w14:paraId="196BC72F" w14:textId="77777777">
            <w:pPr>
              <w:spacing w:before="120"/>
            </w:pPr>
            <w:r w:rsidRPr="00441372">
              <w:rPr>
                <w:b/>
              </w:rPr>
              <w:t>Description of content:</w:t>
            </w:r>
            <w:r w:rsidRPr="0065690F">
              <w:t xml:space="preserve"> The draft Decree amends, supplements a number of articles of Decree 38/2026/</w:t>
            </w:r>
            <w:r w:rsidRPr="0065690F">
              <w:t>NĐ</w:t>
            </w:r>
            <w:r w:rsidRPr="0065690F">
              <w:t>-CP issued on 24 January 2026 by the Government promulgating import of soil ball plants and production unit codes, packing house codes:</w:t>
            </w:r>
          </w:p>
          <w:p w:rsidR="00711EED" w:rsidRPr="0065690F" w:rsidP="00BA27BD" w14:paraId="56C50C9F" w14:textId="79D78A68">
            <w:pPr>
              <w:numPr>
                <w:ilvl w:val="0"/>
                <w:numId w:val="17"/>
              </w:numPr>
              <w:ind w:left="357" w:hanging="357"/>
            </w:pPr>
            <w:r w:rsidRPr="0065690F">
              <w:t>Ensure the compliance with the ensure constitutionality, legality, consistency, and coherence in the formulation of detailed regulations on granting and management of production unit codes, packing house codes, which are prescribed in Article 64 of the Law on Crop Production 31/2018/QH14 amended, supplemented by Law 146/2025/QH15;</w:t>
            </w:r>
          </w:p>
          <w:p w:rsidR="00711EED" w:rsidRPr="0065690F" w:rsidP="00BA27BD" w14:paraId="60821297" w14:textId="4E6D9869">
            <w:pPr>
              <w:numPr>
                <w:ilvl w:val="0"/>
                <w:numId w:val="17"/>
              </w:numPr>
              <w:ind w:left="357" w:hanging="357"/>
            </w:pPr>
            <w:r w:rsidRPr="0065690F">
              <w:t xml:space="preserve">Ensure the decentralization and authority delegation, practical simplification of administrative procedures, publicity, transparency; no new administrative procedures created, no new components in a dossier created, facilitation for organizations, individuals but </w:t>
            </w:r>
            <w:r w:rsidRPr="0065690F">
              <w:t>fulfillment</w:t>
            </w:r>
            <w:r w:rsidRPr="0065690F">
              <w:t xml:space="preserve"> of the State management requirements;</w:t>
            </w:r>
          </w:p>
          <w:p w:rsidR="00711EED" w:rsidRPr="0065690F" w:rsidP="00BA27BD" w14:paraId="79101B18" w14:textId="77777777">
            <w:pPr>
              <w:numPr>
                <w:ilvl w:val="0"/>
                <w:numId w:val="17"/>
              </w:numPr>
              <w:ind w:left="357" w:hanging="357"/>
            </w:pPr>
            <w:r w:rsidRPr="0065690F">
              <w:t xml:space="preserve">(iii) Promote application of information technology, deal with administrative procedures in the electronic environment; strengthen decentralization, in close relation with post-examination </w:t>
            </w:r>
            <w:r w:rsidRPr="0065690F">
              <w:t>mechainism</w:t>
            </w:r>
            <w:r w:rsidRPr="0065690F">
              <w:t xml:space="preserve"> and enhanced responsibilities of organizations, individuals during the implementation;</w:t>
            </w:r>
          </w:p>
          <w:p w:rsidR="00711EED" w:rsidRPr="0065690F" w:rsidP="00BA27BD" w14:paraId="79EC6BAA" w14:textId="77777777">
            <w:pPr>
              <w:numPr>
                <w:ilvl w:val="0"/>
                <w:numId w:val="17"/>
              </w:numPr>
              <w:ind w:left="357" w:hanging="357"/>
            </w:pPr>
            <w:r w:rsidRPr="0065690F">
              <w:t>(iv) Ensure compliance with the relevant legislation, match with crop production conditions in Viet Nam, meet requirements of importing countries for export production units, packing houses for, contribute to raising competitiveness of Vietnamese agricultural products;</w:t>
            </w:r>
          </w:p>
          <w:p w:rsidR="00711EED" w:rsidRPr="0065690F" w:rsidP="00BA27BD" w14:paraId="7DEB5403" w14:textId="77777777">
            <w:pPr>
              <w:numPr>
                <w:ilvl w:val="0"/>
                <w:numId w:val="17"/>
              </w:numPr>
              <w:ind w:left="357" w:hanging="357"/>
            </w:pPr>
            <w:r w:rsidRPr="0065690F">
              <w:t>(v) Link the simplification of administrative procedures with the enhancement of responsibility for self-declaration, self-</w:t>
            </w:r>
            <w:r w:rsidRPr="0065690F">
              <w:t>acccountability</w:t>
            </w:r>
            <w:r w:rsidRPr="0065690F">
              <w:t xml:space="preserve"> of organizations, individuals to; and, with post-examination, inspection, examination of </w:t>
            </w:r>
            <w:r w:rsidRPr="0065690F">
              <w:t>of</w:t>
            </w:r>
            <w:r w:rsidRPr="0065690F">
              <w:t xml:space="preserve"> the State management agencies, and settlement of untruthful declaration cases or violations.</w:t>
            </w:r>
          </w:p>
          <w:p w:rsidR="00711EED" w:rsidRPr="0065690F" w:rsidP="00441372" w14:paraId="4802EFA6" w14:textId="77777777">
            <w:pPr>
              <w:spacing w:before="120" w:after="120"/>
            </w:pPr>
            <w:r w:rsidRPr="0065690F">
              <w:t>The draft Decree aims to reduce, simplify administrative procedures, business investment conditions, decentralization, update processes and forms.</w:t>
            </w:r>
          </w:p>
        </w:tc>
      </w:tr>
      <w:tr w14:paraId="1255E07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8A4C4C9"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041E1D47" w14:textId="77777777">
            <w:pPr>
              <w:spacing w:before="120" w:after="120"/>
            </w:pPr>
            <w:r w:rsidRPr="00441372">
              <w:rPr>
                <w:b/>
              </w:rPr>
              <w:t>Objective and rationale: [ ] food safety, [ ] animal health, [X] plant protection, [X] protect humans from animal/plant pest or disease, [ ] protect territory from other damage from pests.</w:t>
            </w:r>
            <w:r w:rsidRPr="0065690F">
              <w:t xml:space="preserve"> </w:t>
            </w:r>
          </w:p>
        </w:tc>
      </w:tr>
      <w:tr w14:paraId="575590E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392285B"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1922D1B9" w14:textId="77777777">
            <w:pPr>
              <w:spacing w:before="120" w:after="120"/>
            </w:pPr>
            <w:r w:rsidRPr="00441372">
              <w:rPr>
                <w:b/>
              </w:rPr>
              <w:t>Is there a relevant international standard? If so, identify the standard:</w:t>
            </w:r>
          </w:p>
          <w:p w:rsidR="00EA4725" w:rsidRPr="00441372" w:rsidP="00441372" w14:paraId="67D4758E"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5CAEB023"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34A8099B" w14:textId="77777777">
            <w:pPr>
              <w:spacing w:after="12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441372" w14:paraId="2D853F73" w14:textId="77777777">
            <w:pPr>
              <w:spacing w:after="120"/>
              <w:ind w:left="720" w:hanging="720"/>
              <w:rPr>
                <w:b/>
              </w:rPr>
            </w:pPr>
            <w:r w:rsidRPr="00441372">
              <w:rPr>
                <w:b/>
              </w:rPr>
              <w:t>[X]</w:t>
            </w:r>
            <w:r w:rsidRPr="00441372">
              <w:rPr>
                <w:b/>
              </w:rPr>
              <w:tab/>
              <w:t>None</w:t>
            </w:r>
          </w:p>
          <w:p w:rsidR="00EA4725" w:rsidRPr="00441372" w:rsidP="00441372" w14:paraId="6BDFE4D5" w14:textId="77777777">
            <w:pPr>
              <w:spacing w:after="120"/>
              <w:rPr>
                <w:b/>
              </w:rPr>
            </w:pPr>
            <w:r w:rsidRPr="00441372">
              <w:rPr>
                <w:b/>
              </w:rPr>
              <w:t xml:space="preserve">Does this proposed regulation conform to the relevant international standard? </w:t>
            </w:r>
          </w:p>
          <w:p w:rsidR="00EA4725" w:rsidRPr="00441372" w:rsidP="00441372" w14:paraId="075AB937" w14:textId="77777777">
            <w:pPr>
              <w:spacing w:after="120"/>
              <w:rPr>
                <w:b/>
              </w:rPr>
            </w:pPr>
            <w:r w:rsidRPr="00441372">
              <w:rPr>
                <w:b/>
              </w:rPr>
              <w:t>[ ] Yes   [ ] No</w:t>
            </w:r>
          </w:p>
          <w:p w:rsidR="00EA4725" w:rsidRPr="00441372" w:rsidP="00441372" w14:paraId="3E8033F2" w14:textId="77777777">
            <w:pPr>
              <w:spacing w:after="120"/>
            </w:pPr>
            <w:r w:rsidRPr="00441372">
              <w:rPr>
                <w:b/>
              </w:rPr>
              <w:t>If no, describe, whenever possible, how and why it deviates from the international standard:</w:t>
            </w:r>
            <w:r w:rsidRPr="0065690F">
              <w:t xml:space="preserve"> </w:t>
            </w:r>
          </w:p>
        </w:tc>
      </w:tr>
      <w:tr w14:paraId="44D7062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8A4940F"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BA27BD" w14:paraId="2CD0C862" w14:textId="77777777">
            <w:pPr>
              <w:spacing w:before="120" w:after="120"/>
            </w:pPr>
            <w:r w:rsidRPr="00441372">
              <w:rPr>
                <w:b/>
              </w:rPr>
              <w:t>Other relevant documents and language(s) in which these are available:</w:t>
            </w:r>
            <w:r w:rsidRPr="0065690F">
              <w:t xml:space="preserve"> </w:t>
            </w:r>
          </w:p>
          <w:p w:rsidR="00711EED" w:rsidRPr="0065690F" w:rsidP="00BA27BD" w14:paraId="60A435A3" w14:textId="77777777">
            <w:pPr>
              <w:numPr>
                <w:ilvl w:val="0"/>
                <w:numId w:val="16"/>
              </w:numPr>
              <w:ind w:left="357" w:hanging="357"/>
            </w:pPr>
            <w:r w:rsidRPr="0065690F">
              <w:t>Law on Crop Production 31/2018/QH14, amended and supplemented by the Law 146/2025/QH15 and Law 21/2026/QH16</w:t>
            </w:r>
          </w:p>
          <w:p w:rsidR="00711EED" w:rsidRPr="0065690F" w:rsidP="00BA27BD" w14:paraId="16AA867C" w14:textId="77777777">
            <w:pPr>
              <w:numPr>
                <w:ilvl w:val="0"/>
                <w:numId w:val="16"/>
              </w:numPr>
              <w:ind w:left="357" w:hanging="357"/>
            </w:pPr>
            <w:r w:rsidRPr="0065690F">
              <w:t>Law on Plant Protection and Quarantine 41/2013/QH13, amended and supplemented by the Law 35/2018/QH14, Law 146/2025/QH15 and Law 21/2026/QH16</w:t>
            </w:r>
          </w:p>
          <w:p w:rsidR="00711EED" w:rsidRPr="0065690F" w:rsidP="00441372" w14:paraId="26F5F57A" w14:textId="5738BCF1">
            <w:pPr>
              <w:spacing w:after="120"/>
            </w:pPr>
            <w:r w:rsidRPr="0065690F">
              <w:rPr>
                <w:bCs/>
              </w:rPr>
              <w:t>(available in Vietnamese)</w:t>
            </w:r>
          </w:p>
        </w:tc>
      </w:tr>
      <w:tr w14:paraId="2F97EE5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8143F9F"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0BD95962"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To be determined.</w:t>
            </w:r>
          </w:p>
          <w:p w:rsidR="00EA4725" w:rsidRPr="00441372" w:rsidP="00441372" w14:paraId="2C46B4EF"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To be determined.</w:t>
            </w:r>
          </w:p>
        </w:tc>
      </w:tr>
      <w:tr w14:paraId="1AD9D53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2A0792B"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11554B7A"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To be determined.</w:t>
            </w:r>
          </w:p>
          <w:p w:rsidR="00EA4725" w:rsidRPr="00441372" w:rsidP="00441372" w14:paraId="103D4DAE" w14:textId="77777777">
            <w:pPr>
              <w:spacing w:after="120"/>
              <w:ind w:left="607" w:hanging="607"/>
              <w:rPr>
                <w:b/>
              </w:rPr>
            </w:pPr>
            <w:r w:rsidRPr="00441372">
              <w:rPr>
                <w:b/>
              </w:rPr>
              <w:t>[X]</w:t>
            </w:r>
            <w:r w:rsidRPr="00441372">
              <w:rPr>
                <w:b/>
              </w:rPr>
              <w:tab/>
              <w:t>Trade facilitating measure</w:t>
            </w:r>
            <w:r w:rsidRPr="0065690F">
              <w:t xml:space="preserve"> </w:t>
            </w:r>
          </w:p>
        </w:tc>
      </w:tr>
      <w:tr w14:paraId="5D93AD5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1D48F7E"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291B4AF" w14:textId="77777777">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1 December 2026</w:t>
            </w:r>
          </w:p>
          <w:p w:rsidR="00EA4725" w:rsidRPr="00441372" w:rsidP="00441372" w14:paraId="6ACD643B"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711EED" w:rsidRPr="0065690F" w:rsidP="00441372" w14:paraId="648B1049" w14:textId="77777777">
            <w:r w:rsidRPr="0065690F">
              <w:t>Viet Nam Sanitary and Phytosanitary Notification Authority and Enquiry Point</w:t>
            </w:r>
          </w:p>
          <w:p w:rsidR="00711EED" w:rsidRPr="0065690F" w:rsidP="00441372" w14:paraId="45FCAD3E" w14:textId="77777777">
            <w:r w:rsidRPr="0065690F">
              <w:t>No. 10 Nguyen Cong Hoan Street, Giang Vo ward, Hanoi, Viet Nam</w:t>
            </w:r>
          </w:p>
          <w:p w:rsidR="00711EED" w:rsidRPr="0065690F" w:rsidP="00441372" w14:paraId="098EEC82" w14:textId="77777777">
            <w:r w:rsidRPr="0065690F">
              <w:t>Tel: +(84 4) 3734 4764</w:t>
            </w:r>
          </w:p>
          <w:p w:rsidR="00711EED" w:rsidRPr="0065690F" w:rsidP="00441372" w14:paraId="4B13E78E" w14:textId="77777777">
            <w:r w:rsidRPr="0065690F">
              <w:t xml:space="preserve">E-mail: </w:t>
            </w:r>
            <w:hyperlink r:id="rId6" w:history="1">
              <w:r w:rsidRPr="0065690F">
                <w:rPr>
                  <w:color w:val="0000FF"/>
                  <w:u w:val="single"/>
                </w:rPr>
                <w:t>spsvietnam@mae.gov.vn</w:t>
              </w:r>
            </w:hyperlink>
          </w:p>
          <w:p w:rsidR="00711EED" w:rsidRPr="0065690F" w:rsidP="00BA27BD" w14:paraId="55A7127E" w14:textId="77777777">
            <w:pPr>
              <w:spacing w:after="120"/>
            </w:pPr>
            <w:r w:rsidRPr="0065690F">
              <w:t xml:space="preserve">Website: </w:t>
            </w:r>
            <w:hyperlink r:id="rId7" w:history="1">
              <w:r w:rsidRPr="0065690F">
                <w:rPr>
                  <w:color w:val="0000FF"/>
                  <w:u w:val="single"/>
                </w:rPr>
                <w:t>http://www.spsvietnam.gov.vn</w:t>
              </w:r>
            </w:hyperlink>
          </w:p>
          <w:p w:rsidR="00711EED" w:rsidRPr="0065690F" w:rsidP="00441372" w14:paraId="057D58CC" w14:textId="77777777">
            <w:r w:rsidRPr="0065690F">
              <w:t>Plant Production and Protection Department (</w:t>
            </w:r>
            <w:r w:rsidRPr="0065690F">
              <w:t>PPPD</w:t>
            </w:r>
            <w:r w:rsidRPr="0065690F">
              <w:t>)</w:t>
            </w:r>
          </w:p>
          <w:p w:rsidR="00711EED" w:rsidRPr="0065690F" w:rsidP="00441372" w14:paraId="34C4489A" w14:textId="77777777">
            <w:r w:rsidRPr="0065690F">
              <w:t>149 Ho Dac Di Street, Hanoi, Viet Nam</w:t>
            </w:r>
          </w:p>
          <w:p w:rsidR="00711EED" w:rsidRPr="0065690F" w:rsidP="00441372" w14:paraId="69220227" w14:textId="77777777">
            <w:r w:rsidRPr="0065690F">
              <w:t xml:space="preserve">E-mail: </w:t>
            </w:r>
            <w:hyperlink r:id="rId8" w:history="1">
              <w:r w:rsidRPr="0065690F">
                <w:rPr>
                  <w:color w:val="0000FF"/>
                  <w:u w:val="single"/>
                </w:rPr>
                <w:t>cspc_ttbvtv@mae.gov.vn</w:t>
              </w:r>
            </w:hyperlink>
          </w:p>
          <w:p w:rsidR="00711EED" w:rsidRPr="0065690F" w:rsidP="00441372" w14:paraId="58B97393" w14:textId="77777777">
            <w:pPr>
              <w:spacing w:after="120"/>
            </w:pPr>
            <w:r w:rsidRPr="0065690F">
              <w:t xml:space="preserve">Website: </w:t>
            </w:r>
            <w:hyperlink r:id="rId9" w:history="1">
              <w:r w:rsidRPr="0065690F">
                <w:rPr>
                  <w:color w:val="0000FF"/>
                  <w:u w:val="single"/>
                </w:rPr>
                <w:t>http://www.ppd.gov.vn</w:t>
              </w:r>
            </w:hyperlink>
          </w:p>
        </w:tc>
      </w:tr>
      <w:tr w14:paraId="280AD069" w14:textId="77777777" w:rsidTr="00F3021D">
        <w:tblPrEx>
          <w:tblW w:w="5000" w:type="pct"/>
          <w:tblLayout w:type="fixed"/>
          <w:tblLook w:val="0000"/>
        </w:tblPrEx>
        <w:tc>
          <w:tcPr>
            <w:tcW w:w="707" w:type="dxa"/>
            <w:tcBorders>
              <w:top w:val="single" w:sz="6" w:space="0" w:color="auto"/>
            </w:tcBorders>
          </w:tcPr>
          <w:p w:rsidR="00EA4725" w:rsidRPr="00441372" w:rsidP="00F3021D" w14:paraId="056D9B68"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58EF8C1E"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78DF4299" w14:textId="77777777">
            <w:pPr>
              <w:keepNext/>
              <w:keepLines/>
              <w:spacing w:after="120"/>
              <w:rPr>
                <w:bCs/>
              </w:rPr>
            </w:pPr>
            <w:hyperlink r:id="rId10" w:history="1">
              <w:r w:rsidRPr="0065690F">
                <w:rPr>
                  <w:bCs/>
                  <w:color w:val="0000FF"/>
                  <w:u w:val="single"/>
                </w:rPr>
                <w:t>http://www.spsvietnam.gov.vn/thong-bao-viet-nam</w:t>
              </w:r>
            </w:hyperlink>
          </w:p>
        </w:tc>
      </w:tr>
    </w:tbl>
    <w:p w:rsidR="007141CF" w:rsidRPr="00441372" w:rsidP="00441372" w14:paraId="41EA041E" w14:textId="77777777"/>
    <w:sectPr w:rsidSect="00BA27BD">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A27BD" w:rsidP="00BA27BD" w14:paraId="0059F4F9" w14:textId="34382E4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A27BD" w:rsidP="00BA27BD" w14:paraId="22228990" w14:textId="7080AE3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AF9B7E9"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27BD" w:rsidRPr="00BA27BD" w:rsidP="00BA27BD" w14:paraId="4B5EFCC3" w14:textId="77777777">
    <w:pPr>
      <w:pStyle w:val="Header"/>
      <w:pBdr>
        <w:bottom w:val="single" w:sz="4" w:space="1" w:color="auto"/>
      </w:pBdr>
      <w:tabs>
        <w:tab w:val="clear" w:pos="4513"/>
        <w:tab w:val="clear" w:pos="9027"/>
      </w:tabs>
      <w:jc w:val="center"/>
    </w:pPr>
    <w:r w:rsidRPr="00BA27BD">
      <w:t>G/SPS/N/</w:t>
    </w:r>
    <w:r w:rsidRPr="00BA27BD">
      <w:t>VNM</w:t>
    </w:r>
    <w:r w:rsidRPr="00BA27BD">
      <w:t>/196</w:t>
    </w:r>
  </w:p>
  <w:p w:rsidR="00BA27BD" w:rsidRPr="00BA27BD" w:rsidP="00BA27BD" w14:paraId="0BE611ED" w14:textId="77777777">
    <w:pPr>
      <w:pStyle w:val="Header"/>
      <w:pBdr>
        <w:bottom w:val="single" w:sz="4" w:space="1" w:color="auto"/>
      </w:pBdr>
      <w:tabs>
        <w:tab w:val="clear" w:pos="4513"/>
        <w:tab w:val="clear" w:pos="9027"/>
      </w:tabs>
      <w:jc w:val="center"/>
    </w:pPr>
  </w:p>
  <w:p w:rsidR="00BA27BD" w:rsidRPr="00BA27BD" w:rsidP="00BA27BD" w14:paraId="64C6C5CD" w14:textId="1613AD25">
    <w:pPr>
      <w:pStyle w:val="Header"/>
      <w:pBdr>
        <w:bottom w:val="single" w:sz="4" w:space="1" w:color="auto"/>
      </w:pBdr>
      <w:tabs>
        <w:tab w:val="clear" w:pos="4513"/>
        <w:tab w:val="clear" w:pos="9027"/>
      </w:tabs>
      <w:jc w:val="center"/>
    </w:pPr>
    <w:r w:rsidRPr="00BA27BD">
      <w:t xml:space="preserve">- </w:t>
    </w:r>
    <w:r w:rsidRPr="00BA27BD">
      <w:fldChar w:fldCharType="begin"/>
    </w:r>
    <w:r w:rsidRPr="00BA27BD">
      <w:instrText xml:space="preserve"> PAGE </w:instrText>
    </w:r>
    <w:r w:rsidRPr="00BA27BD">
      <w:fldChar w:fldCharType="separate"/>
    </w:r>
    <w:r w:rsidRPr="00BA27BD">
      <w:t>2</w:t>
    </w:r>
    <w:r w:rsidRPr="00BA27BD">
      <w:fldChar w:fldCharType="end"/>
    </w:r>
    <w:r w:rsidRPr="00BA27BD">
      <w:t xml:space="preserve"> -</w:t>
    </w:r>
  </w:p>
  <w:p w:rsidR="00EA4725" w:rsidRPr="00BA27BD" w:rsidP="00BA27BD" w14:paraId="1B03868D" w14:textId="7ACEA61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27BD" w:rsidRPr="00BA27BD" w:rsidP="00BA27BD" w14:paraId="26C5E312" w14:textId="77777777">
    <w:pPr>
      <w:pStyle w:val="Header"/>
      <w:pBdr>
        <w:bottom w:val="single" w:sz="4" w:space="1" w:color="auto"/>
      </w:pBdr>
      <w:tabs>
        <w:tab w:val="clear" w:pos="4513"/>
        <w:tab w:val="clear" w:pos="9027"/>
      </w:tabs>
      <w:jc w:val="center"/>
    </w:pPr>
    <w:r w:rsidRPr="00BA27BD">
      <w:t>G/SPS/N/</w:t>
    </w:r>
    <w:r w:rsidRPr="00BA27BD">
      <w:t>VNM</w:t>
    </w:r>
    <w:r w:rsidRPr="00BA27BD">
      <w:t>/196</w:t>
    </w:r>
  </w:p>
  <w:p w:rsidR="00BA27BD" w:rsidRPr="00BA27BD" w:rsidP="00BA27BD" w14:paraId="20410E4F" w14:textId="77777777">
    <w:pPr>
      <w:pStyle w:val="Header"/>
      <w:pBdr>
        <w:bottom w:val="single" w:sz="4" w:space="1" w:color="auto"/>
      </w:pBdr>
      <w:tabs>
        <w:tab w:val="clear" w:pos="4513"/>
        <w:tab w:val="clear" w:pos="9027"/>
      </w:tabs>
      <w:jc w:val="center"/>
    </w:pPr>
  </w:p>
  <w:p w:rsidR="00BA27BD" w:rsidRPr="00BA27BD" w:rsidP="00BA27BD" w14:paraId="11B39EAE" w14:textId="10A4E064">
    <w:pPr>
      <w:pStyle w:val="Header"/>
      <w:pBdr>
        <w:bottom w:val="single" w:sz="4" w:space="1" w:color="auto"/>
      </w:pBdr>
      <w:tabs>
        <w:tab w:val="clear" w:pos="4513"/>
        <w:tab w:val="clear" w:pos="9027"/>
      </w:tabs>
      <w:jc w:val="center"/>
    </w:pPr>
    <w:r w:rsidRPr="00BA27BD">
      <w:t xml:space="preserve">- </w:t>
    </w:r>
    <w:r w:rsidRPr="00BA27BD">
      <w:fldChar w:fldCharType="begin"/>
    </w:r>
    <w:r w:rsidRPr="00BA27BD">
      <w:instrText xml:space="preserve"> PAGE </w:instrText>
    </w:r>
    <w:r w:rsidRPr="00BA27BD">
      <w:fldChar w:fldCharType="separate"/>
    </w:r>
    <w:r w:rsidRPr="00BA27BD">
      <w:rPr>
        <w:noProof/>
      </w:rPr>
      <w:t>2</w:t>
    </w:r>
    <w:r w:rsidRPr="00BA27BD">
      <w:fldChar w:fldCharType="end"/>
    </w:r>
    <w:r w:rsidRPr="00BA27BD">
      <w:t xml:space="preserve"> -</w:t>
    </w:r>
  </w:p>
  <w:p w:rsidR="00EA4725" w:rsidRPr="00BA27BD" w:rsidP="00BA27BD" w14:paraId="675810B5" w14:textId="6A531E0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953E7ED"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44A6E7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067D8B41" w14:textId="59DFBE21">
          <w:pPr>
            <w:jc w:val="right"/>
            <w:rPr>
              <w:b/>
              <w:color w:val="FF0000"/>
              <w:szCs w:val="16"/>
            </w:rPr>
          </w:pPr>
          <w:r>
            <w:rPr>
              <w:b/>
              <w:color w:val="FF0000"/>
              <w:szCs w:val="16"/>
            </w:rPr>
            <w:t xml:space="preserve"> </w:t>
          </w:r>
        </w:p>
      </w:tc>
    </w:tr>
    <w:bookmarkEnd w:id="0"/>
    <w:tr w14:paraId="77D9BDF2"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42F52220"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512AF3D9" w14:textId="77777777">
          <w:pPr>
            <w:jc w:val="right"/>
            <w:rPr>
              <w:b/>
              <w:szCs w:val="16"/>
            </w:rPr>
          </w:pPr>
        </w:p>
      </w:tc>
    </w:tr>
    <w:tr w14:paraId="764D0B53"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758DF40" w14:textId="77777777">
          <w:pPr>
            <w:jc w:val="left"/>
            <w:rPr>
              <w:noProof/>
              <w:lang w:eastAsia="en-GB"/>
            </w:rPr>
          </w:pPr>
        </w:p>
      </w:tc>
      <w:tc>
        <w:tcPr>
          <w:tcW w:w="5448" w:type="dxa"/>
          <w:gridSpan w:val="2"/>
          <w:shd w:val="clear" w:color="auto" w:fill="FFFFFF"/>
          <w:tcMar>
            <w:left w:w="108" w:type="dxa"/>
            <w:right w:w="108" w:type="dxa"/>
          </w:tcMar>
        </w:tcPr>
        <w:p w:rsidR="00BA27BD" w:rsidP="00656ABC" w14:paraId="0DEE0D83" w14:textId="77777777">
          <w:pPr>
            <w:jc w:val="right"/>
            <w:rPr>
              <w:b/>
              <w:szCs w:val="16"/>
            </w:rPr>
          </w:pPr>
          <w:bookmarkStart w:id="1" w:name="bmkSymbols"/>
          <w:r>
            <w:rPr>
              <w:b/>
              <w:szCs w:val="16"/>
            </w:rPr>
            <w:t>G/SPS/N/</w:t>
          </w:r>
          <w:r>
            <w:rPr>
              <w:b/>
              <w:szCs w:val="16"/>
            </w:rPr>
            <w:t>VNM</w:t>
          </w:r>
          <w:r>
            <w:rPr>
              <w:b/>
              <w:szCs w:val="16"/>
            </w:rPr>
            <w:t>/196</w:t>
          </w:r>
        </w:p>
        <w:bookmarkEnd w:id="1"/>
        <w:p w:rsidR="00656ABC" w:rsidRPr="00EA4725" w:rsidP="00656ABC" w14:paraId="003B197A" w14:textId="5B34A6C0">
          <w:pPr>
            <w:jc w:val="right"/>
            <w:rPr>
              <w:b/>
              <w:szCs w:val="16"/>
            </w:rPr>
          </w:pPr>
        </w:p>
      </w:tc>
    </w:tr>
    <w:tr w14:paraId="5459D7D2"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4B85D3A" w14:textId="77777777"/>
      </w:tc>
      <w:tc>
        <w:tcPr>
          <w:tcW w:w="5448" w:type="dxa"/>
          <w:gridSpan w:val="2"/>
          <w:shd w:val="clear" w:color="auto" w:fill="FFFFFF"/>
          <w:tcMar>
            <w:left w:w="108" w:type="dxa"/>
            <w:right w:w="108" w:type="dxa"/>
          </w:tcMar>
          <w:vAlign w:val="center"/>
        </w:tcPr>
        <w:p w:rsidR="00ED54E0" w:rsidRPr="00EA4725" w:rsidP="00422B6F" w14:paraId="2FDD357D" w14:textId="77777777">
          <w:pPr>
            <w:jc w:val="right"/>
            <w:rPr>
              <w:szCs w:val="16"/>
            </w:rPr>
          </w:pPr>
          <w:bookmarkStart w:id="2" w:name="spsDateDistribution"/>
          <w:bookmarkStart w:id="3" w:name="bmkDate"/>
          <w:bookmarkEnd w:id="2"/>
          <w:r w:rsidRPr="00EA4725">
            <w:rPr>
              <w:szCs w:val="16"/>
            </w:rPr>
            <w:t>2 October 2026</w:t>
          </w:r>
          <w:bookmarkEnd w:id="3"/>
        </w:p>
      </w:tc>
    </w:tr>
    <w:tr w14:paraId="0752FF1D"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5B98435" w14:textId="77777777">
          <w:pPr>
            <w:jc w:val="left"/>
            <w:rPr>
              <w:b/>
            </w:rPr>
          </w:pPr>
          <w:bookmarkStart w:id="4" w:name="bmkSerial"/>
          <w:r>
            <w:rPr>
              <w:rFonts w:ascii="Verdana" w:eastAsia="Verdana" w:hAnsi="Verdana" w:cs="Verdana"/>
              <w:b w:val="0"/>
              <w:color w:val="FF0000"/>
              <w:sz w:val="18"/>
            </w:rPr>
            <w:t>(26-6828)</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911B4D5"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4EA0B7BD"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611A3B3" w14:textId="760876A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DC1CB4A" w14:textId="17680882">
          <w:pPr>
            <w:jc w:val="right"/>
            <w:rPr>
              <w:bCs/>
              <w:szCs w:val="18"/>
            </w:rPr>
          </w:pPr>
          <w:bookmarkStart w:id="7" w:name="bmkLanguage"/>
          <w:r>
            <w:rPr>
              <w:bCs/>
              <w:szCs w:val="18"/>
            </w:rPr>
            <w:t>Original: English</w:t>
          </w:r>
          <w:bookmarkEnd w:id="7"/>
        </w:p>
      </w:tc>
    </w:tr>
  </w:tbl>
  <w:p w:rsidR="00ED54E0" w:rsidRPr="00441372" w14:paraId="06B5B00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F94376C"/>
    <w:multiLevelType w:val="hybridMultilevel"/>
    <w:tmpl w:val="57A6E3C4"/>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33645095"/>
    <w:multiLevelType w:val="hybridMultilevel"/>
    <w:tmpl w:val="714A8CAA"/>
    <w:lvl w:ilvl="0">
      <w:start w:val="1"/>
      <w:numFmt w:val="lowerRoman"/>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nsid w:val="57454AB1"/>
    <w:multiLevelType w:val="multilevel"/>
    <w:tmpl w:val="56FC71F6"/>
    <w:numStyleLink w:val="LegalHeadings"/>
  </w:abstractNum>
  <w:abstractNum w:abstractNumId="14">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5">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609656803">
    <w:abstractNumId w:val="9"/>
  </w:num>
  <w:num w:numId="2" w16cid:durableId="446047895">
    <w:abstractNumId w:val="7"/>
  </w:num>
  <w:num w:numId="3" w16cid:durableId="1091927344">
    <w:abstractNumId w:val="6"/>
  </w:num>
  <w:num w:numId="4" w16cid:durableId="1891113541">
    <w:abstractNumId w:val="5"/>
  </w:num>
  <w:num w:numId="5" w16cid:durableId="629290686">
    <w:abstractNumId w:val="4"/>
  </w:num>
  <w:num w:numId="6" w16cid:durableId="2055152658">
    <w:abstractNumId w:val="14"/>
  </w:num>
  <w:num w:numId="7" w16cid:durableId="607078552">
    <w:abstractNumId w:val="13"/>
  </w:num>
  <w:num w:numId="8" w16cid:durableId="2101026712">
    <w:abstractNumId w:val="12"/>
  </w:num>
  <w:num w:numId="9" w16cid:durableId="7313902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70059681">
    <w:abstractNumId w:val="15"/>
  </w:num>
  <w:num w:numId="11" w16cid:durableId="1281523367">
    <w:abstractNumId w:val="8"/>
  </w:num>
  <w:num w:numId="12" w16cid:durableId="1972203658">
    <w:abstractNumId w:val="3"/>
  </w:num>
  <w:num w:numId="13" w16cid:durableId="707948152">
    <w:abstractNumId w:val="2"/>
  </w:num>
  <w:num w:numId="14" w16cid:durableId="1290012866">
    <w:abstractNumId w:val="1"/>
  </w:num>
  <w:num w:numId="15" w16cid:durableId="774792091">
    <w:abstractNumId w:val="0"/>
  </w:num>
  <w:num w:numId="16" w16cid:durableId="1467352175">
    <w:abstractNumId w:val="16"/>
  </w:num>
  <w:num w:numId="17" w16cid:durableId="199362047">
    <w:abstractNumId w:val="11"/>
  </w:num>
  <w:num w:numId="18" w16cid:durableId="4813122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8418C"/>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1EED"/>
    <w:rsid w:val="00713BFD"/>
    <w:rsid w:val="007141CF"/>
    <w:rsid w:val="00715BC6"/>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22AC4"/>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A27BD"/>
    <w:rsid w:val="00BB1F84"/>
    <w:rsid w:val="00BB5FFC"/>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972C7"/>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7069A64"/>
  <w15:docId w15:val="{4DC4DAD5-7E68-4B6F-99C8-F50C2749A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spsvietnam.gov.vn/thong-bao-viet-nam"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VNM/26_05154_00_e.pdf" TargetMode="External" /><Relationship Id="rId6" Type="http://schemas.openxmlformats.org/officeDocument/2006/relationships/hyperlink" Target="mailto:spsvietnam@mae.gov.vn" TargetMode="External" /><Relationship Id="rId7" Type="http://schemas.openxmlformats.org/officeDocument/2006/relationships/hyperlink" Target="http://www.spsvietnam.gov.vn/" TargetMode="External" /><Relationship Id="rId8" Type="http://schemas.openxmlformats.org/officeDocument/2006/relationships/hyperlink" Target="mailto:cspc_ttbvtv@mae.gov.vn" TargetMode="External" /><Relationship Id="rId9" Type="http://schemas.openxmlformats.org/officeDocument/2006/relationships/hyperlink" Target="http://www.ppd.gov.vn"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3c21dcd3-a55d-4cb4-9f18-941f92b9fc69</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5D6D828A-91FB-4DE8-BDC0-0610CD558692}">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811</Words>
  <Characters>4626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12</cp:revision>
  <dcterms:created xsi:type="dcterms:W3CDTF">2017-07-03T11:19:00Z</dcterms:created>
  <dcterms:modified xsi:type="dcterms:W3CDTF">2026-10-02T07:39:00Z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G/SPS/N/VNM/196</vt:lpwstr>
  </property>
  <property fmtid="{D5CDD505-2E9C-101B-9397-08002B2CF9AE}" pid="3" name="TitusGUID">
    <vt:lpwstr>3c21dcd3-a55d-4cb4-9f18-941f92b9fc69</vt:lpwstr>
  </property>
  <property fmtid="{D5CDD505-2E9C-101B-9397-08002B2CF9AE}" pid="4" name="WTOCLASSIFICATION">
    <vt:lpwstr>WTO OFFICIAL</vt:lpwstr>
  </property>
</Properties>
</file>