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87966DD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5E2B0C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46BD93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879F8C4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EA4725" w:rsidRPr="00441372" w:rsidP="00441372" w14:paraId="3A49377E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06C04D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4A440C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5693AC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Saudi Food and Drug Authority</w:t>
            </w:r>
          </w:p>
        </w:tc>
      </w:tr>
      <w:tr w14:paraId="0E94E18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02F11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E7EDA6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Pesticides and other agrochemicals (ICS code(s)): (65.100)</w:t>
            </w:r>
          </w:p>
        </w:tc>
      </w:tr>
      <w:tr w14:paraId="5EC4047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9CEB4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FB10EF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0C56A4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08A254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202B70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EB52B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ED042DD" w14:textId="57412758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Requirement of Chemical Pesticides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Arabic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</w:t>
            </w:r>
            <w:r w:rsidR="004D374E">
              <w:t>3</w:t>
            </w:r>
          </w:p>
          <w:p w:rsidR="00EA4725" w:rsidRPr="00441372" w:rsidP="00441372" w14:paraId="16A20E13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https://members.wto.org/crnattachments/2026/SPS/SAU/26_05153_00_x.pdf</w:t>
              </w:r>
            </w:hyperlink>
          </w:p>
        </w:tc>
      </w:tr>
      <w:tr w14:paraId="3F4FA77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35913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10D1DC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draft technical regulation specifies the requirements of chemical pesticides must meet.</w:t>
            </w:r>
          </w:p>
        </w:tc>
      </w:tr>
      <w:tr w14:paraId="3CC7DE8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D818B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39A6FC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[X]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43A6529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AF9CE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224F6A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54D49A9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10F9C0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EE29FB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7175A5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5F1DAD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A64D05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18991423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5B204F6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BB367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250AE8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4300CBC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8F6EB7" w14:paraId="01931C8E" w14:textId="77777777">
            <w:pPr>
              <w:keepNext/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8F6EB7" w14:paraId="03BB29EA" w14:textId="77777777">
            <w:pPr>
              <w:keepNext/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8F6EB7" w14:paraId="3E439D92" w14:textId="77777777">
            <w:pPr>
              <w:keepNext/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3B4A4D9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09674C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70B9856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2E0207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B252B4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8EB9C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7AA631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30 November 2026</w:t>
            </w:r>
          </w:p>
          <w:p w:rsidR="00EA4725" w:rsidRPr="00441372" w:rsidP="00441372" w14:paraId="4E4692E5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B2502C" w:rsidRPr="0065690F" w:rsidP="00441372" w14:paraId="047E4704" w14:textId="77777777">
            <w:r w:rsidRPr="0065690F">
              <w:t>Saudi Food and Drug Authority</w:t>
            </w:r>
          </w:p>
          <w:p w:rsidR="00B2502C" w:rsidRPr="0065690F" w:rsidP="00441372" w14:paraId="7B772689" w14:textId="77777777">
            <w:r w:rsidRPr="0065690F">
              <w:t>SFDA</w:t>
            </w:r>
          </w:p>
          <w:p w:rsidR="00B2502C" w:rsidRPr="0065690F" w:rsidP="00441372" w14:paraId="250E5DEB" w14:textId="77777777">
            <w:r w:rsidRPr="0065690F">
              <w:t>Tel: +(966 11) 203 8222</w:t>
            </w:r>
          </w:p>
          <w:p w:rsidR="00B2502C" w:rsidRPr="0065690F" w:rsidP="00441372" w14:paraId="3335B57F" w14:textId="77777777">
            <w:r w:rsidRPr="0065690F">
              <w:t>Fax: +(966 11) 210 9825</w:t>
            </w:r>
          </w:p>
          <w:p w:rsidR="00B2502C" w:rsidRPr="0065690F" w:rsidP="00441372" w14:paraId="2E809AA9" w14:textId="77777777"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SPSEP.Food@sfda.gov.sa</w:t>
              </w:r>
            </w:hyperlink>
          </w:p>
          <w:p w:rsidR="00B2502C" w:rsidRPr="0065690F" w:rsidP="00441372" w14:paraId="16BA10DA" w14:textId="77777777">
            <w:pPr>
              <w:spacing w:after="120"/>
            </w:pPr>
            <w:r w:rsidRPr="0065690F">
              <w:t xml:space="preserve">Website: </w:t>
            </w:r>
            <w:hyperlink r:id="rId7" w:history="1">
              <w:r w:rsidRPr="0065690F">
                <w:rPr>
                  <w:color w:val="0000FF"/>
                  <w:u w:val="single"/>
                </w:rPr>
                <w:t>http://www.sfda.gov.sa</w:t>
              </w:r>
            </w:hyperlink>
          </w:p>
        </w:tc>
      </w:tr>
      <w:tr w14:paraId="2ECCFA3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BFAF3F9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56E90EA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DBA4BB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Saudi Food and Drug Authority</w:t>
            </w:r>
          </w:p>
          <w:p w:rsidR="00EA4725" w:rsidRPr="0065690F" w:rsidP="00F3021D" w14:paraId="2EF72B6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SFDA</w:t>
            </w:r>
          </w:p>
          <w:p w:rsidR="00EA4725" w:rsidRPr="0065690F" w:rsidP="00F3021D" w14:paraId="5B4907A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+(966 11) 203 8222</w:t>
            </w:r>
          </w:p>
          <w:p w:rsidR="00EA4725" w:rsidRPr="0065690F" w:rsidP="00F3021D" w14:paraId="1BB7677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+(966 11) 210 9825</w:t>
            </w:r>
          </w:p>
          <w:p w:rsidR="00EA4725" w:rsidRPr="0065690F" w:rsidP="00F3021D" w14:paraId="6608F2E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SPSEP.Food@sfda.gov.sa</w:t>
              </w:r>
            </w:hyperlink>
          </w:p>
          <w:p w:rsidR="00EA4725" w:rsidRPr="0065690F" w:rsidP="00F3021D" w14:paraId="005A99DA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http://www.sfda.gov.sa</w:t>
              </w:r>
            </w:hyperlink>
          </w:p>
        </w:tc>
      </w:tr>
    </w:tbl>
    <w:p w:rsidR="007141CF" w:rsidRPr="00441372" w:rsidP="00441372" w14:paraId="08A6F3E9" w14:textId="77777777"/>
    <w:sectPr w:rsidSect="007454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4549F" w:rsidP="0074549F" w14:paraId="77A26386" w14:textId="09D5184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4549F" w:rsidP="0074549F" w14:paraId="0CA7FB87" w14:textId="154548A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5AA31363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4549F" w:rsidRPr="0074549F" w:rsidP="0074549F" w14:paraId="48CDC3C7" w14:textId="1731FFC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4549F">
      <w:t>G/SPS/N/ARE/326 • G/SPS/N/</w:t>
    </w:r>
    <w:r w:rsidRPr="0074549F">
      <w:t>BHR</w:t>
    </w:r>
    <w:r w:rsidRPr="0074549F">
      <w:t>/278 • G/SPS/N/</w:t>
    </w:r>
    <w:r w:rsidRPr="0074549F">
      <w:t>KWT</w:t>
    </w:r>
    <w:r w:rsidRPr="0074549F">
      <w:t>/208 • G/SPS/N/</w:t>
    </w:r>
    <w:r w:rsidRPr="0074549F">
      <w:t>OMN</w:t>
    </w:r>
    <w:r w:rsidRPr="0074549F">
      <w:t>/174 • G/SPS/N/QAT/177 • G/SPS/N/SAU/627 • G/SPS/N/YEM/118</w:t>
    </w:r>
  </w:p>
  <w:p w:rsidR="0074549F" w:rsidRPr="0074549F" w:rsidP="0074549F" w14:paraId="5CFEB3C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4549F" w:rsidRPr="0074549F" w:rsidP="0074549F" w14:paraId="70568798" w14:textId="18DC784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4549F">
      <w:t xml:space="preserve">- </w:t>
    </w:r>
    <w:r w:rsidRPr="0074549F">
      <w:fldChar w:fldCharType="begin"/>
    </w:r>
    <w:r w:rsidRPr="0074549F">
      <w:instrText xml:space="preserve"> PAGE </w:instrText>
    </w:r>
    <w:r w:rsidRPr="0074549F">
      <w:fldChar w:fldCharType="separate"/>
    </w:r>
    <w:r w:rsidRPr="0074549F">
      <w:t>2</w:t>
    </w:r>
    <w:r w:rsidRPr="0074549F">
      <w:fldChar w:fldCharType="end"/>
    </w:r>
    <w:r w:rsidRPr="0074549F">
      <w:t xml:space="preserve"> -</w:t>
    </w:r>
  </w:p>
  <w:p w:rsidR="00EA4725" w:rsidRPr="0074549F" w:rsidP="0074549F" w14:paraId="1CB22CEF" w14:textId="0C172E4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4549F" w:rsidRPr="0074549F" w:rsidP="0074549F" w14:paraId="1F3A004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4549F">
      <w:t>G/SPS/N/ARE/326, G/SPS/N/</w:t>
    </w:r>
    <w:r w:rsidRPr="0074549F">
      <w:t>BHR</w:t>
    </w:r>
    <w:r w:rsidRPr="0074549F">
      <w:t>/278 • G/SPS/N/</w:t>
    </w:r>
    <w:r w:rsidRPr="0074549F">
      <w:t>KWT</w:t>
    </w:r>
    <w:r w:rsidRPr="0074549F">
      <w:t>/208, G/SPS/N/</w:t>
    </w:r>
    <w:r w:rsidRPr="0074549F">
      <w:t>OMN</w:t>
    </w:r>
    <w:r w:rsidRPr="0074549F">
      <w:t>/174 • G/SPS/N/QAT/177, G/SPS/N/SAU/627 • G/SPS/N/YEM/118</w:t>
    </w:r>
  </w:p>
  <w:p w:rsidR="0074549F" w:rsidRPr="0074549F" w:rsidP="0074549F" w14:paraId="38EA359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4549F" w:rsidRPr="0074549F" w:rsidP="0074549F" w14:paraId="6ED108EF" w14:textId="0F2927D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4549F">
      <w:t xml:space="preserve">- </w:t>
    </w:r>
    <w:r w:rsidRPr="0074549F">
      <w:fldChar w:fldCharType="begin"/>
    </w:r>
    <w:r w:rsidRPr="0074549F">
      <w:instrText xml:space="preserve"> PAGE </w:instrText>
    </w:r>
    <w:r w:rsidRPr="0074549F">
      <w:fldChar w:fldCharType="separate"/>
    </w:r>
    <w:r w:rsidRPr="0074549F">
      <w:rPr>
        <w:noProof/>
      </w:rPr>
      <w:t>2</w:t>
    </w:r>
    <w:r w:rsidRPr="0074549F">
      <w:fldChar w:fldCharType="end"/>
    </w:r>
    <w:r w:rsidRPr="0074549F">
      <w:t xml:space="preserve"> -</w:t>
    </w:r>
  </w:p>
  <w:p w:rsidR="00EA4725" w:rsidRPr="0074549F" w:rsidP="0074549F" w14:paraId="484CE842" w14:textId="4F11896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7B527C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0E0BD09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8C0CE40" w14:textId="7D7FBF38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59BA24B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3BC38516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1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6D572A2" w14:textId="77777777">
          <w:pPr>
            <w:jc w:val="right"/>
            <w:rPr>
              <w:b/>
              <w:szCs w:val="16"/>
            </w:rPr>
          </w:pPr>
        </w:p>
      </w:tc>
    </w:tr>
    <w:tr w14:paraId="07A6C171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EADF13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74549F" w:rsidP="00656ABC" w14:paraId="09440EF4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G/SPS/N/ARE/326, G/SPS/N/</w:t>
          </w:r>
          <w:r>
            <w:rPr>
              <w:b/>
              <w:szCs w:val="16"/>
            </w:rPr>
            <w:t>BHR</w:t>
          </w:r>
          <w:r>
            <w:rPr>
              <w:b/>
              <w:szCs w:val="16"/>
            </w:rPr>
            <w:t>/278</w:t>
          </w:r>
        </w:p>
        <w:p w:rsidR="0074549F" w:rsidP="00656ABC" w14:paraId="365CEF98" w14:textId="67BAEDDC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</w:t>
          </w:r>
          <w:r>
            <w:rPr>
              <w:b/>
              <w:szCs w:val="16"/>
            </w:rPr>
            <w:t>KWT</w:t>
          </w:r>
          <w:r>
            <w:rPr>
              <w:b/>
              <w:szCs w:val="16"/>
            </w:rPr>
            <w:t>/208, G/SPS/N/</w:t>
          </w:r>
          <w:r>
            <w:rPr>
              <w:b/>
              <w:szCs w:val="16"/>
            </w:rPr>
            <w:t>OMN</w:t>
          </w:r>
          <w:r>
            <w:rPr>
              <w:b/>
              <w:szCs w:val="16"/>
            </w:rPr>
            <w:t>/174</w:t>
          </w:r>
        </w:p>
        <w:p w:rsidR="0074549F" w:rsidP="00656ABC" w14:paraId="491665D2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G/SPS/N/QAT/177, G/SPS/N/SAU/627</w:t>
          </w:r>
        </w:p>
        <w:p w:rsidR="0074549F" w:rsidP="00656ABC" w14:paraId="59BF1E3F" w14:textId="7763C200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G/SPS/N/YEM/118</w:t>
          </w:r>
        </w:p>
        <w:bookmarkEnd w:id="1"/>
        <w:p w:rsidR="00656ABC" w:rsidRPr="00EA4725" w:rsidP="00656ABC" w14:paraId="315AE8EE" w14:textId="26605C3C">
          <w:pPr>
            <w:jc w:val="right"/>
            <w:rPr>
              <w:b/>
              <w:szCs w:val="16"/>
            </w:rPr>
          </w:pPr>
        </w:p>
      </w:tc>
    </w:tr>
    <w:tr w14:paraId="2BB9F02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357C16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8A34C7B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 October 2026</w:t>
          </w:r>
          <w:bookmarkEnd w:id="3"/>
        </w:p>
      </w:tc>
    </w:tr>
    <w:tr w14:paraId="698AC56D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73E4675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(26-6773)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B21C4E1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2A2171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BC4D0B3" w14:textId="18024F37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8871E4C" w14:textId="1513E8C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F5C79C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37928806">
    <w:abstractNumId w:val="9"/>
  </w:num>
  <w:num w:numId="2" w16cid:durableId="712272367">
    <w:abstractNumId w:val="7"/>
  </w:num>
  <w:num w:numId="3" w16cid:durableId="2137796024">
    <w:abstractNumId w:val="6"/>
  </w:num>
  <w:num w:numId="4" w16cid:durableId="413743468">
    <w:abstractNumId w:val="5"/>
  </w:num>
  <w:num w:numId="5" w16cid:durableId="1645699312">
    <w:abstractNumId w:val="4"/>
  </w:num>
  <w:num w:numId="6" w16cid:durableId="1756896926">
    <w:abstractNumId w:val="12"/>
  </w:num>
  <w:num w:numId="7" w16cid:durableId="943221511">
    <w:abstractNumId w:val="11"/>
  </w:num>
  <w:num w:numId="8" w16cid:durableId="579603007">
    <w:abstractNumId w:val="10"/>
  </w:num>
  <w:num w:numId="9" w16cid:durableId="14880171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75036681">
    <w:abstractNumId w:val="13"/>
  </w:num>
  <w:num w:numId="11" w16cid:durableId="1369331390">
    <w:abstractNumId w:val="8"/>
  </w:num>
  <w:num w:numId="12" w16cid:durableId="861090897">
    <w:abstractNumId w:val="3"/>
  </w:num>
  <w:num w:numId="13" w16cid:durableId="1767652000">
    <w:abstractNumId w:val="2"/>
  </w:num>
  <w:num w:numId="14" w16cid:durableId="573050588">
    <w:abstractNumId w:val="1"/>
  </w:num>
  <w:num w:numId="15" w16cid:durableId="377625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D374E"/>
    <w:rsid w:val="004E4B52"/>
    <w:rsid w:val="004F203A"/>
    <w:rsid w:val="005336B8"/>
    <w:rsid w:val="00547B5F"/>
    <w:rsid w:val="005B04B9"/>
    <w:rsid w:val="005B1060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4549F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8F6EB7"/>
    <w:rsid w:val="00903AB0"/>
    <w:rsid w:val="009A2161"/>
    <w:rsid w:val="009A6F54"/>
    <w:rsid w:val="00A2646E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2502C"/>
    <w:rsid w:val="00B367FB"/>
    <w:rsid w:val="00B52738"/>
    <w:rsid w:val="00B56EDC"/>
    <w:rsid w:val="00B94A75"/>
    <w:rsid w:val="00BB1F84"/>
    <w:rsid w:val="00BB5D97"/>
    <w:rsid w:val="00BC035A"/>
    <w:rsid w:val="00BE0AD3"/>
    <w:rsid w:val="00BE1116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045F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06FB30"/>
  <w15:docId w15:val="{33FA1E36-AF9D-4EE7-A997-B13CA795C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SAU/26_05153_00_x.pdf" TargetMode="External" /><Relationship Id="rId6" Type="http://schemas.openxmlformats.org/officeDocument/2006/relationships/hyperlink" Target="mailto:SPSEP.Food@sfda.gov.sa" TargetMode="External" /><Relationship Id="rId7" Type="http://schemas.openxmlformats.org/officeDocument/2006/relationships/hyperlink" Target="http://www.sfda.gov.s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0b41360e-278a-414c-ad5b-a2712e814d8f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20102DA8-DEF0-4A58-9B64-F7306049BFED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17</cp:revision>
  <dcterms:created xsi:type="dcterms:W3CDTF">2017-07-03T11:19:00Z</dcterms:created>
  <dcterms:modified xsi:type="dcterms:W3CDTF">2026-10-01T09:32:00Z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G/SPS/N/ARE/326, G/SPS/N/BHR/278</vt:lpwstr>
  </property>
  <property fmtid="{D5CDD505-2E9C-101B-9397-08002B2CF9AE}" pid="3" name="Symbol2">
    <vt:lpwstr>G/SPS/N/KWT/208, G/SPS/N/OMN/174</vt:lpwstr>
  </property>
  <property fmtid="{D5CDD505-2E9C-101B-9397-08002B2CF9AE}" pid="4" name="Symbol3">
    <vt:lpwstr>G/SPS/N/QAT/177, G/SPS/N/SAU/627</vt:lpwstr>
  </property>
  <property fmtid="{D5CDD505-2E9C-101B-9397-08002B2CF9AE}" pid="5" name="Symbol4">
    <vt:lpwstr>G/SPS/N/YEM/118</vt:lpwstr>
  </property>
  <property fmtid="{D5CDD505-2E9C-101B-9397-08002B2CF9AE}" pid="6" name="TitusGUID">
    <vt:lpwstr>0b41360e-278a-414c-ad5b-a2712e814d8f</vt:lpwstr>
  </property>
  <property fmtid="{D5CDD505-2E9C-101B-9397-08002B2CF9AE}" pid="7" name="WTOCLASSIFICATION">
    <vt:lpwstr>WTO OFFICIAL</vt:lpwstr>
  </property>
</Properties>
</file>