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AD0FDA" w:rsidRPr="00934B4C" w:rsidP="00934B4C" w14:paraId="43806C91" w14:textId="77777777">
      <w:pPr>
        <w:pStyle w:val="Title"/>
        <w:rPr>
          <w:caps w:val="0"/>
          <w:kern w:val="0"/>
        </w:rPr>
      </w:pPr>
      <w:r w:rsidRPr="00934B4C">
        <w:rPr>
          <w:caps w:val="0"/>
          <w:kern w:val="0"/>
        </w:rPr>
        <w:t>NOTIFICATION</w:t>
      </w:r>
    </w:p>
    <w:p w:rsidR="00AD0FDA" w:rsidRPr="00934B4C" w:rsidP="00934B4C" w14:paraId="30D1D649" w14:textId="77777777">
      <w:pPr>
        <w:pStyle w:val="Title3"/>
      </w:pPr>
      <w:r w:rsidRPr="00934B4C">
        <w:t>Addendum</w:t>
      </w:r>
    </w:p>
    <w:p w:rsidR="007141CF" w:rsidRPr="00934B4C" w:rsidP="00934B4C" w14:paraId="7D167FAA" w14:textId="7BA6427D">
      <w:r w:rsidRPr="00934B4C">
        <w:t>The following communication, received on 29 September 2026, is being circulated at the request of the Delegation of</w:t>
      </w:r>
      <w:r w:rsidR="00A54C38">
        <w:t xml:space="preserve"> the</w:t>
      </w:r>
      <w:r w:rsidRPr="00934B4C">
        <w:t xml:space="preserve"> </w:t>
      </w:r>
      <w:r w:rsidRPr="00934B4C">
        <w:rPr>
          <w:u w:val="single"/>
        </w:rPr>
        <w:t>European Union</w:t>
      </w:r>
      <w:r w:rsidRPr="00934B4C">
        <w:t>.</w:t>
      </w:r>
    </w:p>
    <w:p w:rsidR="00AD0FDA" w:rsidRPr="00934B4C" w:rsidP="00934B4C" w14:paraId="632C9218" w14:textId="77777777"/>
    <w:p w:rsidR="00AD0FDA" w:rsidRPr="00934B4C" w:rsidP="00934B4C" w14:paraId="3FED8DF1" w14:textId="77777777">
      <w:pPr>
        <w:jc w:val="center"/>
        <w:rPr>
          <w:b/>
        </w:rPr>
      </w:pPr>
      <w:r w:rsidRPr="00934B4C">
        <w:rPr>
          <w:b/>
        </w:rPr>
        <w:t>_______________</w:t>
      </w:r>
    </w:p>
    <w:p w:rsidR="00AD0FDA" w:rsidRPr="00934B4C" w:rsidP="00934B4C" w14:paraId="176B2D9F" w14:textId="77777777"/>
    <w:p w:rsidR="00AD0FDA" w:rsidRPr="00934B4C" w:rsidP="00934B4C" w14:paraId="05C1E2CA" w14:textId="77777777"/>
    <w:tbl>
      <w:tblPr>
        <w:tblW w:w="0" w:type="auto"/>
        <w:tblLayout w:type="fixed"/>
        <w:tblCellMar>
          <w:left w:w="0" w:type="dxa"/>
          <w:right w:w="115" w:type="dxa"/>
        </w:tblCellMar>
        <w:tblLook w:val="01E0"/>
      </w:tblPr>
      <w:tblGrid>
        <w:gridCol w:w="9242"/>
      </w:tblGrid>
      <w:tr w14:paraId="2177B60E" w14:textId="77777777" w:rsidTr="00D0271D">
        <w:tblPrEx>
          <w:tblW w:w="0" w:type="auto"/>
          <w:tblLayout w:type="fixed"/>
          <w:tblLook w:val="01E0"/>
        </w:tblPrEx>
        <w:tc>
          <w:tcPr>
            <w:tcW w:w="9242" w:type="dxa"/>
          </w:tcPr>
          <w:p w:rsidR="00AD0FDA" w:rsidRPr="00934B4C" w:rsidP="00934B4C" w14:paraId="7A26116F" w14:textId="77777777">
            <w:pPr>
              <w:spacing w:after="240"/>
              <w:rPr>
                <w:u w:val="single"/>
              </w:rPr>
            </w:pPr>
            <w:r w:rsidRPr="00934B4C">
              <w:rPr>
                <w:u w:val="single"/>
              </w:rPr>
              <w:t xml:space="preserve">Authorisation of lavender tincture from </w:t>
            </w:r>
            <w:r w:rsidRPr="00934B4C">
              <w:rPr>
                <w:i/>
                <w:iCs/>
                <w:u w:val="single"/>
              </w:rPr>
              <w:t>Lavandula angustifolia</w:t>
            </w:r>
            <w:r w:rsidRPr="00934B4C">
              <w:rPr>
                <w:u w:val="single"/>
              </w:rPr>
              <w:t xml:space="preserve"> Mill. as a feed additive for all animal species and the withdrawal of lavender tincture from </w:t>
            </w:r>
            <w:r w:rsidRPr="00934B4C">
              <w:rPr>
                <w:i/>
                <w:iCs/>
                <w:u w:val="single"/>
              </w:rPr>
              <w:t>Lavandula angustifolia</w:t>
            </w:r>
            <w:r w:rsidRPr="00934B4C">
              <w:rPr>
                <w:u w:val="single"/>
              </w:rPr>
              <w:t xml:space="preserve"> × </w:t>
            </w:r>
            <w:r w:rsidRPr="00934B4C">
              <w:rPr>
                <w:i/>
                <w:iCs/>
                <w:u w:val="single"/>
              </w:rPr>
              <w:t>L. latifolia</w:t>
            </w:r>
            <w:r w:rsidRPr="00934B4C">
              <w:rPr>
                <w:u w:val="single"/>
              </w:rPr>
              <w:t xml:space="preserve"> as a feed additive for all animal species</w:t>
            </w:r>
          </w:p>
        </w:tc>
      </w:tr>
      <w:tr w14:paraId="7F1E0AD1" w14:textId="77777777" w:rsidTr="00D0271D">
        <w:tblPrEx>
          <w:tblW w:w="0" w:type="auto"/>
          <w:tblLayout w:type="fixed"/>
          <w:tblLook w:val="01E0"/>
        </w:tblPrEx>
        <w:tc>
          <w:tcPr>
            <w:tcW w:w="9242" w:type="dxa"/>
          </w:tcPr>
          <w:p w:rsidR="00AD0FDA" w:rsidRPr="00934B4C" w:rsidP="00A54C38" w14:paraId="088FEBC4" w14:textId="77777777">
            <w:pPr>
              <w:spacing w:after="120"/>
              <w:rPr>
                <w:u w:val="single"/>
              </w:rPr>
            </w:pPr>
            <w:r>
              <w:t xml:space="preserve">The proposal notified in G/SPS/N/EU/941 (23 April 2026) is now adopted by Commission Implementing Regulation (EU) 2026/2120 of 24 September 2026 concerning the authorisation of lavender tincture from </w:t>
            </w:r>
            <w:r>
              <w:rPr>
                <w:i/>
                <w:iCs/>
              </w:rPr>
              <w:t>Lavandula angustifolia</w:t>
            </w:r>
            <w:r>
              <w:t xml:space="preserve"> Mill. as a feed additive for all animal species and the withdrawal of lavender tincture from </w:t>
            </w:r>
            <w:r>
              <w:rPr>
                <w:i/>
                <w:iCs/>
              </w:rPr>
              <w:t>Lavandula angustifolia</w:t>
            </w:r>
            <w:r>
              <w:t xml:space="preserve"> × </w:t>
            </w:r>
            <w:r>
              <w:rPr>
                <w:i/>
                <w:iCs/>
              </w:rPr>
              <w:t>L. latifolia</w:t>
            </w:r>
            <w:r>
              <w:t xml:space="preserve"> as a feed additive for all animal species (Text with EEA relevance).</w:t>
            </w:r>
          </w:p>
          <w:p w:rsidR="00765725" w:rsidP="00A54C38" w14:paraId="145465EB" w14:textId="77777777">
            <w:pPr>
              <w:spacing w:after="120"/>
            </w:pPr>
            <w:r>
              <w:t>This Regulation shall enter into force on the twentieth day following that of its publication in the Official Journal of the European Union.</w:t>
            </w:r>
          </w:p>
          <w:p w:rsidR="00765725" w:rsidP="00A54C38" w14:paraId="04D6A631" w14:textId="77777777">
            <w:hyperlink r:id="rId5" w:tgtFrame="_blank" w:history="1">
              <w:r>
                <w:rPr>
                  <w:color w:val="0000FF"/>
                  <w:u w:val="single"/>
                </w:rPr>
                <w:t>https://members.wto.org/crnattachments/2026/SPS/EEC/26_05076_00_e.pdf</w:t>
              </w:r>
            </w:hyperlink>
          </w:p>
          <w:p w:rsidR="00765725" w:rsidP="00934B4C" w14:paraId="39B253A8" w14:textId="77777777">
            <w:hyperlink r:id="rId6" w:tgtFrame="_blank" w:history="1">
              <w:r>
                <w:rPr>
                  <w:color w:val="0000FF"/>
                  <w:u w:val="single"/>
                </w:rPr>
                <w:t>https://members.wto.org/crnattachments/2026/SPS/EEC/26_05076_00_f.pdf</w:t>
              </w:r>
            </w:hyperlink>
          </w:p>
          <w:p w:rsidR="00765725" w:rsidP="00934B4C" w14:paraId="0940342B" w14:textId="77777777">
            <w:pPr>
              <w:spacing w:after="240"/>
            </w:pPr>
            <w:hyperlink r:id="rId7" w:tgtFrame="_blank" w:history="1">
              <w:r>
                <w:rPr>
                  <w:color w:val="0000FF"/>
                  <w:u w:val="single"/>
                </w:rPr>
                <w:t>https://members.wto.org/crnattachments/2026/SPS/EEC/26_05076_00_s.pdf</w:t>
              </w:r>
            </w:hyperlink>
          </w:p>
        </w:tc>
      </w:tr>
      <w:tr w14:paraId="001BAA11" w14:textId="77777777" w:rsidTr="00D0271D">
        <w:tblPrEx>
          <w:tblW w:w="0" w:type="auto"/>
          <w:tblLayout w:type="fixed"/>
          <w:tblLook w:val="01E0"/>
        </w:tblPrEx>
        <w:tc>
          <w:tcPr>
            <w:tcW w:w="9242" w:type="dxa"/>
          </w:tcPr>
          <w:p w:rsidR="00AD0FDA" w:rsidRPr="00934B4C" w:rsidP="00934B4C" w14:paraId="3E91F2C8" w14:textId="77777777">
            <w:pPr>
              <w:spacing w:after="240"/>
              <w:rPr>
                <w:b/>
              </w:rPr>
            </w:pPr>
            <w:r w:rsidRPr="00934B4C">
              <w:rPr>
                <w:b/>
              </w:rPr>
              <w:t>This addendum concerns a:</w:t>
            </w:r>
          </w:p>
        </w:tc>
      </w:tr>
      <w:tr w14:paraId="0BDC8E7E" w14:textId="77777777" w:rsidTr="00D0271D">
        <w:tblPrEx>
          <w:tblW w:w="0" w:type="auto"/>
          <w:tblLayout w:type="fixed"/>
          <w:tblLook w:val="01E0"/>
        </w:tblPrEx>
        <w:tc>
          <w:tcPr>
            <w:tcW w:w="9242" w:type="dxa"/>
          </w:tcPr>
          <w:p w:rsidR="00AD0FDA" w:rsidRPr="00934B4C" w:rsidP="00934B4C" w14:paraId="4058059F" w14:textId="77777777">
            <w:pPr>
              <w:ind w:left="1440" w:hanging="873"/>
            </w:pPr>
            <w:r w:rsidRPr="00934B4C">
              <w:t xml:space="preserve">[ </w:t>
            </w:r>
            <w:r w:rsidRPr="00934B4C" w:rsidR="00C52DE3">
              <w:t>]</w:t>
            </w:r>
            <w:r w:rsidRPr="00934B4C" w:rsidR="00F342EB">
              <w:tab/>
            </w:r>
            <w:r w:rsidRPr="00934B4C">
              <w:t>Modification of final date for comments</w:t>
            </w:r>
          </w:p>
        </w:tc>
      </w:tr>
      <w:tr w14:paraId="3AC93DC7" w14:textId="77777777" w:rsidTr="00D0271D">
        <w:tblPrEx>
          <w:tblW w:w="0" w:type="auto"/>
          <w:tblLayout w:type="fixed"/>
          <w:tblLook w:val="01E0"/>
        </w:tblPrEx>
        <w:tc>
          <w:tcPr>
            <w:tcW w:w="9242" w:type="dxa"/>
          </w:tcPr>
          <w:p w:rsidR="00AD0FDA" w:rsidRPr="00934B4C" w:rsidP="00934B4C" w14:paraId="27531E97" w14:textId="77777777">
            <w:pPr>
              <w:ind w:left="1440" w:hanging="873"/>
            </w:pPr>
            <w:r w:rsidRPr="00934B4C">
              <w:t>[</w:t>
            </w:r>
            <w:r w:rsidRPr="00934B4C">
              <w:rPr>
                <w:b/>
                <w:bCs/>
              </w:rPr>
              <w:t>X</w:t>
            </w:r>
            <w:r w:rsidRPr="00934B4C">
              <w:t>]</w:t>
            </w:r>
            <w:r w:rsidRPr="00934B4C">
              <w:tab/>
              <w:t>Notification of adoption, publication or entry into force of regulation</w:t>
            </w:r>
          </w:p>
        </w:tc>
      </w:tr>
      <w:tr w14:paraId="0CF62196" w14:textId="77777777" w:rsidTr="00D0271D">
        <w:tblPrEx>
          <w:tblW w:w="0" w:type="auto"/>
          <w:tblLayout w:type="fixed"/>
          <w:tblLook w:val="01E0"/>
        </w:tblPrEx>
        <w:tc>
          <w:tcPr>
            <w:tcW w:w="9242" w:type="dxa"/>
          </w:tcPr>
          <w:p w:rsidR="00AD0FDA" w:rsidRPr="00934B4C" w:rsidP="00934B4C" w14:paraId="5553DA9A" w14:textId="77777777">
            <w:pPr>
              <w:ind w:left="1440" w:hanging="873"/>
            </w:pPr>
            <w:r w:rsidRPr="00934B4C">
              <w:t>[ ]</w:t>
            </w:r>
            <w:r w:rsidRPr="00934B4C">
              <w:tab/>
              <w:t>Modification of content and/or scope of previously notified draft regulation</w:t>
            </w:r>
          </w:p>
        </w:tc>
      </w:tr>
      <w:tr w14:paraId="331BD411" w14:textId="77777777" w:rsidTr="00D0271D">
        <w:tblPrEx>
          <w:tblW w:w="0" w:type="auto"/>
          <w:tblLayout w:type="fixed"/>
          <w:tblLook w:val="01E0"/>
        </w:tblPrEx>
        <w:tc>
          <w:tcPr>
            <w:tcW w:w="9242" w:type="dxa"/>
          </w:tcPr>
          <w:p w:rsidR="00AD0FDA" w:rsidRPr="00934B4C" w:rsidP="00934B4C" w14:paraId="59733096" w14:textId="77777777">
            <w:pPr>
              <w:ind w:left="1440" w:hanging="873"/>
            </w:pPr>
            <w:r w:rsidRPr="00934B4C">
              <w:t>[ ]</w:t>
            </w:r>
            <w:r w:rsidRPr="00934B4C">
              <w:tab/>
              <w:t>Withdrawal of proposed regulation</w:t>
            </w:r>
          </w:p>
        </w:tc>
      </w:tr>
      <w:tr w14:paraId="10C251A8" w14:textId="77777777" w:rsidTr="00D0271D">
        <w:tblPrEx>
          <w:tblW w:w="0" w:type="auto"/>
          <w:tblLayout w:type="fixed"/>
          <w:tblLook w:val="01E0"/>
        </w:tblPrEx>
        <w:tc>
          <w:tcPr>
            <w:tcW w:w="9242" w:type="dxa"/>
          </w:tcPr>
          <w:p w:rsidR="00AD0FDA" w:rsidRPr="00934B4C" w:rsidP="00934B4C" w14:paraId="4DA36764" w14:textId="77777777">
            <w:pPr>
              <w:ind w:left="1440" w:hanging="873"/>
            </w:pPr>
            <w:r w:rsidRPr="00934B4C">
              <w:t>[ ]</w:t>
            </w:r>
            <w:r w:rsidRPr="00934B4C">
              <w:tab/>
              <w:t>Change in proposed date of adoption, publication or date of entry into force</w:t>
            </w:r>
          </w:p>
        </w:tc>
      </w:tr>
      <w:tr w14:paraId="230E7695" w14:textId="77777777" w:rsidTr="00D0271D">
        <w:tblPrEx>
          <w:tblW w:w="0" w:type="auto"/>
          <w:tblLayout w:type="fixed"/>
          <w:tblLook w:val="01E0"/>
        </w:tblPrEx>
        <w:tc>
          <w:tcPr>
            <w:tcW w:w="9242" w:type="dxa"/>
          </w:tcPr>
          <w:p w:rsidR="00AD0FDA" w:rsidRPr="00934B4C" w:rsidP="00934B4C" w14:paraId="09C343D8" w14:textId="77777777">
            <w:pPr>
              <w:spacing w:after="240"/>
              <w:ind w:left="1440" w:hanging="873"/>
            </w:pPr>
            <w:r w:rsidRPr="00934B4C">
              <w:t>[ ]</w:t>
            </w:r>
            <w:r w:rsidRPr="00934B4C">
              <w:tab/>
              <w:t xml:space="preserve">Other: </w:t>
            </w:r>
          </w:p>
        </w:tc>
      </w:tr>
      <w:tr w14:paraId="6C3CE4FB" w14:textId="77777777" w:rsidTr="00D0271D">
        <w:tblPrEx>
          <w:tblW w:w="0" w:type="auto"/>
          <w:tblLayout w:type="fixed"/>
          <w:tblLook w:val="01E0"/>
        </w:tblPrEx>
        <w:tc>
          <w:tcPr>
            <w:tcW w:w="9242" w:type="dxa"/>
          </w:tcPr>
          <w:p w:rsidR="00AD0FDA" w:rsidRPr="00934B4C" w:rsidP="00934B4C" w14:paraId="7CE8060C" w14:textId="77777777">
            <w:pPr>
              <w:spacing w:after="240"/>
              <w:rPr>
                <w:b/>
              </w:rPr>
            </w:pPr>
            <w:r w:rsidRPr="00934B4C">
              <w:rPr>
                <w:b/>
              </w:rPr>
              <w:t xml:space="preserve">Comment period: </w:t>
            </w:r>
            <w:r w:rsidRPr="00934B4C">
              <w:rPr>
                <w:b/>
                <w:i/>
              </w:rPr>
              <w:t>(If the addendum extends the scope of the previously notified measure in terms of products and/or potentially affected Members, a new deadline for receipt of comments should be provided, normally of at least 60 calendar days. Under other circumstances, such as extension of originally announced final date for comments, the comment period provided in the addendum may vary.)</w:t>
            </w:r>
          </w:p>
        </w:tc>
      </w:tr>
      <w:tr w14:paraId="08ED5760" w14:textId="77777777" w:rsidTr="00D0271D">
        <w:tblPrEx>
          <w:tblW w:w="0" w:type="auto"/>
          <w:tblLayout w:type="fixed"/>
          <w:tblLook w:val="01E0"/>
        </w:tblPrEx>
        <w:tc>
          <w:tcPr>
            <w:tcW w:w="9242" w:type="dxa"/>
          </w:tcPr>
          <w:p w:rsidR="00AD0FDA" w:rsidRPr="00934B4C" w:rsidP="00934B4C" w14:paraId="77295D4D" w14:textId="77777777">
            <w:pPr>
              <w:spacing w:after="240"/>
              <w:ind w:left="1440" w:hanging="873"/>
            </w:pPr>
            <w:r w:rsidRPr="00934B4C">
              <w:t>[ ]</w:t>
            </w:r>
            <w:r w:rsidRPr="00934B4C">
              <w:tab/>
              <w:t xml:space="preserve">Sixty days from the date of circulation of the addendum to the notification and/or </w:t>
            </w:r>
            <w:r w:rsidRPr="00934B4C">
              <w:rPr>
                <w:i/>
              </w:rPr>
              <w:t>(dd/mm/</w:t>
            </w:r>
            <w:r w:rsidRPr="00934B4C">
              <w:rPr>
                <w:i/>
              </w:rPr>
              <w:t>yy</w:t>
            </w:r>
            <w:r w:rsidRPr="00934B4C">
              <w:rPr>
                <w:i/>
              </w:rPr>
              <w:t>)</w:t>
            </w:r>
            <w:r w:rsidRPr="00934B4C">
              <w:t>: Not applicable</w:t>
            </w:r>
          </w:p>
        </w:tc>
      </w:tr>
      <w:tr w14:paraId="1D901DF5" w14:textId="77777777" w:rsidTr="00D0271D">
        <w:tblPrEx>
          <w:tblW w:w="0" w:type="auto"/>
          <w:tblLayout w:type="fixed"/>
          <w:tblLook w:val="01E0"/>
        </w:tblPrEx>
        <w:tc>
          <w:tcPr>
            <w:tcW w:w="9242" w:type="dxa"/>
          </w:tcPr>
          <w:p w:rsidR="00AD0FDA" w:rsidRPr="00934B4C" w:rsidP="00934B4C" w14:paraId="143DAFDB" w14:textId="77777777">
            <w:pPr>
              <w:spacing w:after="240"/>
              <w:rPr>
                <w:b/>
              </w:rPr>
            </w:pPr>
            <w:r w:rsidRPr="00934B4C">
              <w:rPr>
                <w:b/>
              </w:rPr>
              <w:t>Agency or authority designated to handle comments: [X] National Notification Authority, [X] National Enquiry Point. Address, fax number and e-mail address (if available) of other body:</w:t>
            </w:r>
          </w:p>
        </w:tc>
      </w:tr>
      <w:tr w14:paraId="4680FD54" w14:textId="77777777" w:rsidTr="00D0271D">
        <w:tblPrEx>
          <w:tblW w:w="0" w:type="auto"/>
          <w:tblLayout w:type="fixed"/>
          <w:tblLook w:val="01E0"/>
        </w:tblPrEx>
        <w:tc>
          <w:tcPr>
            <w:tcW w:w="9242" w:type="dxa"/>
          </w:tcPr>
          <w:p w:rsidR="00AD0FDA" w:rsidRPr="00934B4C" w:rsidP="00934B4C" w14:paraId="3CD9F8BA" w14:textId="77777777">
            <w:r w:rsidRPr="00934B4C">
              <w:t>European Commission</w:t>
            </w:r>
          </w:p>
          <w:p w:rsidR="00AD0FDA" w:rsidRPr="00934B4C" w:rsidP="00934B4C" w14:paraId="1127BE4E" w14:textId="77777777">
            <w:r w:rsidRPr="00934B4C">
              <w:t>DG Health and Food Safety, Unit A4-Multilateral International Relations</w:t>
            </w:r>
          </w:p>
          <w:p w:rsidR="00AD0FDA" w:rsidRPr="00A54C38" w:rsidP="00934B4C" w14:paraId="3CBC7BCC" w14:textId="77777777">
            <w:pPr>
              <w:rPr>
                <w:lang w:val="fr-CH"/>
              </w:rPr>
            </w:pPr>
            <w:r w:rsidRPr="00A54C38">
              <w:rPr>
                <w:lang w:val="fr-CH"/>
              </w:rPr>
              <w:t>Rue Froissart 101, B-1049 Brussels</w:t>
            </w:r>
          </w:p>
          <w:p w:rsidR="00AD0FDA" w:rsidRPr="00A54C38" w:rsidP="00934B4C" w14:paraId="25E60333" w14:textId="77777777">
            <w:pPr>
              <w:rPr>
                <w:lang w:val="fr-CH"/>
              </w:rPr>
            </w:pPr>
            <w:r w:rsidRPr="00A54C38">
              <w:rPr>
                <w:lang w:val="fr-CH"/>
              </w:rPr>
              <w:t>Tel: +(32 2) 295 4263</w:t>
            </w:r>
          </w:p>
          <w:p w:rsidR="00AD0FDA" w:rsidRPr="00934B4C" w:rsidP="00934B4C" w14:paraId="041576F3" w14:textId="77777777">
            <w:pPr>
              <w:spacing w:after="240"/>
            </w:pPr>
            <w:r w:rsidRPr="00934B4C">
              <w:t xml:space="preserve">E-mail: </w:t>
            </w:r>
            <w:hyperlink r:id="rId8" w:history="1">
              <w:r w:rsidRPr="00934B4C">
                <w:rPr>
                  <w:color w:val="0000FF"/>
                  <w:u w:val="single"/>
                </w:rPr>
                <w:t>sps@ec.europa.eu</w:t>
              </w:r>
            </w:hyperlink>
          </w:p>
        </w:tc>
      </w:tr>
      <w:tr w14:paraId="10BD641E" w14:textId="77777777" w:rsidTr="00D0271D">
        <w:tblPrEx>
          <w:tblW w:w="0" w:type="auto"/>
          <w:tblLayout w:type="fixed"/>
          <w:tblLook w:val="01E0"/>
        </w:tblPrEx>
        <w:tc>
          <w:tcPr>
            <w:tcW w:w="9242" w:type="dxa"/>
          </w:tcPr>
          <w:p w:rsidR="00AD0FDA" w:rsidRPr="00934B4C" w:rsidP="00934B4C" w14:paraId="5D834A11" w14:textId="77777777">
            <w:pPr>
              <w:spacing w:after="240"/>
              <w:rPr>
                <w:b/>
              </w:rPr>
            </w:pPr>
            <w:r w:rsidRPr="00934B4C">
              <w:rPr>
                <w:b/>
              </w:rPr>
              <w:t>Text</w:t>
            </w:r>
            <w:r w:rsidRPr="00934B4C" w:rsidR="00D06EF3">
              <w:rPr>
                <w:b/>
              </w:rPr>
              <w:t>(s)</w:t>
            </w:r>
            <w:r w:rsidRPr="00934B4C">
              <w:rPr>
                <w:b/>
              </w:rPr>
              <w:t xml:space="preserve"> available from: [</w:t>
            </w:r>
            <w:r w:rsidRPr="00A54C38">
              <w:rPr>
                <w:b/>
                <w:bCs/>
              </w:rPr>
              <w:t>X</w:t>
            </w:r>
            <w:r w:rsidRPr="00934B4C">
              <w:rPr>
                <w:b/>
              </w:rPr>
              <w:t>] National Notification Authority, [X] National Enquiry Point. Address, fax number and e-mail address (if available) of other body:</w:t>
            </w:r>
          </w:p>
        </w:tc>
      </w:tr>
      <w:tr w14:paraId="7E4BCA8E" w14:textId="77777777" w:rsidTr="00D0271D">
        <w:tblPrEx>
          <w:tblW w:w="0" w:type="auto"/>
          <w:tblLayout w:type="fixed"/>
          <w:tblLook w:val="01E0"/>
        </w:tblPrEx>
        <w:tc>
          <w:tcPr>
            <w:tcW w:w="9242" w:type="dxa"/>
          </w:tcPr>
          <w:p w:rsidR="00AD0FDA" w:rsidRPr="00934B4C" w:rsidP="00934B4C" w14:paraId="4CB682A1" w14:textId="77777777">
            <w:r w:rsidRPr="00934B4C">
              <w:t>European Commission</w:t>
            </w:r>
          </w:p>
          <w:p w:rsidR="00AD0FDA" w:rsidRPr="00934B4C" w:rsidP="00934B4C" w14:paraId="10BE2904" w14:textId="77777777">
            <w:r w:rsidRPr="00934B4C">
              <w:t>DG Health and Food Safety, Unit A4-Multilateral International Relations</w:t>
            </w:r>
          </w:p>
          <w:p w:rsidR="00AD0FDA" w:rsidRPr="00A54C38" w:rsidP="00934B4C" w14:paraId="6A383FB7" w14:textId="77777777">
            <w:pPr>
              <w:rPr>
                <w:lang w:val="fr-CH"/>
              </w:rPr>
            </w:pPr>
            <w:r w:rsidRPr="00A54C38">
              <w:rPr>
                <w:lang w:val="fr-CH"/>
              </w:rPr>
              <w:t>Rue Froissart 101, B-1049 Brussels</w:t>
            </w:r>
          </w:p>
          <w:p w:rsidR="00AD0FDA" w:rsidRPr="00A54C38" w:rsidP="00934B4C" w14:paraId="0AF13157" w14:textId="77777777">
            <w:pPr>
              <w:rPr>
                <w:lang w:val="fr-CH"/>
              </w:rPr>
            </w:pPr>
            <w:r w:rsidRPr="00A54C38">
              <w:rPr>
                <w:lang w:val="fr-CH"/>
              </w:rPr>
              <w:t>Tel: +(32 2) 295 4263</w:t>
            </w:r>
          </w:p>
          <w:p w:rsidR="00AD0FDA" w:rsidRPr="00934B4C" w:rsidP="00934B4C" w14:paraId="61FE929F" w14:textId="77777777">
            <w:r w:rsidRPr="00934B4C">
              <w:t xml:space="preserve">E-mail: </w:t>
            </w:r>
            <w:hyperlink r:id="rId8" w:history="1">
              <w:r w:rsidRPr="00934B4C">
                <w:rPr>
                  <w:color w:val="0000FF"/>
                  <w:u w:val="single"/>
                </w:rPr>
                <w:t>sps@ec.europa.eu</w:t>
              </w:r>
            </w:hyperlink>
          </w:p>
        </w:tc>
      </w:tr>
    </w:tbl>
    <w:p w:rsidR="00AD0FDA" w:rsidRPr="00934B4C" w:rsidP="00934B4C" w14:paraId="3CA69FE6" w14:textId="77777777"/>
    <w:p w:rsidR="00AD0FDA" w:rsidRPr="00934B4C" w:rsidP="00934B4C" w14:paraId="5F510D33" w14:textId="77777777">
      <w:pPr>
        <w:jc w:val="center"/>
        <w:rPr>
          <w:b/>
        </w:rPr>
      </w:pPr>
      <w:r w:rsidRPr="00934B4C">
        <w:rPr>
          <w:b/>
        </w:rPr>
        <w:t>__________</w:t>
      </w:r>
    </w:p>
    <w:sectPr w:rsidSect="00A54C38">
      <w:headerReference w:type="even" r:id="rId9"/>
      <w:headerReference w:type="default" r:id="rId10"/>
      <w:footerReference w:type="even" r:id="rId11"/>
      <w:footerReference w:type="default" r:id="rId12"/>
      <w:headerReference w:type="first" r:id="rId13"/>
      <w:footerReference w:type="first" r:id="rId14"/>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A54C38" w:rsidP="00A54C38" w14:paraId="5F37FE14" w14:textId="17C1DD3A">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A54C38" w:rsidP="00A54C38" w14:paraId="69AF9080" w14:textId="77547AFC">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A1BA8" w:rsidRPr="00934B4C" w14:paraId="3FFEB4A5" w14:textId="77777777">
    <w:pPr>
      <w:pStyle w:val="Footer"/>
    </w:pPr>
    <w:r w:rsidRPr="00934B4C">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54C38" w:rsidRPr="00A54C38" w:rsidP="00A54C38" w14:paraId="28FD751F" w14:textId="77777777">
    <w:pPr>
      <w:pStyle w:val="Header"/>
      <w:pBdr>
        <w:bottom w:val="single" w:sz="4" w:space="1" w:color="auto"/>
      </w:pBdr>
      <w:tabs>
        <w:tab w:val="clear" w:pos="4513"/>
        <w:tab w:val="clear" w:pos="9027"/>
      </w:tabs>
      <w:jc w:val="center"/>
      <w:rPr>
        <w:lang w:val="fr-CH"/>
      </w:rPr>
    </w:pPr>
    <w:r w:rsidRPr="00A54C38">
      <w:rPr>
        <w:lang w:val="fr-CH"/>
      </w:rPr>
      <w:t>G/SPS/N/EU/941/Add.1</w:t>
    </w:r>
  </w:p>
  <w:p w:rsidR="00A54C38" w:rsidRPr="00A54C38" w:rsidP="00A54C38" w14:paraId="214906E6" w14:textId="77777777">
    <w:pPr>
      <w:pStyle w:val="Header"/>
      <w:pBdr>
        <w:bottom w:val="single" w:sz="4" w:space="1" w:color="auto"/>
      </w:pBdr>
      <w:tabs>
        <w:tab w:val="clear" w:pos="4513"/>
        <w:tab w:val="clear" w:pos="9027"/>
      </w:tabs>
      <w:jc w:val="center"/>
      <w:rPr>
        <w:lang w:val="fr-CH"/>
      </w:rPr>
    </w:pPr>
  </w:p>
  <w:p w:rsidR="00A54C38" w:rsidRPr="00A54C38" w:rsidP="00A54C38" w14:paraId="2DB9423D" w14:textId="1E82F6F6">
    <w:pPr>
      <w:pStyle w:val="Header"/>
      <w:pBdr>
        <w:bottom w:val="single" w:sz="4" w:space="1" w:color="auto"/>
      </w:pBdr>
      <w:tabs>
        <w:tab w:val="clear" w:pos="4513"/>
        <w:tab w:val="clear" w:pos="9027"/>
      </w:tabs>
      <w:jc w:val="center"/>
    </w:pPr>
    <w:r w:rsidRPr="00A54C38">
      <w:t xml:space="preserve">- </w:t>
    </w:r>
    <w:r w:rsidRPr="00A54C38">
      <w:fldChar w:fldCharType="begin"/>
    </w:r>
    <w:r w:rsidRPr="00A54C38">
      <w:instrText xml:space="preserve"> PAGE </w:instrText>
    </w:r>
    <w:r w:rsidRPr="00A54C38">
      <w:fldChar w:fldCharType="separate"/>
    </w:r>
    <w:r w:rsidRPr="00A54C38">
      <w:t>2</w:t>
    </w:r>
    <w:r w:rsidRPr="00A54C38">
      <w:fldChar w:fldCharType="end"/>
    </w:r>
    <w:r w:rsidRPr="00A54C38">
      <w:t xml:space="preserve"> -</w:t>
    </w:r>
  </w:p>
  <w:p w:rsidR="00AD0FDA" w:rsidRPr="00A54C38" w:rsidP="00A54C38" w14:paraId="3CE0159B" w14:textId="5626E8AE">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54C38" w:rsidRPr="00A54C38" w:rsidP="00A54C38" w14:paraId="541DAAED" w14:textId="77777777">
    <w:pPr>
      <w:pStyle w:val="Header"/>
      <w:pBdr>
        <w:bottom w:val="single" w:sz="4" w:space="1" w:color="auto"/>
      </w:pBdr>
      <w:tabs>
        <w:tab w:val="clear" w:pos="4513"/>
        <w:tab w:val="clear" w:pos="9027"/>
      </w:tabs>
      <w:jc w:val="center"/>
      <w:rPr>
        <w:lang w:val="fr-CH"/>
      </w:rPr>
    </w:pPr>
    <w:r w:rsidRPr="00A54C38">
      <w:rPr>
        <w:lang w:val="fr-CH"/>
      </w:rPr>
      <w:t>G/SPS/N/EU/941/Add.1</w:t>
    </w:r>
  </w:p>
  <w:p w:rsidR="00A54C38" w:rsidRPr="00A54C38" w:rsidP="00A54C38" w14:paraId="746808CF" w14:textId="77777777">
    <w:pPr>
      <w:pStyle w:val="Header"/>
      <w:pBdr>
        <w:bottom w:val="single" w:sz="4" w:space="1" w:color="auto"/>
      </w:pBdr>
      <w:tabs>
        <w:tab w:val="clear" w:pos="4513"/>
        <w:tab w:val="clear" w:pos="9027"/>
      </w:tabs>
      <w:jc w:val="center"/>
      <w:rPr>
        <w:lang w:val="fr-CH"/>
      </w:rPr>
    </w:pPr>
  </w:p>
  <w:p w:rsidR="00A54C38" w:rsidRPr="00A54C38" w:rsidP="00A54C38" w14:paraId="4D06F886" w14:textId="1133343F">
    <w:pPr>
      <w:pStyle w:val="Header"/>
      <w:pBdr>
        <w:bottom w:val="single" w:sz="4" w:space="1" w:color="auto"/>
      </w:pBdr>
      <w:tabs>
        <w:tab w:val="clear" w:pos="4513"/>
        <w:tab w:val="clear" w:pos="9027"/>
      </w:tabs>
      <w:jc w:val="center"/>
    </w:pPr>
    <w:r w:rsidRPr="00A54C38">
      <w:t xml:space="preserve">- </w:t>
    </w:r>
    <w:r w:rsidRPr="00A54C38">
      <w:fldChar w:fldCharType="begin"/>
    </w:r>
    <w:r w:rsidRPr="00A54C38">
      <w:instrText xml:space="preserve"> PAGE </w:instrText>
    </w:r>
    <w:r w:rsidRPr="00A54C38">
      <w:fldChar w:fldCharType="separate"/>
    </w:r>
    <w:r w:rsidRPr="00A54C38">
      <w:rPr>
        <w:noProof/>
      </w:rPr>
      <w:t>2</w:t>
    </w:r>
    <w:r w:rsidRPr="00A54C38">
      <w:fldChar w:fldCharType="end"/>
    </w:r>
    <w:r w:rsidRPr="00A54C38">
      <w:t xml:space="preserve"> -</w:t>
    </w:r>
  </w:p>
  <w:p w:rsidR="00AD0FDA" w:rsidRPr="00A54C38" w:rsidP="00A54C38" w14:paraId="24311A85" w14:textId="0350C7A0">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654D87B9" w14:textId="77777777" w:rsidTr="00B13A58">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AD0FDA" w:rsidP="0081481D" w14:paraId="3FDB415B"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AD0FDA" w:rsidP="0081481D" w14:paraId="596726EF" w14:textId="036227FD">
          <w:pPr>
            <w:jc w:val="right"/>
            <w:rPr>
              <w:b/>
              <w:color w:val="FF0000"/>
              <w:szCs w:val="16"/>
            </w:rPr>
          </w:pPr>
          <w:r>
            <w:rPr>
              <w:b/>
              <w:color w:val="FF0000"/>
              <w:szCs w:val="16"/>
            </w:rPr>
            <w:t xml:space="preserve"> </w:t>
          </w:r>
        </w:p>
      </w:tc>
    </w:tr>
    <w:bookmarkEnd w:id="0"/>
    <w:tr w14:paraId="59FE5FAD" w14:textId="77777777" w:rsidTr="00B13A58">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AD0FDA" w:rsidP="0081481D" w14:paraId="6A5CA96F" w14:textId="77777777">
          <w:pPr>
            <w:jc w:val="left"/>
          </w:pPr>
          <w:r>
            <w:rPr>
              <w:noProof/>
              <w:lang w:eastAsia="en-GB"/>
            </w:rPr>
            <w:drawing>
              <wp:inline distT="0" distB="0" distL="0" distR="0">
                <wp:extent cx="2400300" cy="7143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0300" cy="714375"/>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AD0FDA" w:rsidP="0081481D" w14:paraId="7FDCF05F" w14:textId="77777777">
          <w:pPr>
            <w:jc w:val="right"/>
            <w:rPr>
              <w:b/>
              <w:szCs w:val="16"/>
            </w:rPr>
          </w:pPr>
        </w:p>
      </w:tc>
    </w:tr>
    <w:tr w14:paraId="3C5139C9" w14:textId="77777777" w:rsidTr="00B13A58">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AD0FDA" w:rsidP="0081481D" w14:paraId="0EA950BC" w14:textId="77777777">
          <w:pPr>
            <w:jc w:val="left"/>
            <w:rPr>
              <w:noProof/>
              <w:lang w:eastAsia="en-GB"/>
            </w:rPr>
          </w:pPr>
        </w:p>
      </w:tc>
      <w:tc>
        <w:tcPr>
          <w:tcW w:w="5448" w:type="dxa"/>
          <w:gridSpan w:val="2"/>
          <w:shd w:val="clear" w:color="auto" w:fill="FFFFFF"/>
          <w:tcMar>
            <w:left w:w="108" w:type="dxa"/>
            <w:right w:w="108" w:type="dxa"/>
          </w:tcMar>
        </w:tcPr>
        <w:p w:rsidR="00A54C38" w:rsidRPr="00A54C38" w:rsidP="0081481D" w14:paraId="2A2CCDCB" w14:textId="77777777">
          <w:pPr>
            <w:jc w:val="right"/>
            <w:rPr>
              <w:b/>
              <w:szCs w:val="16"/>
              <w:lang w:val="fr-CH"/>
            </w:rPr>
          </w:pPr>
          <w:bookmarkStart w:id="1" w:name="bmkSymbols"/>
          <w:r w:rsidRPr="00A54C38">
            <w:rPr>
              <w:b/>
              <w:szCs w:val="16"/>
              <w:lang w:val="fr-CH"/>
            </w:rPr>
            <w:t>G/SPS/N/EU/941/Add.1</w:t>
          </w:r>
        </w:p>
        <w:bookmarkEnd w:id="1"/>
        <w:p w:rsidR="00AD0FDA" w:rsidRPr="00A54C38" w:rsidP="0081481D" w14:paraId="108AEA75" w14:textId="4FD7F05C">
          <w:pPr>
            <w:jc w:val="right"/>
            <w:rPr>
              <w:b/>
              <w:szCs w:val="16"/>
              <w:lang w:val="fr-CH"/>
            </w:rPr>
          </w:pPr>
        </w:p>
      </w:tc>
    </w:tr>
    <w:tr w14:paraId="1D5EFE26" w14:textId="77777777" w:rsidTr="00B13A58">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A54C38" w:rsidP="0081481D" w14:paraId="13229F1A" w14:textId="77777777">
          <w:pPr>
            <w:rPr>
              <w:lang w:val="fr-CH"/>
            </w:rPr>
          </w:pPr>
        </w:p>
      </w:tc>
      <w:tc>
        <w:tcPr>
          <w:tcW w:w="5448" w:type="dxa"/>
          <w:gridSpan w:val="2"/>
          <w:shd w:val="clear" w:color="auto" w:fill="FFFFFF"/>
          <w:tcMar>
            <w:left w:w="108" w:type="dxa"/>
            <w:right w:w="108" w:type="dxa"/>
          </w:tcMar>
          <w:vAlign w:val="center"/>
        </w:tcPr>
        <w:p w:rsidR="00ED54E0" w:rsidRPr="00AD0FDA" w:rsidP="0081481D" w14:paraId="323E5C12" w14:textId="77777777">
          <w:pPr>
            <w:jc w:val="right"/>
            <w:rPr>
              <w:szCs w:val="16"/>
            </w:rPr>
          </w:pPr>
          <w:bookmarkStart w:id="2" w:name="bmkDate"/>
          <w:bookmarkStart w:id="3" w:name="spsDateDistribution"/>
          <w:r w:rsidRPr="00AD0FDA">
            <w:rPr>
              <w:szCs w:val="16"/>
            </w:rPr>
            <w:t>30 September 2026</w:t>
          </w:r>
          <w:bookmarkEnd w:id="2"/>
          <w:bookmarkEnd w:id="3"/>
        </w:p>
      </w:tc>
    </w:tr>
    <w:tr w14:paraId="5CFAFD1B" w14:textId="77777777" w:rsidTr="00B13A58">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AD0FDA" w:rsidP="0081481D" w14:paraId="6048C8F3" w14:textId="77777777">
          <w:pPr>
            <w:jc w:val="left"/>
            <w:rPr>
              <w:b/>
            </w:rPr>
          </w:pPr>
          <w:bookmarkStart w:id="4" w:name="bmkSerial"/>
          <w:r>
            <w:rPr>
              <w:rFonts w:ascii="Verdana" w:eastAsia="Verdana" w:hAnsi="Verdana" w:cs="Verdana"/>
              <w:b w:val="0"/>
              <w:color w:val="FF0000"/>
              <w:sz w:val="18"/>
            </w:rPr>
            <w:t>(26-6740)</w:t>
          </w:r>
          <w:bookmarkEnd w:id="4"/>
        </w:p>
      </w:tc>
      <w:tc>
        <w:tcPr>
          <w:tcW w:w="3325" w:type="dxa"/>
          <w:tcBorders>
            <w:bottom w:val="single" w:sz="4" w:space="0" w:color="auto"/>
          </w:tcBorders>
          <w:tcMar>
            <w:top w:w="0" w:type="dxa"/>
            <w:left w:w="108" w:type="dxa"/>
            <w:bottom w:w="57" w:type="dxa"/>
            <w:right w:w="108" w:type="dxa"/>
          </w:tcMar>
          <w:vAlign w:val="bottom"/>
        </w:tcPr>
        <w:p w:rsidR="00ED54E0" w:rsidRPr="00AD0FDA" w:rsidP="0081481D" w14:paraId="6352079D" w14:textId="77777777">
          <w:pPr>
            <w:jc w:val="right"/>
            <w:rPr>
              <w:szCs w:val="16"/>
            </w:rPr>
          </w:pPr>
          <w:bookmarkStart w:id="5" w:name="bmkTotPages"/>
          <w:r w:rsidRPr="00934B4C">
            <w:rPr>
              <w:bCs/>
              <w:szCs w:val="16"/>
            </w:rPr>
            <w:t xml:space="preserve">Page: </w:t>
          </w:r>
          <w:r w:rsidRPr="00934B4C">
            <w:rPr>
              <w:bCs/>
              <w:szCs w:val="16"/>
            </w:rPr>
            <w:fldChar w:fldCharType="begin"/>
          </w:r>
          <w:r w:rsidRPr="00934B4C">
            <w:rPr>
              <w:bCs/>
              <w:szCs w:val="16"/>
            </w:rPr>
            <w:instrText xml:space="preserve"> PAGE  \* Arabic  \* MERGEFORMAT </w:instrText>
          </w:r>
          <w:r w:rsidRPr="00934B4C">
            <w:rPr>
              <w:bCs/>
              <w:szCs w:val="16"/>
            </w:rPr>
            <w:fldChar w:fldCharType="separate"/>
          </w:r>
          <w:r w:rsidR="00D0271D">
            <w:rPr>
              <w:rFonts w:ascii="Verdana" w:eastAsia="Calibri" w:hAnsi="Verdana"/>
              <w:bCs/>
              <w:noProof/>
              <w:sz w:val="18"/>
              <w:szCs w:val="16"/>
              <w:lang w:val="en-GB" w:eastAsia="en-US" w:bidi="ar-SA"/>
            </w:rPr>
            <w:t>1</w:t>
          </w:r>
          <w:r w:rsidRPr="00934B4C">
            <w:rPr>
              <w:bCs/>
              <w:szCs w:val="16"/>
            </w:rPr>
            <w:fldChar w:fldCharType="end"/>
          </w:r>
          <w:r w:rsidRPr="00934B4C">
            <w:rPr>
              <w:bCs/>
              <w:szCs w:val="16"/>
            </w:rPr>
            <w:t>/</w:t>
          </w:r>
          <w:r w:rsidRPr="00934B4C">
            <w:rPr>
              <w:bCs/>
              <w:szCs w:val="16"/>
            </w:rPr>
            <w:fldChar w:fldCharType="begin"/>
          </w:r>
          <w:r w:rsidRPr="00934B4C">
            <w:rPr>
              <w:bCs/>
              <w:szCs w:val="16"/>
            </w:rPr>
            <w:instrText xml:space="preserve"> NUMPAGES  \* Arabic  \* MERGEFORMAT </w:instrText>
          </w:r>
          <w:r w:rsidRPr="00934B4C">
            <w:rPr>
              <w:bCs/>
              <w:szCs w:val="16"/>
            </w:rPr>
            <w:fldChar w:fldCharType="separate"/>
          </w:r>
          <w:r w:rsidR="00D0271D">
            <w:rPr>
              <w:rFonts w:ascii="Verdana" w:eastAsia="Calibri" w:hAnsi="Verdana"/>
              <w:bCs/>
              <w:noProof/>
              <w:sz w:val="18"/>
              <w:szCs w:val="16"/>
              <w:lang w:val="en-GB" w:eastAsia="en-US" w:bidi="ar-SA"/>
            </w:rPr>
            <w:t>2</w:t>
          </w:r>
          <w:r w:rsidRPr="00934B4C">
            <w:rPr>
              <w:bCs/>
              <w:szCs w:val="16"/>
            </w:rPr>
            <w:fldChar w:fldCharType="end"/>
          </w:r>
          <w:bookmarkEnd w:id="5"/>
        </w:p>
      </w:tc>
    </w:tr>
    <w:tr w14:paraId="0F8AE59D" w14:textId="77777777" w:rsidTr="00B13A58">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AD0FDA" w:rsidP="0081481D" w14:paraId="23CCE44E" w14:textId="6A0FCC93">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934B4C" w:rsidP="00F342EB" w14:paraId="065F429B" w14:textId="0AA2319A">
          <w:pPr>
            <w:jc w:val="right"/>
            <w:rPr>
              <w:bCs/>
              <w:szCs w:val="18"/>
            </w:rPr>
          </w:pPr>
          <w:bookmarkStart w:id="7" w:name="bmkLanguage"/>
          <w:r>
            <w:rPr>
              <w:bCs/>
              <w:szCs w:val="18"/>
            </w:rPr>
            <w:t>Original: English</w:t>
          </w:r>
          <w:bookmarkEnd w:id="7"/>
        </w:p>
      </w:tc>
    </w:tr>
  </w:tbl>
  <w:p w:rsidR="00ED54E0" w:rsidRPr="00934B4C" w14:paraId="5E977F71"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14C6367A"/>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0C8CCFC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7A68768"/>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6AEC540E"/>
    <w:numStyleLink w:val="LegalHeadings"/>
  </w:abstractNum>
  <w:abstractNum w:abstractNumId="12">
    <w:nsid w:val="57551E12"/>
    <w:multiLevelType w:val="multilevel"/>
    <w:tmpl w:val="6AEC540E"/>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483935238">
    <w:abstractNumId w:val="9"/>
  </w:num>
  <w:num w:numId="2" w16cid:durableId="1387024374">
    <w:abstractNumId w:val="7"/>
  </w:num>
  <w:num w:numId="3" w16cid:durableId="1342776882">
    <w:abstractNumId w:val="6"/>
  </w:num>
  <w:num w:numId="4" w16cid:durableId="680012275">
    <w:abstractNumId w:val="5"/>
  </w:num>
  <w:num w:numId="5" w16cid:durableId="1508715077">
    <w:abstractNumId w:val="4"/>
  </w:num>
  <w:num w:numId="6" w16cid:durableId="2046909146">
    <w:abstractNumId w:val="12"/>
  </w:num>
  <w:num w:numId="7" w16cid:durableId="2052339201">
    <w:abstractNumId w:val="11"/>
  </w:num>
  <w:num w:numId="8" w16cid:durableId="578441578">
    <w:abstractNumId w:val="10"/>
  </w:num>
  <w:num w:numId="9" w16cid:durableId="136933886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705517631">
    <w:abstractNumId w:val="13"/>
  </w:num>
  <w:num w:numId="11" w16cid:durableId="1918830793">
    <w:abstractNumId w:val="8"/>
  </w:num>
  <w:num w:numId="12" w16cid:durableId="249123480">
    <w:abstractNumId w:val="3"/>
  </w:num>
  <w:num w:numId="13" w16cid:durableId="1147698972">
    <w:abstractNumId w:val="2"/>
  </w:num>
  <w:num w:numId="14" w16cid:durableId="722022140">
    <w:abstractNumId w:val="1"/>
  </w:num>
  <w:num w:numId="15" w16cid:durableId="170008046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6"/>
  <w:removeDateAndTime/>
  <w:proofState w:spelling="clean"/>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0FDA"/>
    <w:rsid w:val="0002204B"/>
    <w:rsid w:val="000272F6"/>
    <w:rsid w:val="00037AC4"/>
    <w:rsid w:val="000423BF"/>
    <w:rsid w:val="00080E5E"/>
    <w:rsid w:val="000A4945"/>
    <w:rsid w:val="000B31E1"/>
    <w:rsid w:val="0011356B"/>
    <w:rsid w:val="0013337F"/>
    <w:rsid w:val="0017046C"/>
    <w:rsid w:val="00182B84"/>
    <w:rsid w:val="001B3F7A"/>
    <w:rsid w:val="001C5CCE"/>
    <w:rsid w:val="001E291F"/>
    <w:rsid w:val="00213B9B"/>
    <w:rsid w:val="00233408"/>
    <w:rsid w:val="00244D9B"/>
    <w:rsid w:val="0027067B"/>
    <w:rsid w:val="002F1872"/>
    <w:rsid w:val="00312AB5"/>
    <w:rsid w:val="003410FD"/>
    <w:rsid w:val="00350C33"/>
    <w:rsid w:val="003572B4"/>
    <w:rsid w:val="00361102"/>
    <w:rsid w:val="00366F84"/>
    <w:rsid w:val="0037063C"/>
    <w:rsid w:val="00384FA1"/>
    <w:rsid w:val="00467032"/>
    <w:rsid w:val="0046754A"/>
    <w:rsid w:val="004F203A"/>
    <w:rsid w:val="005336B8"/>
    <w:rsid w:val="00547B5F"/>
    <w:rsid w:val="005B04B9"/>
    <w:rsid w:val="005B68C7"/>
    <w:rsid w:val="005B7054"/>
    <w:rsid w:val="005D5981"/>
    <w:rsid w:val="005F06C2"/>
    <w:rsid w:val="005F30CB"/>
    <w:rsid w:val="00612644"/>
    <w:rsid w:val="00623938"/>
    <w:rsid w:val="00674CCD"/>
    <w:rsid w:val="006A6185"/>
    <w:rsid w:val="006C34E8"/>
    <w:rsid w:val="006F5826"/>
    <w:rsid w:val="00700181"/>
    <w:rsid w:val="007141CF"/>
    <w:rsid w:val="00745146"/>
    <w:rsid w:val="007577E3"/>
    <w:rsid w:val="00760831"/>
    <w:rsid w:val="00760DB3"/>
    <w:rsid w:val="00765725"/>
    <w:rsid w:val="007B23B5"/>
    <w:rsid w:val="007E6507"/>
    <w:rsid w:val="007E7C4C"/>
    <w:rsid w:val="007F2B8E"/>
    <w:rsid w:val="00807247"/>
    <w:rsid w:val="0081481D"/>
    <w:rsid w:val="00840C2B"/>
    <w:rsid w:val="008739FD"/>
    <w:rsid w:val="00893E85"/>
    <w:rsid w:val="008E372C"/>
    <w:rsid w:val="00934B4C"/>
    <w:rsid w:val="0099458A"/>
    <w:rsid w:val="009A1BA8"/>
    <w:rsid w:val="009A6F54"/>
    <w:rsid w:val="00A02A99"/>
    <w:rsid w:val="00A2646E"/>
    <w:rsid w:val="00A54C38"/>
    <w:rsid w:val="00A6057A"/>
    <w:rsid w:val="00A74017"/>
    <w:rsid w:val="00A74F19"/>
    <w:rsid w:val="00AA332C"/>
    <w:rsid w:val="00AB49C0"/>
    <w:rsid w:val="00AC27F8"/>
    <w:rsid w:val="00AD0FDA"/>
    <w:rsid w:val="00AD4C72"/>
    <w:rsid w:val="00AE2AEE"/>
    <w:rsid w:val="00B00276"/>
    <w:rsid w:val="00B13A58"/>
    <w:rsid w:val="00B230EC"/>
    <w:rsid w:val="00B40C21"/>
    <w:rsid w:val="00B52738"/>
    <w:rsid w:val="00B56EDC"/>
    <w:rsid w:val="00B91FCF"/>
    <w:rsid w:val="00BA37BE"/>
    <w:rsid w:val="00BB1F84"/>
    <w:rsid w:val="00BE5468"/>
    <w:rsid w:val="00C11EAC"/>
    <w:rsid w:val="00C305D7"/>
    <w:rsid w:val="00C30F2A"/>
    <w:rsid w:val="00C43456"/>
    <w:rsid w:val="00C5291D"/>
    <w:rsid w:val="00C52DE3"/>
    <w:rsid w:val="00C65C0C"/>
    <w:rsid w:val="00C808FC"/>
    <w:rsid w:val="00CD7D97"/>
    <w:rsid w:val="00CE3EE6"/>
    <w:rsid w:val="00CE4BA1"/>
    <w:rsid w:val="00D000C7"/>
    <w:rsid w:val="00D0271D"/>
    <w:rsid w:val="00D03EA9"/>
    <w:rsid w:val="00D06EF3"/>
    <w:rsid w:val="00D24998"/>
    <w:rsid w:val="00D52A9D"/>
    <w:rsid w:val="00D55AAD"/>
    <w:rsid w:val="00D747AE"/>
    <w:rsid w:val="00D9226C"/>
    <w:rsid w:val="00DA20BD"/>
    <w:rsid w:val="00DE50DB"/>
    <w:rsid w:val="00DF6AE1"/>
    <w:rsid w:val="00E34FE3"/>
    <w:rsid w:val="00E46FD5"/>
    <w:rsid w:val="00E544BB"/>
    <w:rsid w:val="00E56545"/>
    <w:rsid w:val="00EA5D4F"/>
    <w:rsid w:val="00EB6C56"/>
    <w:rsid w:val="00ED54E0"/>
    <w:rsid w:val="00EF29E8"/>
    <w:rsid w:val="00F32397"/>
    <w:rsid w:val="00F342EB"/>
    <w:rsid w:val="00F40595"/>
    <w:rsid w:val="00FA5EBC"/>
    <w:rsid w:val="00FD224A"/>
    <w:rsid w:val="00FF13FD"/>
    <w:rsid w:val="00FF461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0473F2F2"/>
  <w15:docId w15:val="{33FA1E36-AF9D-4EE7-A997-B13CA795CD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34B4C"/>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934B4C"/>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934B4C"/>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934B4C"/>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934B4C"/>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934B4C"/>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934B4C"/>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934B4C"/>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934B4C"/>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934B4C"/>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934B4C"/>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934B4C"/>
    <w:rPr>
      <w:rFonts w:ascii="Verdana" w:eastAsia="Times New Roman" w:hAnsi="Verdana"/>
      <w:b/>
      <w:bCs/>
      <w:color w:val="006283"/>
      <w:sz w:val="18"/>
      <w:szCs w:val="26"/>
      <w:lang w:val="en-GB"/>
    </w:rPr>
  </w:style>
  <w:style w:type="character" w:customStyle="1" w:styleId="Heading3Char">
    <w:name w:val="Heading 3 Char"/>
    <w:link w:val="Heading3"/>
    <w:uiPriority w:val="2"/>
    <w:rsid w:val="00934B4C"/>
    <w:rPr>
      <w:rFonts w:ascii="Verdana" w:eastAsia="Times New Roman" w:hAnsi="Verdana"/>
      <w:b/>
      <w:bCs/>
      <w:color w:val="006283"/>
      <w:sz w:val="18"/>
      <w:szCs w:val="22"/>
      <w:lang w:val="en-GB"/>
    </w:rPr>
  </w:style>
  <w:style w:type="character" w:customStyle="1" w:styleId="Heading4Char">
    <w:name w:val="Heading 4 Char"/>
    <w:link w:val="Heading4"/>
    <w:uiPriority w:val="2"/>
    <w:rsid w:val="00934B4C"/>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934B4C"/>
    <w:rPr>
      <w:rFonts w:ascii="Verdana" w:eastAsia="Times New Roman" w:hAnsi="Verdana"/>
      <w:b/>
      <w:color w:val="006283"/>
      <w:sz w:val="18"/>
      <w:szCs w:val="22"/>
      <w:lang w:val="en-GB"/>
    </w:rPr>
  </w:style>
  <w:style w:type="character" w:customStyle="1" w:styleId="Heading6Char">
    <w:name w:val="Heading 6 Char"/>
    <w:link w:val="Heading6"/>
    <w:uiPriority w:val="2"/>
    <w:rsid w:val="00934B4C"/>
    <w:rPr>
      <w:rFonts w:ascii="Verdana" w:eastAsia="Times New Roman" w:hAnsi="Verdana"/>
      <w:b/>
      <w:iCs/>
      <w:color w:val="006283"/>
      <w:sz w:val="18"/>
      <w:szCs w:val="22"/>
      <w:lang w:val="en-GB"/>
    </w:rPr>
  </w:style>
  <w:style w:type="character" w:customStyle="1" w:styleId="Heading7Char">
    <w:name w:val="Heading 7 Char"/>
    <w:link w:val="Heading7"/>
    <w:uiPriority w:val="2"/>
    <w:rsid w:val="00934B4C"/>
    <w:rPr>
      <w:rFonts w:ascii="Verdana" w:eastAsia="Times New Roman" w:hAnsi="Verdana"/>
      <w:b/>
      <w:iCs/>
      <w:color w:val="006283"/>
      <w:sz w:val="18"/>
      <w:szCs w:val="22"/>
      <w:lang w:val="en-GB"/>
    </w:rPr>
  </w:style>
  <w:style w:type="character" w:customStyle="1" w:styleId="Heading8Char">
    <w:name w:val="Heading 8 Char"/>
    <w:link w:val="Heading8"/>
    <w:uiPriority w:val="2"/>
    <w:rsid w:val="00934B4C"/>
    <w:rPr>
      <w:rFonts w:ascii="Verdana" w:eastAsia="Times New Roman" w:hAnsi="Verdana"/>
      <w:b/>
      <w:i/>
      <w:color w:val="006283"/>
      <w:sz w:val="18"/>
      <w:lang w:val="en-GB"/>
    </w:rPr>
  </w:style>
  <w:style w:type="character" w:customStyle="1" w:styleId="Heading9Char">
    <w:name w:val="Heading 9 Char"/>
    <w:link w:val="Heading9"/>
    <w:uiPriority w:val="2"/>
    <w:rsid w:val="00934B4C"/>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934B4C"/>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934B4C"/>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934B4C"/>
    <w:pPr>
      <w:numPr>
        <w:ilvl w:val="6"/>
        <w:numId w:val="13"/>
      </w:numPr>
      <w:spacing w:after="240"/>
    </w:pPr>
  </w:style>
  <w:style w:type="character" w:customStyle="1" w:styleId="BodyTextChar">
    <w:name w:val="Body Text Char"/>
    <w:link w:val="BodyText"/>
    <w:uiPriority w:val="1"/>
    <w:rsid w:val="00934B4C"/>
    <w:rPr>
      <w:rFonts w:ascii="Verdana" w:hAnsi="Verdana"/>
      <w:sz w:val="18"/>
      <w:szCs w:val="22"/>
      <w:lang w:val="en-GB"/>
    </w:rPr>
  </w:style>
  <w:style w:type="paragraph" w:styleId="BodyText2">
    <w:name w:val="Body Text 2"/>
    <w:basedOn w:val="Normal"/>
    <w:link w:val="BodyText2Char"/>
    <w:uiPriority w:val="1"/>
    <w:qFormat/>
    <w:rsid w:val="00934B4C"/>
    <w:pPr>
      <w:numPr>
        <w:ilvl w:val="7"/>
        <w:numId w:val="13"/>
      </w:numPr>
      <w:spacing w:after="240"/>
    </w:pPr>
  </w:style>
  <w:style w:type="character" w:customStyle="1" w:styleId="BodyText2Char">
    <w:name w:val="Body Text 2 Char"/>
    <w:link w:val="BodyText2"/>
    <w:uiPriority w:val="1"/>
    <w:rsid w:val="00934B4C"/>
    <w:rPr>
      <w:rFonts w:ascii="Verdana" w:hAnsi="Verdana"/>
      <w:sz w:val="18"/>
      <w:szCs w:val="22"/>
      <w:lang w:val="en-GB"/>
    </w:rPr>
  </w:style>
  <w:style w:type="paragraph" w:styleId="BodyText3">
    <w:name w:val="Body Text 3"/>
    <w:basedOn w:val="Normal"/>
    <w:link w:val="BodyText3Char"/>
    <w:uiPriority w:val="1"/>
    <w:qFormat/>
    <w:rsid w:val="00934B4C"/>
    <w:pPr>
      <w:numPr>
        <w:ilvl w:val="8"/>
        <w:numId w:val="13"/>
      </w:numPr>
      <w:spacing w:after="240"/>
    </w:pPr>
    <w:rPr>
      <w:szCs w:val="16"/>
    </w:rPr>
  </w:style>
  <w:style w:type="character" w:customStyle="1" w:styleId="BodyText3Char">
    <w:name w:val="Body Text 3 Char"/>
    <w:link w:val="BodyText3"/>
    <w:uiPriority w:val="1"/>
    <w:rsid w:val="00934B4C"/>
    <w:rPr>
      <w:rFonts w:ascii="Verdana" w:hAnsi="Verdana"/>
      <w:sz w:val="18"/>
      <w:szCs w:val="16"/>
      <w:lang w:val="en-GB"/>
    </w:rPr>
  </w:style>
  <w:style w:type="numbering" w:customStyle="1" w:styleId="LegalHeadings">
    <w:name w:val="LegalHeadings"/>
    <w:uiPriority w:val="99"/>
    <w:rsid w:val="00934B4C"/>
    <w:pPr>
      <w:numPr>
        <w:numId w:val="6"/>
      </w:numPr>
    </w:pPr>
  </w:style>
  <w:style w:type="paragraph" w:styleId="ListBullet">
    <w:name w:val="List Bullet"/>
    <w:basedOn w:val="Normal"/>
    <w:uiPriority w:val="1"/>
    <w:rsid w:val="00934B4C"/>
    <w:pPr>
      <w:numPr>
        <w:numId w:val="15"/>
      </w:numPr>
      <w:tabs>
        <w:tab w:val="left" w:pos="567"/>
      </w:tabs>
      <w:spacing w:after="240"/>
      <w:contextualSpacing/>
    </w:pPr>
  </w:style>
  <w:style w:type="paragraph" w:styleId="ListBullet2">
    <w:name w:val="List Bullet 2"/>
    <w:basedOn w:val="Normal"/>
    <w:uiPriority w:val="1"/>
    <w:rsid w:val="00934B4C"/>
    <w:pPr>
      <w:numPr>
        <w:ilvl w:val="1"/>
        <w:numId w:val="15"/>
      </w:numPr>
      <w:tabs>
        <w:tab w:val="left" w:pos="907"/>
      </w:tabs>
      <w:spacing w:after="240"/>
      <w:contextualSpacing/>
    </w:pPr>
  </w:style>
  <w:style w:type="paragraph" w:styleId="ListBullet3">
    <w:name w:val="List Bullet 3"/>
    <w:basedOn w:val="Normal"/>
    <w:uiPriority w:val="1"/>
    <w:rsid w:val="00934B4C"/>
    <w:pPr>
      <w:numPr>
        <w:ilvl w:val="2"/>
        <w:numId w:val="15"/>
      </w:numPr>
      <w:tabs>
        <w:tab w:val="left" w:pos="1247"/>
      </w:tabs>
      <w:spacing w:after="240"/>
      <w:contextualSpacing/>
    </w:pPr>
  </w:style>
  <w:style w:type="paragraph" w:styleId="ListBullet4">
    <w:name w:val="List Bullet 4"/>
    <w:basedOn w:val="Normal"/>
    <w:uiPriority w:val="1"/>
    <w:rsid w:val="00934B4C"/>
    <w:pPr>
      <w:numPr>
        <w:ilvl w:val="3"/>
        <w:numId w:val="15"/>
      </w:numPr>
      <w:tabs>
        <w:tab w:val="left" w:pos="1587"/>
      </w:tabs>
      <w:spacing w:after="240"/>
      <w:contextualSpacing/>
    </w:pPr>
  </w:style>
  <w:style w:type="paragraph" w:styleId="ListBullet5">
    <w:name w:val="List Bullet 5"/>
    <w:basedOn w:val="Normal"/>
    <w:uiPriority w:val="1"/>
    <w:rsid w:val="00934B4C"/>
    <w:pPr>
      <w:numPr>
        <w:ilvl w:val="4"/>
        <w:numId w:val="15"/>
      </w:numPr>
      <w:tabs>
        <w:tab w:val="clear" w:pos="1927"/>
        <w:tab w:val="left" w:pos="1928"/>
      </w:tabs>
      <w:spacing w:after="240"/>
      <w:contextualSpacing/>
    </w:pPr>
  </w:style>
  <w:style w:type="numbering" w:customStyle="1" w:styleId="ListBullets">
    <w:name w:val="ListBullets"/>
    <w:uiPriority w:val="99"/>
    <w:rsid w:val="00934B4C"/>
    <w:pPr>
      <w:numPr>
        <w:numId w:val="8"/>
      </w:numPr>
    </w:pPr>
  </w:style>
  <w:style w:type="paragraph" w:customStyle="1" w:styleId="Answer">
    <w:name w:val="Answer"/>
    <w:basedOn w:val="Normal"/>
    <w:link w:val="AnswerChar"/>
    <w:uiPriority w:val="6"/>
    <w:qFormat/>
    <w:rsid w:val="00934B4C"/>
    <w:pPr>
      <w:spacing w:after="240"/>
      <w:ind w:left="1077"/>
    </w:pPr>
  </w:style>
  <w:style w:type="character" w:customStyle="1" w:styleId="AnswerChar">
    <w:name w:val="Answer Char"/>
    <w:link w:val="Answer"/>
    <w:uiPriority w:val="6"/>
    <w:rsid w:val="00934B4C"/>
    <w:rPr>
      <w:rFonts w:ascii="Verdana" w:hAnsi="Verdana"/>
      <w:sz w:val="18"/>
      <w:szCs w:val="22"/>
      <w:lang w:val="en-GB"/>
    </w:rPr>
  </w:style>
  <w:style w:type="paragraph" w:styleId="Caption">
    <w:name w:val="caption"/>
    <w:basedOn w:val="Normal"/>
    <w:next w:val="Normal"/>
    <w:uiPriority w:val="6"/>
    <w:qFormat/>
    <w:rsid w:val="00934B4C"/>
    <w:pPr>
      <w:keepNext/>
      <w:spacing w:before="120" w:after="120"/>
      <w:jc w:val="left"/>
    </w:pPr>
    <w:rPr>
      <w:rFonts w:eastAsia="Times New Roman"/>
      <w:b/>
      <w:bCs/>
      <w:color w:val="006283"/>
      <w:szCs w:val="20"/>
      <w:lang w:eastAsia="en-GB"/>
    </w:rPr>
  </w:style>
  <w:style w:type="character" w:styleId="EndnoteReference">
    <w:name w:val="endnote reference"/>
    <w:uiPriority w:val="49"/>
    <w:rsid w:val="00934B4C"/>
    <w:rPr>
      <w:vertAlign w:val="superscript"/>
      <w:lang w:val="en-GB"/>
    </w:rPr>
  </w:style>
  <w:style w:type="paragraph" w:styleId="FootnoteText">
    <w:name w:val="footnote text"/>
    <w:basedOn w:val="Normal"/>
    <w:link w:val="FootnoteTextChar"/>
    <w:uiPriority w:val="5"/>
    <w:rsid w:val="00934B4C"/>
    <w:pPr>
      <w:ind w:firstLine="567"/>
      <w:jc w:val="left"/>
    </w:pPr>
    <w:rPr>
      <w:sz w:val="16"/>
      <w:szCs w:val="18"/>
      <w:lang w:eastAsia="en-GB"/>
    </w:rPr>
  </w:style>
  <w:style w:type="character" w:customStyle="1" w:styleId="FootnoteTextChar">
    <w:name w:val="Footnote Text Char"/>
    <w:link w:val="FootnoteText"/>
    <w:uiPriority w:val="5"/>
    <w:rsid w:val="00934B4C"/>
    <w:rPr>
      <w:rFonts w:ascii="Verdana" w:hAnsi="Verdana"/>
      <w:sz w:val="16"/>
      <w:szCs w:val="18"/>
      <w:lang w:val="en-GB" w:eastAsia="en-GB"/>
    </w:rPr>
  </w:style>
  <w:style w:type="paragraph" w:styleId="EndnoteText">
    <w:name w:val="endnote text"/>
    <w:basedOn w:val="FootnoteText"/>
    <w:link w:val="EndnoteTextChar"/>
    <w:uiPriority w:val="49"/>
    <w:rsid w:val="00934B4C"/>
    <w:rPr>
      <w:szCs w:val="20"/>
    </w:rPr>
  </w:style>
  <w:style w:type="character" w:customStyle="1" w:styleId="EndnoteTextChar">
    <w:name w:val="Endnote Text Char"/>
    <w:link w:val="EndnoteText"/>
    <w:uiPriority w:val="49"/>
    <w:rsid w:val="00934B4C"/>
    <w:rPr>
      <w:rFonts w:ascii="Verdana" w:hAnsi="Verdana"/>
      <w:sz w:val="16"/>
      <w:lang w:val="en-GB" w:eastAsia="en-GB"/>
    </w:rPr>
  </w:style>
  <w:style w:type="paragraph" w:customStyle="1" w:styleId="FollowUp">
    <w:name w:val="FollowUp"/>
    <w:basedOn w:val="Normal"/>
    <w:link w:val="FollowUpChar"/>
    <w:uiPriority w:val="6"/>
    <w:qFormat/>
    <w:rsid w:val="00934B4C"/>
    <w:pPr>
      <w:spacing w:after="240"/>
      <w:ind w:left="720"/>
    </w:pPr>
    <w:rPr>
      <w:i/>
    </w:rPr>
  </w:style>
  <w:style w:type="character" w:customStyle="1" w:styleId="FollowUpChar">
    <w:name w:val="FollowUp Char"/>
    <w:link w:val="FollowUp"/>
    <w:uiPriority w:val="6"/>
    <w:rsid w:val="00934B4C"/>
    <w:rPr>
      <w:rFonts w:ascii="Verdana" w:hAnsi="Verdana"/>
      <w:i/>
      <w:sz w:val="18"/>
      <w:szCs w:val="22"/>
      <w:lang w:val="en-GB"/>
    </w:rPr>
  </w:style>
  <w:style w:type="paragraph" w:styleId="Footer">
    <w:name w:val="footer"/>
    <w:basedOn w:val="Normal"/>
    <w:link w:val="FooterChar"/>
    <w:uiPriority w:val="3"/>
    <w:rsid w:val="00934B4C"/>
    <w:pPr>
      <w:tabs>
        <w:tab w:val="center" w:pos="4513"/>
        <w:tab w:val="right" w:pos="9027"/>
      </w:tabs>
    </w:pPr>
    <w:rPr>
      <w:szCs w:val="18"/>
      <w:lang w:eastAsia="en-GB"/>
    </w:rPr>
  </w:style>
  <w:style w:type="character" w:customStyle="1" w:styleId="FooterChar">
    <w:name w:val="Footer Char"/>
    <w:link w:val="Footer"/>
    <w:uiPriority w:val="3"/>
    <w:rsid w:val="00934B4C"/>
    <w:rPr>
      <w:rFonts w:ascii="Verdana" w:hAnsi="Verdana"/>
      <w:sz w:val="18"/>
      <w:szCs w:val="18"/>
      <w:lang w:val="en-GB" w:eastAsia="en-GB"/>
    </w:rPr>
  </w:style>
  <w:style w:type="paragraph" w:customStyle="1" w:styleId="FootnoteQuotation">
    <w:name w:val="Footnote Quotation"/>
    <w:basedOn w:val="FootnoteText"/>
    <w:uiPriority w:val="5"/>
    <w:rsid w:val="00934B4C"/>
    <w:pPr>
      <w:ind w:left="567" w:right="567" w:firstLine="0"/>
    </w:pPr>
  </w:style>
  <w:style w:type="character" w:styleId="FootnoteReference">
    <w:name w:val="footnote reference"/>
    <w:uiPriority w:val="5"/>
    <w:rsid w:val="00934B4C"/>
    <w:rPr>
      <w:vertAlign w:val="superscript"/>
      <w:lang w:val="en-GB"/>
    </w:rPr>
  </w:style>
  <w:style w:type="paragraph" w:styleId="Header">
    <w:name w:val="header"/>
    <w:basedOn w:val="Normal"/>
    <w:link w:val="HeaderChar"/>
    <w:uiPriority w:val="3"/>
    <w:rsid w:val="00934B4C"/>
    <w:pPr>
      <w:tabs>
        <w:tab w:val="center" w:pos="4513"/>
        <w:tab w:val="right" w:pos="9027"/>
      </w:tabs>
      <w:jc w:val="left"/>
    </w:pPr>
    <w:rPr>
      <w:szCs w:val="18"/>
      <w:lang w:eastAsia="en-GB"/>
    </w:rPr>
  </w:style>
  <w:style w:type="character" w:customStyle="1" w:styleId="HeaderChar">
    <w:name w:val="Header Char"/>
    <w:link w:val="Header"/>
    <w:uiPriority w:val="3"/>
    <w:rsid w:val="00934B4C"/>
    <w:rPr>
      <w:rFonts w:ascii="Verdana" w:hAnsi="Verdana"/>
      <w:sz w:val="18"/>
      <w:szCs w:val="18"/>
      <w:lang w:val="en-GB" w:eastAsia="en-GB"/>
    </w:rPr>
  </w:style>
  <w:style w:type="paragraph" w:customStyle="1" w:styleId="Quotation">
    <w:name w:val="Quotation"/>
    <w:basedOn w:val="Normal"/>
    <w:uiPriority w:val="5"/>
    <w:qFormat/>
    <w:rsid w:val="00934B4C"/>
    <w:pPr>
      <w:spacing w:after="240"/>
      <w:ind w:left="567" w:right="567"/>
    </w:pPr>
    <w:rPr>
      <w:szCs w:val="18"/>
      <w:lang w:eastAsia="en-GB"/>
    </w:rPr>
  </w:style>
  <w:style w:type="paragraph" w:customStyle="1" w:styleId="QuotationDouble">
    <w:name w:val="Quotation Double"/>
    <w:basedOn w:val="Normal"/>
    <w:uiPriority w:val="5"/>
    <w:qFormat/>
    <w:rsid w:val="00934B4C"/>
    <w:pPr>
      <w:spacing w:after="240"/>
      <w:ind w:left="1134" w:right="1134"/>
    </w:pPr>
    <w:rPr>
      <w:szCs w:val="18"/>
      <w:lang w:eastAsia="en-GB"/>
    </w:rPr>
  </w:style>
  <w:style w:type="paragraph" w:styleId="TableofAuthorities">
    <w:name w:val="table of authoriti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934B4C"/>
    <w:pPr>
      <w:spacing w:after="360"/>
      <w:jc w:val="center"/>
    </w:pPr>
    <w:rPr>
      <w:caps/>
      <w:color w:val="006283"/>
      <w:szCs w:val="18"/>
      <w:lang w:eastAsia="en-GB"/>
    </w:rPr>
  </w:style>
  <w:style w:type="paragraph" w:customStyle="1" w:styleId="Title3">
    <w:name w:val="Title 3"/>
    <w:basedOn w:val="Normal"/>
    <w:next w:val="Normal"/>
    <w:uiPriority w:val="5"/>
    <w:qFormat/>
    <w:rsid w:val="00934B4C"/>
    <w:pPr>
      <w:spacing w:after="360"/>
      <w:jc w:val="center"/>
    </w:pPr>
    <w:rPr>
      <w:i/>
      <w:color w:val="006283"/>
      <w:szCs w:val="18"/>
      <w:lang w:eastAsia="en-GB"/>
    </w:rPr>
  </w:style>
  <w:style w:type="paragraph" w:customStyle="1" w:styleId="TitleCountry">
    <w:name w:val="Title Country"/>
    <w:basedOn w:val="Normal"/>
    <w:next w:val="Normal"/>
    <w:uiPriority w:val="5"/>
    <w:qFormat/>
    <w:rsid w:val="00934B4C"/>
    <w:pPr>
      <w:spacing w:after="360"/>
      <w:jc w:val="center"/>
    </w:pPr>
    <w:rPr>
      <w:smallCaps/>
      <w:color w:val="006283"/>
      <w:szCs w:val="18"/>
      <w:lang w:eastAsia="en-GB"/>
    </w:rPr>
  </w:style>
  <w:style w:type="paragraph" w:styleId="TOC1">
    <w:name w:val="toc 1"/>
    <w:basedOn w:val="Normal"/>
    <w:next w:val="Normal"/>
    <w:uiPriority w:val="39"/>
    <w:rsid w:val="00934B4C"/>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934B4C"/>
    <w:pPr>
      <w:spacing w:before="240"/>
      <w:jc w:val="center"/>
    </w:pPr>
    <w:rPr>
      <w:rFonts w:eastAsia="Times New Roman"/>
      <w:b/>
      <w:bCs/>
      <w:szCs w:val="28"/>
      <w:lang w:eastAsia="en-GB"/>
    </w:rPr>
  </w:style>
  <w:style w:type="table" w:customStyle="1" w:styleId="WTOTable2">
    <w:name w:val="WTOTable2"/>
    <w:basedOn w:val="TableNormal"/>
    <w:uiPriority w:val="99"/>
    <w:rsid w:val="00934B4C"/>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934B4C"/>
    <w:rPr>
      <w:rFonts w:ascii="Tahoma" w:hAnsi="Tahoma" w:cs="Tahoma"/>
      <w:sz w:val="16"/>
      <w:szCs w:val="16"/>
    </w:rPr>
  </w:style>
  <w:style w:type="character" w:customStyle="1" w:styleId="BalloonTextChar">
    <w:name w:val="Balloon Text Char"/>
    <w:link w:val="BalloonText"/>
    <w:uiPriority w:val="99"/>
    <w:semiHidden/>
    <w:rsid w:val="00934B4C"/>
    <w:rPr>
      <w:rFonts w:ascii="Tahoma" w:hAnsi="Tahoma" w:cs="Tahoma"/>
      <w:sz w:val="16"/>
      <w:szCs w:val="16"/>
      <w:lang w:val="en-GB"/>
    </w:rPr>
  </w:style>
  <w:style w:type="paragraph" w:styleId="Subtitle">
    <w:name w:val="Subtitle"/>
    <w:basedOn w:val="Normal"/>
    <w:next w:val="Normal"/>
    <w:link w:val="SubtitleChar"/>
    <w:uiPriority w:val="6"/>
    <w:qFormat/>
    <w:rsid w:val="00934B4C"/>
    <w:pPr>
      <w:numPr>
        <w:ilvl w:val="1"/>
      </w:numPr>
    </w:pPr>
    <w:rPr>
      <w:rFonts w:eastAsia="Times New Roman"/>
      <w:b/>
      <w:iCs/>
      <w:szCs w:val="24"/>
    </w:rPr>
  </w:style>
  <w:style w:type="character" w:customStyle="1" w:styleId="SubtitleChar">
    <w:name w:val="Subtitle Char"/>
    <w:link w:val="Subtitle"/>
    <w:uiPriority w:val="6"/>
    <w:rsid w:val="00934B4C"/>
    <w:rPr>
      <w:rFonts w:ascii="Verdana" w:eastAsia="Times New Roman" w:hAnsi="Verdana"/>
      <w:b/>
      <w:iCs/>
      <w:sz w:val="18"/>
      <w:szCs w:val="24"/>
      <w:lang w:val="en-GB"/>
    </w:rPr>
  </w:style>
  <w:style w:type="paragraph" w:customStyle="1" w:styleId="SummaryHeader">
    <w:name w:val="SummaryHeader"/>
    <w:basedOn w:val="Normal"/>
    <w:uiPriority w:val="4"/>
    <w:qFormat/>
    <w:rsid w:val="00934B4C"/>
    <w:pPr>
      <w:spacing w:after="240"/>
      <w:outlineLvl w:val="0"/>
    </w:pPr>
    <w:rPr>
      <w:b/>
      <w:caps/>
      <w:color w:val="006283"/>
    </w:rPr>
  </w:style>
  <w:style w:type="paragraph" w:customStyle="1" w:styleId="SummarySubheader">
    <w:name w:val="SummarySubheader"/>
    <w:basedOn w:val="Normal"/>
    <w:uiPriority w:val="4"/>
    <w:qFormat/>
    <w:rsid w:val="00934B4C"/>
    <w:pPr>
      <w:spacing w:after="240"/>
      <w:outlineLvl w:val="1"/>
    </w:pPr>
    <w:rPr>
      <w:b/>
      <w:color w:val="006283"/>
    </w:rPr>
  </w:style>
  <w:style w:type="paragraph" w:customStyle="1" w:styleId="SummaryText">
    <w:name w:val="SummaryText"/>
    <w:basedOn w:val="Normal"/>
    <w:uiPriority w:val="4"/>
    <w:qFormat/>
    <w:rsid w:val="00934B4C"/>
    <w:pPr>
      <w:numPr>
        <w:numId w:val="10"/>
      </w:numPr>
      <w:spacing w:after="240"/>
      <w:ind w:left="0" w:firstLine="0"/>
    </w:pPr>
  </w:style>
  <w:style w:type="paragraph" w:styleId="ListParagraph">
    <w:name w:val="List Paragraph"/>
    <w:basedOn w:val="Normal"/>
    <w:uiPriority w:val="59"/>
    <w:semiHidden/>
    <w:qFormat/>
    <w:rsid w:val="00934B4C"/>
    <w:pPr>
      <w:ind w:left="720"/>
      <w:contextualSpacing/>
    </w:pPr>
  </w:style>
  <w:style w:type="table" w:customStyle="1" w:styleId="WTOBox1">
    <w:name w:val="WTOBox1"/>
    <w:basedOn w:val="TableNormal"/>
    <w:uiPriority w:val="99"/>
    <w:rsid w:val="00934B4C"/>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934B4C"/>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934B4C"/>
    <w:pPr>
      <w:keepNext/>
      <w:keepLines/>
      <w:spacing w:after="240"/>
      <w:jc w:val="left"/>
    </w:pPr>
    <w:rPr>
      <w:rFonts w:eastAsia="Times New Roman"/>
      <w:b/>
      <w:caps/>
      <w:color w:val="006283"/>
      <w:sz w:val="28"/>
    </w:rPr>
  </w:style>
  <w:style w:type="table" w:styleId="TableGrid">
    <w:name w:val="Table Grid"/>
    <w:basedOn w:val="TableNormal"/>
    <w:uiPriority w:val="59"/>
    <w:rsid w:val="00934B4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934B4C"/>
    <w:pPr>
      <w:tabs>
        <w:tab w:val="left" w:pos="851"/>
      </w:tabs>
      <w:ind w:left="851" w:hanging="851"/>
      <w:jc w:val="left"/>
    </w:pPr>
    <w:rPr>
      <w:sz w:val="16"/>
    </w:rPr>
  </w:style>
  <w:style w:type="character" w:styleId="Hyperlink">
    <w:name w:val="Hyperlink"/>
    <w:uiPriority w:val="9"/>
    <w:unhideWhenUsed/>
    <w:rsid w:val="00934B4C"/>
    <w:rPr>
      <w:color w:val="0000FF"/>
      <w:u w:val="single"/>
      <w:lang w:val="en-GB"/>
    </w:rPr>
  </w:style>
  <w:style w:type="paragraph" w:styleId="Bibliography">
    <w:name w:val="Bibliography"/>
    <w:basedOn w:val="Normal"/>
    <w:next w:val="Normal"/>
    <w:uiPriority w:val="49"/>
    <w:semiHidden/>
    <w:unhideWhenUsed/>
    <w:rsid w:val="00934B4C"/>
  </w:style>
  <w:style w:type="paragraph" w:styleId="BlockText">
    <w:name w:val="Block Text"/>
    <w:basedOn w:val="Normal"/>
    <w:uiPriority w:val="99"/>
    <w:semiHidden/>
    <w:unhideWhenUsed/>
    <w:rsid w:val="00934B4C"/>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934B4C"/>
    <w:pPr>
      <w:numPr>
        <w:ilvl w:val="0"/>
        <w:numId w:val="0"/>
      </w:numPr>
      <w:spacing w:after="0"/>
      <w:ind w:firstLine="360"/>
    </w:pPr>
  </w:style>
  <w:style w:type="character" w:customStyle="1" w:styleId="BodyTextFirstIndentChar">
    <w:name w:val="Body Text First Indent Char"/>
    <w:link w:val="BodyTextFirstIndent"/>
    <w:uiPriority w:val="99"/>
    <w:semiHidden/>
    <w:rsid w:val="00934B4C"/>
    <w:rPr>
      <w:rFonts w:ascii="Verdana" w:hAnsi="Verdana"/>
      <w:sz w:val="18"/>
      <w:szCs w:val="22"/>
      <w:lang w:val="en-GB"/>
    </w:rPr>
  </w:style>
  <w:style w:type="paragraph" w:styleId="BodyTextIndent">
    <w:name w:val="Body Text Indent"/>
    <w:basedOn w:val="Normal"/>
    <w:link w:val="BodyTextIndentChar"/>
    <w:uiPriority w:val="99"/>
    <w:semiHidden/>
    <w:unhideWhenUsed/>
    <w:rsid w:val="00934B4C"/>
    <w:pPr>
      <w:spacing w:after="120"/>
      <w:ind w:left="283"/>
    </w:pPr>
  </w:style>
  <w:style w:type="character" w:customStyle="1" w:styleId="BodyTextIndentChar">
    <w:name w:val="Body Text Indent Char"/>
    <w:link w:val="BodyTextIndent"/>
    <w:uiPriority w:val="99"/>
    <w:semiHidden/>
    <w:rsid w:val="00934B4C"/>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934B4C"/>
    <w:pPr>
      <w:spacing w:after="0"/>
      <w:ind w:left="360" w:firstLine="360"/>
    </w:pPr>
  </w:style>
  <w:style w:type="character" w:customStyle="1" w:styleId="BodyTextFirstIndent2Char">
    <w:name w:val="Body Text First Indent 2 Char"/>
    <w:link w:val="BodyTextFirstIndent2"/>
    <w:uiPriority w:val="99"/>
    <w:semiHidden/>
    <w:rsid w:val="00934B4C"/>
    <w:rPr>
      <w:rFonts w:ascii="Verdana" w:hAnsi="Verdana"/>
      <w:sz w:val="18"/>
      <w:szCs w:val="22"/>
      <w:lang w:val="en-GB"/>
    </w:rPr>
  </w:style>
  <w:style w:type="paragraph" w:styleId="BodyTextIndent2">
    <w:name w:val="Body Text Indent 2"/>
    <w:basedOn w:val="Normal"/>
    <w:link w:val="BodyTextIndent2Char"/>
    <w:uiPriority w:val="99"/>
    <w:semiHidden/>
    <w:unhideWhenUsed/>
    <w:rsid w:val="00934B4C"/>
    <w:pPr>
      <w:spacing w:after="120" w:line="480" w:lineRule="auto"/>
      <w:ind w:left="283"/>
    </w:pPr>
  </w:style>
  <w:style w:type="character" w:customStyle="1" w:styleId="BodyTextIndent2Char">
    <w:name w:val="Body Text Indent 2 Char"/>
    <w:link w:val="BodyTextIndent2"/>
    <w:uiPriority w:val="99"/>
    <w:semiHidden/>
    <w:rsid w:val="00934B4C"/>
    <w:rPr>
      <w:rFonts w:ascii="Verdana" w:hAnsi="Verdana"/>
      <w:sz w:val="18"/>
      <w:szCs w:val="22"/>
      <w:lang w:val="en-GB"/>
    </w:rPr>
  </w:style>
  <w:style w:type="paragraph" w:styleId="BodyTextIndent3">
    <w:name w:val="Body Text Indent 3"/>
    <w:basedOn w:val="Normal"/>
    <w:link w:val="BodyTextIndent3Char"/>
    <w:uiPriority w:val="99"/>
    <w:semiHidden/>
    <w:unhideWhenUsed/>
    <w:rsid w:val="00934B4C"/>
    <w:pPr>
      <w:spacing w:after="120"/>
      <w:ind w:left="283"/>
    </w:pPr>
    <w:rPr>
      <w:sz w:val="16"/>
      <w:szCs w:val="16"/>
    </w:rPr>
  </w:style>
  <w:style w:type="character" w:customStyle="1" w:styleId="BodyTextIndent3Char">
    <w:name w:val="Body Text Indent 3 Char"/>
    <w:link w:val="BodyTextIndent3"/>
    <w:uiPriority w:val="99"/>
    <w:semiHidden/>
    <w:rsid w:val="00934B4C"/>
    <w:rPr>
      <w:rFonts w:ascii="Verdana" w:hAnsi="Verdana"/>
      <w:sz w:val="16"/>
      <w:szCs w:val="16"/>
      <w:lang w:val="en-GB"/>
    </w:rPr>
  </w:style>
  <w:style w:type="character" w:styleId="BookTitle">
    <w:name w:val="Book Title"/>
    <w:uiPriority w:val="99"/>
    <w:semiHidden/>
    <w:qFormat/>
    <w:rsid w:val="00934B4C"/>
    <w:rPr>
      <w:b/>
      <w:bCs/>
      <w:smallCaps/>
      <w:spacing w:val="5"/>
      <w:lang w:val="en-GB"/>
    </w:rPr>
  </w:style>
  <w:style w:type="paragraph" w:styleId="Closing">
    <w:name w:val="Closing"/>
    <w:basedOn w:val="Normal"/>
    <w:link w:val="ClosingChar"/>
    <w:uiPriority w:val="99"/>
    <w:semiHidden/>
    <w:unhideWhenUsed/>
    <w:rsid w:val="00934B4C"/>
    <w:pPr>
      <w:ind w:left="4252"/>
    </w:pPr>
  </w:style>
  <w:style w:type="character" w:customStyle="1" w:styleId="ClosingChar">
    <w:name w:val="Closing Char"/>
    <w:link w:val="Closing"/>
    <w:uiPriority w:val="99"/>
    <w:semiHidden/>
    <w:rsid w:val="00934B4C"/>
    <w:rPr>
      <w:rFonts w:ascii="Verdana" w:hAnsi="Verdana"/>
      <w:sz w:val="18"/>
      <w:szCs w:val="22"/>
      <w:lang w:val="en-GB"/>
    </w:rPr>
  </w:style>
  <w:style w:type="character" w:styleId="CommentReference">
    <w:name w:val="annotation reference"/>
    <w:uiPriority w:val="99"/>
    <w:semiHidden/>
    <w:unhideWhenUsed/>
    <w:rsid w:val="00934B4C"/>
    <w:rPr>
      <w:sz w:val="16"/>
      <w:szCs w:val="16"/>
      <w:lang w:val="en-GB"/>
    </w:rPr>
  </w:style>
  <w:style w:type="paragraph" w:styleId="CommentText">
    <w:name w:val="annotation text"/>
    <w:basedOn w:val="Normal"/>
    <w:link w:val="CommentTextChar"/>
    <w:uiPriority w:val="99"/>
    <w:unhideWhenUsed/>
    <w:rsid w:val="00934B4C"/>
    <w:rPr>
      <w:sz w:val="20"/>
      <w:szCs w:val="20"/>
    </w:rPr>
  </w:style>
  <w:style w:type="character" w:customStyle="1" w:styleId="CommentTextChar">
    <w:name w:val="Comment Text Char"/>
    <w:link w:val="CommentText"/>
    <w:uiPriority w:val="99"/>
    <w:rsid w:val="00934B4C"/>
    <w:rPr>
      <w:rFonts w:ascii="Verdana" w:hAnsi="Verdana"/>
      <w:lang w:val="en-GB"/>
    </w:rPr>
  </w:style>
  <w:style w:type="paragraph" w:styleId="CommentSubject">
    <w:name w:val="annotation subject"/>
    <w:basedOn w:val="CommentText"/>
    <w:next w:val="CommentText"/>
    <w:link w:val="CommentSubjectChar"/>
    <w:uiPriority w:val="99"/>
    <w:unhideWhenUsed/>
    <w:rsid w:val="00934B4C"/>
    <w:rPr>
      <w:b/>
      <w:bCs/>
    </w:rPr>
  </w:style>
  <w:style w:type="character" w:customStyle="1" w:styleId="CommentSubjectChar">
    <w:name w:val="Comment Subject Char"/>
    <w:link w:val="CommentSubject"/>
    <w:uiPriority w:val="99"/>
    <w:rsid w:val="00934B4C"/>
    <w:rPr>
      <w:rFonts w:ascii="Verdana" w:hAnsi="Verdana"/>
      <w:b/>
      <w:bCs/>
      <w:lang w:val="en-GB"/>
    </w:rPr>
  </w:style>
  <w:style w:type="paragraph" w:styleId="Date">
    <w:name w:val="Date"/>
    <w:basedOn w:val="Normal"/>
    <w:next w:val="Normal"/>
    <w:link w:val="DateChar"/>
    <w:uiPriority w:val="99"/>
    <w:semiHidden/>
    <w:unhideWhenUsed/>
    <w:rsid w:val="00934B4C"/>
  </w:style>
  <w:style w:type="character" w:customStyle="1" w:styleId="DateChar">
    <w:name w:val="Date Char"/>
    <w:link w:val="Date"/>
    <w:uiPriority w:val="99"/>
    <w:semiHidden/>
    <w:rsid w:val="00934B4C"/>
    <w:rPr>
      <w:rFonts w:ascii="Verdana" w:hAnsi="Verdana"/>
      <w:sz w:val="18"/>
      <w:szCs w:val="22"/>
      <w:lang w:val="en-GB"/>
    </w:rPr>
  </w:style>
  <w:style w:type="paragraph" w:styleId="DocumentMap">
    <w:name w:val="Document Map"/>
    <w:basedOn w:val="Normal"/>
    <w:link w:val="DocumentMapChar"/>
    <w:uiPriority w:val="99"/>
    <w:semiHidden/>
    <w:unhideWhenUsed/>
    <w:rsid w:val="00934B4C"/>
    <w:rPr>
      <w:rFonts w:ascii="Tahoma" w:hAnsi="Tahoma" w:cs="Tahoma"/>
      <w:sz w:val="16"/>
      <w:szCs w:val="16"/>
    </w:rPr>
  </w:style>
  <w:style w:type="character" w:customStyle="1" w:styleId="DocumentMapChar">
    <w:name w:val="Document Map Char"/>
    <w:link w:val="DocumentMap"/>
    <w:uiPriority w:val="99"/>
    <w:semiHidden/>
    <w:rsid w:val="00934B4C"/>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934B4C"/>
  </w:style>
  <w:style w:type="character" w:customStyle="1" w:styleId="E-mailSignatureChar">
    <w:name w:val="E-mail Signature Char"/>
    <w:link w:val="E-mailSignature"/>
    <w:uiPriority w:val="99"/>
    <w:semiHidden/>
    <w:rsid w:val="00934B4C"/>
    <w:rPr>
      <w:rFonts w:ascii="Verdana" w:hAnsi="Verdana"/>
      <w:sz w:val="18"/>
      <w:szCs w:val="22"/>
      <w:lang w:val="en-GB"/>
    </w:rPr>
  </w:style>
  <w:style w:type="character" w:styleId="Emphasis">
    <w:name w:val="Emphasis"/>
    <w:uiPriority w:val="99"/>
    <w:semiHidden/>
    <w:qFormat/>
    <w:rsid w:val="00934B4C"/>
    <w:rPr>
      <w:i/>
      <w:iCs/>
      <w:lang w:val="en-GB"/>
    </w:rPr>
  </w:style>
  <w:style w:type="paragraph" w:styleId="EnvelopeAddress">
    <w:name w:val="envelope address"/>
    <w:basedOn w:val="Normal"/>
    <w:uiPriority w:val="99"/>
    <w:semiHidden/>
    <w:unhideWhenUsed/>
    <w:rsid w:val="00934B4C"/>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934B4C"/>
    <w:rPr>
      <w:rFonts w:ascii="Cambria" w:eastAsia="Times New Roman" w:hAnsi="Cambria"/>
      <w:sz w:val="20"/>
      <w:szCs w:val="20"/>
    </w:rPr>
  </w:style>
  <w:style w:type="character" w:styleId="FollowedHyperlink">
    <w:name w:val="FollowedHyperlink"/>
    <w:uiPriority w:val="9"/>
    <w:unhideWhenUsed/>
    <w:rsid w:val="00934B4C"/>
    <w:rPr>
      <w:color w:val="800080"/>
      <w:u w:val="single"/>
      <w:lang w:val="en-GB"/>
    </w:rPr>
  </w:style>
  <w:style w:type="character" w:styleId="HTMLAcronym">
    <w:name w:val="HTML Acronym"/>
    <w:uiPriority w:val="99"/>
    <w:semiHidden/>
    <w:unhideWhenUsed/>
    <w:rsid w:val="00934B4C"/>
    <w:rPr>
      <w:lang w:val="en-GB"/>
    </w:rPr>
  </w:style>
  <w:style w:type="paragraph" w:styleId="HTMLAddress">
    <w:name w:val="HTML Address"/>
    <w:basedOn w:val="Normal"/>
    <w:link w:val="HTMLAddressChar"/>
    <w:uiPriority w:val="99"/>
    <w:semiHidden/>
    <w:unhideWhenUsed/>
    <w:rsid w:val="00934B4C"/>
    <w:rPr>
      <w:i/>
      <w:iCs/>
    </w:rPr>
  </w:style>
  <w:style w:type="character" w:customStyle="1" w:styleId="HTMLAddressChar">
    <w:name w:val="HTML Address Char"/>
    <w:link w:val="HTMLAddress"/>
    <w:uiPriority w:val="99"/>
    <w:semiHidden/>
    <w:rsid w:val="00934B4C"/>
    <w:rPr>
      <w:rFonts w:ascii="Verdana" w:hAnsi="Verdana"/>
      <w:i/>
      <w:iCs/>
      <w:sz w:val="18"/>
      <w:szCs w:val="22"/>
      <w:lang w:val="en-GB"/>
    </w:rPr>
  </w:style>
  <w:style w:type="character" w:styleId="HTMLCite">
    <w:name w:val="HTML Cite"/>
    <w:uiPriority w:val="99"/>
    <w:semiHidden/>
    <w:unhideWhenUsed/>
    <w:rsid w:val="00934B4C"/>
    <w:rPr>
      <w:i/>
      <w:iCs/>
      <w:lang w:val="en-GB"/>
    </w:rPr>
  </w:style>
  <w:style w:type="character" w:styleId="HTMLCode">
    <w:name w:val="HTML Code"/>
    <w:uiPriority w:val="99"/>
    <w:semiHidden/>
    <w:unhideWhenUsed/>
    <w:rsid w:val="00934B4C"/>
    <w:rPr>
      <w:rFonts w:ascii="Consolas" w:hAnsi="Consolas" w:cs="Consolas"/>
      <w:sz w:val="20"/>
      <w:szCs w:val="20"/>
      <w:lang w:val="en-GB"/>
    </w:rPr>
  </w:style>
  <w:style w:type="character" w:styleId="HTMLDefinition">
    <w:name w:val="HTML Definition"/>
    <w:uiPriority w:val="99"/>
    <w:semiHidden/>
    <w:unhideWhenUsed/>
    <w:rsid w:val="00934B4C"/>
    <w:rPr>
      <w:i/>
      <w:iCs/>
      <w:lang w:val="en-GB"/>
    </w:rPr>
  </w:style>
  <w:style w:type="character" w:styleId="HTMLKeyboard">
    <w:name w:val="HTML Keyboard"/>
    <w:uiPriority w:val="99"/>
    <w:semiHidden/>
    <w:unhideWhenUsed/>
    <w:rsid w:val="00934B4C"/>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934B4C"/>
    <w:rPr>
      <w:rFonts w:ascii="Consolas" w:hAnsi="Consolas" w:cs="Consolas"/>
      <w:sz w:val="20"/>
      <w:szCs w:val="20"/>
    </w:rPr>
  </w:style>
  <w:style w:type="character" w:customStyle="1" w:styleId="HTMLPreformattedChar">
    <w:name w:val="HTML Preformatted Char"/>
    <w:link w:val="HTMLPreformatted"/>
    <w:uiPriority w:val="99"/>
    <w:semiHidden/>
    <w:rsid w:val="00934B4C"/>
    <w:rPr>
      <w:rFonts w:ascii="Consolas" w:hAnsi="Consolas" w:cs="Consolas"/>
      <w:lang w:val="en-GB"/>
    </w:rPr>
  </w:style>
  <w:style w:type="character" w:styleId="HTMLSample">
    <w:name w:val="HTML Sample"/>
    <w:uiPriority w:val="99"/>
    <w:semiHidden/>
    <w:unhideWhenUsed/>
    <w:rsid w:val="00934B4C"/>
    <w:rPr>
      <w:rFonts w:ascii="Consolas" w:hAnsi="Consolas" w:cs="Consolas"/>
      <w:sz w:val="24"/>
      <w:szCs w:val="24"/>
      <w:lang w:val="en-GB"/>
    </w:rPr>
  </w:style>
  <w:style w:type="character" w:styleId="HTMLTypewriter">
    <w:name w:val="HTML Typewriter"/>
    <w:uiPriority w:val="99"/>
    <w:semiHidden/>
    <w:unhideWhenUsed/>
    <w:rsid w:val="00934B4C"/>
    <w:rPr>
      <w:rFonts w:ascii="Consolas" w:hAnsi="Consolas" w:cs="Consolas"/>
      <w:sz w:val="20"/>
      <w:szCs w:val="20"/>
      <w:lang w:val="en-GB"/>
    </w:rPr>
  </w:style>
  <w:style w:type="character" w:styleId="HTMLVariable">
    <w:name w:val="HTML Variable"/>
    <w:uiPriority w:val="99"/>
    <w:semiHidden/>
    <w:unhideWhenUsed/>
    <w:rsid w:val="00934B4C"/>
    <w:rPr>
      <w:i/>
      <w:iCs/>
      <w:lang w:val="en-GB"/>
    </w:rPr>
  </w:style>
  <w:style w:type="paragraph" w:styleId="Index1">
    <w:name w:val="index 1"/>
    <w:basedOn w:val="Normal"/>
    <w:next w:val="Normal"/>
    <w:uiPriority w:val="99"/>
    <w:semiHidden/>
    <w:unhideWhenUsed/>
    <w:rsid w:val="00934B4C"/>
    <w:pPr>
      <w:ind w:left="180" w:hanging="180"/>
    </w:pPr>
  </w:style>
  <w:style w:type="paragraph" w:styleId="Index2">
    <w:name w:val="index 2"/>
    <w:basedOn w:val="Normal"/>
    <w:next w:val="Normal"/>
    <w:uiPriority w:val="99"/>
    <w:semiHidden/>
    <w:unhideWhenUsed/>
    <w:rsid w:val="00934B4C"/>
    <w:pPr>
      <w:ind w:left="360" w:hanging="180"/>
    </w:pPr>
  </w:style>
  <w:style w:type="paragraph" w:styleId="Index3">
    <w:name w:val="index 3"/>
    <w:basedOn w:val="Normal"/>
    <w:next w:val="Normal"/>
    <w:uiPriority w:val="99"/>
    <w:semiHidden/>
    <w:unhideWhenUsed/>
    <w:rsid w:val="00934B4C"/>
    <w:pPr>
      <w:ind w:left="540" w:hanging="180"/>
    </w:pPr>
  </w:style>
  <w:style w:type="paragraph" w:styleId="Index4">
    <w:name w:val="index 4"/>
    <w:basedOn w:val="Normal"/>
    <w:next w:val="Normal"/>
    <w:uiPriority w:val="99"/>
    <w:semiHidden/>
    <w:unhideWhenUsed/>
    <w:rsid w:val="00934B4C"/>
    <w:pPr>
      <w:ind w:left="720" w:hanging="180"/>
    </w:pPr>
  </w:style>
  <w:style w:type="paragraph" w:styleId="Index5">
    <w:name w:val="index 5"/>
    <w:basedOn w:val="Normal"/>
    <w:next w:val="Normal"/>
    <w:uiPriority w:val="99"/>
    <w:semiHidden/>
    <w:unhideWhenUsed/>
    <w:rsid w:val="00934B4C"/>
    <w:pPr>
      <w:ind w:left="900" w:hanging="180"/>
    </w:pPr>
  </w:style>
  <w:style w:type="paragraph" w:styleId="Index6">
    <w:name w:val="index 6"/>
    <w:basedOn w:val="Normal"/>
    <w:next w:val="Normal"/>
    <w:uiPriority w:val="99"/>
    <w:semiHidden/>
    <w:unhideWhenUsed/>
    <w:rsid w:val="00934B4C"/>
    <w:pPr>
      <w:ind w:left="1080" w:hanging="180"/>
    </w:pPr>
  </w:style>
  <w:style w:type="paragraph" w:styleId="Index7">
    <w:name w:val="index 7"/>
    <w:basedOn w:val="Normal"/>
    <w:next w:val="Normal"/>
    <w:uiPriority w:val="99"/>
    <w:semiHidden/>
    <w:unhideWhenUsed/>
    <w:rsid w:val="00934B4C"/>
    <w:pPr>
      <w:ind w:left="1260" w:hanging="180"/>
    </w:pPr>
  </w:style>
  <w:style w:type="paragraph" w:styleId="Index8">
    <w:name w:val="index 8"/>
    <w:basedOn w:val="Normal"/>
    <w:next w:val="Normal"/>
    <w:uiPriority w:val="99"/>
    <w:semiHidden/>
    <w:unhideWhenUsed/>
    <w:rsid w:val="00934B4C"/>
    <w:pPr>
      <w:ind w:left="1440" w:hanging="180"/>
    </w:pPr>
  </w:style>
  <w:style w:type="paragraph" w:styleId="Index9">
    <w:name w:val="index 9"/>
    <w:basedOn w:val="Normal"/>
    <w:next w:val="Normal"/>
    <w:uiPriority w:val="99"/>
    <w:semiHidden/>
    <w:unhideWhenUsed/>
    <w:rsid w:val="00934B4C"/>
    <w:pPr>
      <w:ind w:left="1620" w:hanging="180"/>
    </w:pPr>
  </w:style>
  <w:style w:type="paragraph" w:styleId="IndexHeading">
    <w:name w:val="index heading"/>
    <w:basedOn w:val="Normal"/>
    <w:next w:val="Index1"/>
    <w:uiPriority w:val="99"/>
    <w:semiHidden/>
    <w:unhideWhenUsed/>
    <w:rsid w:val="00934B4C"/>
    <w:rPr>
      <w:rFonts w:ascii="Cambria" w:eastAsia="Times New Roman" w:hAnsi="Cambria"/>
      <w:b/>
      <w:bCs/>
    </w:rPr>
  </w:style>
  <w:style w:type="character" w:styleId="IntenseEmphasis">
    <w:name w:val="Intense Emphasis"/>
    <w:uiPriority w:val="99"/>
    <w:semiHidden/>
    <w:qFormat/>
    <w:rsid w:val="00934B4C"/>
    <w:rPr>
      <w:b/>
      <w:bCs/>
      <w:i/>
      <w:iCs/>
      <w:color w:val="4F81BD"/>
      <w:lang w:val="en-GB"/>
    </w:rPr>
  </w:style>
  <w:style w:type="paragraph" w:styleId="IntenseQuote">
    <w:name w:val="Intense Quote"/>
    <w:basedOn w:val="Normal"/>
    <w:next w:val="Normal"/>
    <w:link w:val="IntenseQuoteChar"/>
    <w:uiPriority w:val="59"/>
    <w:semiHidden/>
    <w:qFormat/>
    <w:rsid w:val="00934B4C"/>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934B4C"/>
    <w:rPr>
      <w:rFonts w:ascii="Verdana" w:hAnsi="Verdana"/>
      <w:b/>
      <w:bCs/>
      <w:i/>
      <w:iCs/>
      <w:color w:val="4F81BD"/>
      <w:sz w:val="18"/>
      <w:szCs w:val="22"/>
      <w:lang w:val="en-GB"/>
    </w:rPr>
  </w:style>
  <w:style w:type="character" w:styleId="IntenseReference">
    <w:name w:val="Intense Reference"/>
    <w:uiPriority w:val="99"/>
    <w:semiHidden/>
    <w:qFormat/>
    <w:rsid w:val="00934B4C"/>
    <w:rPr>
      <w:b/>
      <w:bCs/>
      <w:smallCaps/>
      <w:color w:val="C0504D"/>
      <w:spacing w:val="5"/>
      <w:u w:val="single"/>
      <w:lang w:val="en-GB"/>
    </w:rPr>
  </w:style>
  <w:style w:type="character" w:styleId="LineNumber">
    <w:name w:val="line number"/>
    <w:uiPriority w:val="99"/>
    <w:semiHidden/>
    <w:unhideWhenUsed/>
    <w:rsid w:val="00934B4C"/>
    <w:rPr>
      <w:lang w:val="en-GB"/>
    </w:rPr>
  </w:style>
  <w:style w:type="paragraph" w:styleId="List">
    <w:name w:val="List"/>
    <w:basedOn w:val="Normal"/>
    <w:uiPriority w:val="99"/>
    <w:semiHidden/>
    <w:unhideWhenUsed/>
    <w:rsid w:val="00934B4C"/>
    <w:pPr>
      <w:ind w:left="283" w:hanging="283"/>
      <w:contextualSpacing/>
    </w:pPr>
  </w:style>
  <w:style w:type="paragraph" w:styleId="List2">
    <w:name w:val="List 2"/>
    <w:basedOn w:val="Normal"/>
    <w:uiPriority w:val="99"/>
    <w:semiHidden/>
    <w:unhideWhenUsed/>
    <w:rsid w:val="00934B4C"/>
    <w:pPr>
      <w:ind w:left="566" w:hanging="283"/>
      <w:contextualSpacing/>
    </w:pPr>
  </w:style>
  <w:style w:type="paragraph" w:styleId="List3">
    <w:name w:val="List 3"/>
    <w:basedOn w:val="Normal"/>
    <w:uiPriority w:val="99"/>
    <w:semiHidden/>
    <w:unhideWhenUsed/>
    <w:rsid w:val="00934B4C"/>
    <w:pPr>
      <w:ind w:left="849" w:hanging="283"/>
      <w:contextualSpacing/>
    </w:pPr>
  </w:style>
  <w:style w:type="paragraph" w:styleId="List4">
    <w:name w:val="List 4"/>
    <w:basedOn w:val="Normal"/>
    <w:uiPriority w:val="99"/>
    <w:semiHidden/>
    <w:unhideWhenUsed/>
    <w:rsid w:val="00934B4C"/>
    <w:pPr>
      <w:ind w:left="1132" w:hanging="283"/>
      <w:contextualSpacing/>
    </w:pPr>
  </w:style>
  <w:style w:type="paragraph" w:styleId="List5">
    <w:name w:val="List 5"/>
    <w:basedOn w:val="Normal"/>
    <w:uiPriority w:val="99"/>
    <w:semiHidden/>
    <w:unhideWhenUsed/>
    <w:rsid w:val="00934B4C"/>
    <w:pPr>
      <w:ind w:left="1415" w:hanging="283"/>
      <w:contextualSpacing/>
    </w:pPr>
  </w:style>
  <w:style w:type="paragraph" w:styleId="ListContinue">
    <w:name w:val="List Continue"/>
    <w:basedOn w:val="Normal"/>
    <w:uiPriority w:val="99"/>
    <w:semiHidden/>
    <w:unhideWhenUsed/>
    <w:rsid w:val="00934B4C"/>
    <w:pPr>
      <w:spacing w:after="120"/>
      <w:ind w:left="283"/>
      <w:contextualSpacing/>
    </w:pPr>
  </w:style>
  <w:style w:type="paragraph" w:styleId="ListContinue2">
    <w:name w:val="List Continue 2"/>
    <w:basedOn w:val="Normal"/>
    <w:uiPriority w:val="99"/>
    <w:semiHidden/>
    <w:unhideWhenUsed/>
    <w:rsid w:val="00934B4C"/>
    <w:pPr>
      <w:spacing w:after="120"/>
      <w:ind w:left="566"/>
      <w:contextualSpacing/>
    </w:pPr>
  </w:style>
  <w:style w:type="paragraph" w:styleId="ListContinue3">
    <w:name w:val="List Continue 3"/>
    <w:basedOn w:val="Normal"/>
    <w:uiPriority w:val="99"/>
    <w:semiHidden/>
    <w:unhideWhenUsed/>
    <w:rsid w:val="00934B4C"/>
    <w:pPr>
      <w:spacing w:after="120"/>
      <w:ind w:left="849"/>
      <w:contextualSpacing/>
    </w:pPr>
  </w:style>
  <w:style w:type="paragraph" w:styleId="ListContinue4">
    <w:name w:val="List Continue 4"/>
    <w:basedOn w:val="Normal"/>
    <w:uiPriority w:val="99"/>
    <w:semiHidden/>
    <w:unhideWhenUsed/>
    <w:rsid w:val="00934B4C"/>
    <w:pPr>
      <w:spacing w:after="120"/>
      <w:ind w:left="1132"/>
      <w:contextualSpacing/>
    </w:pPr>
  </w:style>
  <w:style w:type="paragraph" w:styleId="ListContinue5">
    <w:name w:val="List Continue 5"/>
    <w:basedOn w:val="Normal"/>
    <w:uiPriority w:val="99"/>
    <w:semiHidden/>
    <w:unhideWhenUsed/>
    <w:rsid w:val="00934B4C"/>
    <w:pPr>
      <w:spacing w:after="120"/>
      <w:ind w:left="1415"/>
      <w:contextualSpacing/>
    </w:pPr>
  </w:style>
  <w:style w:type="paragraph" w:styleId="ListNumber">
    <w:name w:val="List Number"/>
    <w:basedOn w:val="Normal"/>
    <w:uiPriority w:val="49"/>
    <w:semiHidden/>
    <w:unhideWhenUsed/>
    <w:rsid w:val="00934B4C"/>
    <w:pPr>
      <w:numPr>
        <w:numId w:val="11"/>
      </w:numPr>
      <w:contextualSpacing/>
    </w:pPr>
  </w:style>
  <w:style w:type="paragraph" w:styleId="ListNumber2">
    <w:name w:val="List Number 2"/>
    <w:basedOn w:val="Normal"/>
    <w:uiPriority w:val="49"/>
    <w:semiHidden/>
    <w:unhideWhenUsed/>
    <w:rsid w:val="00934B4C"/>
    <w:pPr>
      <w:numPr>
        <w:numId w:val="12"/>
      </w:numPr>
      <w:contextualSpacing/>
    </w:pPr>
  </w:style>
  <w:style w:type="paragraph" w:styleId="ListNumber3">
    <w:name w:val="List Number 3"/>
    <w:basedOn w:val="Normal"/>
    <w:uiPriority w:val="49"/>
    <w:semiHidden/>
    <w:unhideWhenUsed/>
    <w:rsid w:val="00934B4C"/>
    <w:pPr>
      <w:contextualSpacing/>
    </w:pPr>
  </w:style>
  <w:style w:type="paragraph" w:styleId="ListNumber4">
    <w:name w:val="List Number 4"/>
    <w:basedOn w:val="Normal"/>
    <w:uiPriority w:val="49"/>
    <w:semiHidden/>
    <w:unhideWhenUsed/>
    <w:rsid w:val="00934B4C"/>
    <w:pPr>
      <w:numPr>
        <w:numId w:val="14"/>
      </w:numPr>
      <w:contextualSpacing/>
    </w:pPr>
  </w:style>
  <w:style w:type="paragraph" w:styleId="ListNumber5">
    <w:name w:val="List Number 5"/>
    <w:basedOn w:val="Normal"/>
    <w:uiPriority w:val="49"/>
    <w:semiHidden/>
    <w:unhideWhenUsed/>
    <w:rsid w:val="00934B4C"/>
    <w:pPr>
      <w:contextualSpacing/>
    </w:pPr>
  </w:style>
  <w:style w:type="paragraph" w:styleId="Macro">
    <w:name w:val="macro"/>
    <w:link w:val="MacroTextChar"/>
    <w:uiPriority w:val="99"/>
    <w:semiHidden/>
    <w:unhideWhenUsed/>
    <w:rsid w:val="00934B4C"/>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934B4C"/>
    <w:rPr>
      <w:rFonts w:ascii="Consolas" w:hAnsi="Consolas" w:cs="Consolas"/>
      <w:lang w:val="en-GB"/>
    </w:rPr>
  </w:style>
  <w:style w:type="paragraph" w:styleId="MessageHeader">
    <w:name w:val="Message Header"/>
    <w:basedOn w:val="Normal"/>
    <w:link w:val="MessageHeaderChar"/>
    <w:uiPriority w:val="99"/>
    <w:semiHidden/>
    <w:unhideWhenUsed/>
    <w:rsid w:val="00934B4C"/>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934B4C"/>
    <w:rPr>
      <w:rFonts w:ascii="Cambria" w:eastAsia="Times New Roman" w:hAnsi="Cambria"/>
      <w:sz w:val="24"/>
      <w:szCs w:val="24"/>
      <w:shd w:val="pct20" w:color="auto" w:fill="auto"/>
      <w:lang w:val="en-GB"/>
    </w:rPr>
  </w:style>
  <w:style w:type="paragraph" w:styleId="NoSpacing">
    <w:name w:val="No Spacing"/>
    <w:uiPriority w:val="1"/>
    <w:semiHidden/>
    <w:qFormat/>
    <w:rsid w:val="00934B4C"/>
    <w:pPr>
      <w:jc w:val="both"/>
    </w:pPr>
    <w:rPr>
      <w:rFonts w:ascii="Verdana" w:hAnsi="Verdana"/>
      <w:sz w:val="18"/>
      <w:szCs w:val="22"/>
      <w:lang w:eastAsia="en-US"/>
    </w:rPr>
  </w:style>
  <w:style w:type="paragraph" w:styleId="NormalWeb">
    <w:name w:val="Normal (Web)"/>
    <w:basedOn w:val="Normal"/>
    <w:uiPriority w:val="99"/>
    <w:semiHidden/>
    <w:unhideWhenUsed/>
    <w:rsid w:val="00934B4C"/>
    <w:rPr>
      <w:rFonts w:ascii="Times New Roman" w:hAnsi="Times New Roman"/>
      <w:sz w:val="24"/>
      <w:szCs w:val="24"/>
    </w:rPr>
  </w:style>
  <w:style w:type="paragraph" w:styleId="NormalIndent">
    <w:name w:val="Normal Indent"/>
    <w:basedOn w:val="Normal"/>
    <w:uiPriority w:val="99"/>
    <w:semiHidden/>
    <w:unhideWhenUsed/>
    <w:rsid w:val="00934B4C"/>
    <w:pPr>
      <w:ind w:left="567"/>
    </w:pPr>
  </w:style>
  <w:style w:type="paragraph" w:styleId="NoteHeading">
    <w:name w:val="Note Heading"/>
    <w:basedOn w:val="Normal"/>
    <w:next w:val="Normal"/>
    <w:link w:val="NoteHeadingChar"/>
    <w:uiPriority w:val="99"/>
    <w:semiHidden/>
    <w:unhideWhenUsed/>
    <w:rsid w:val="00934B4C"/>
  </w:style>
  <w:style w:type="character" w:customStyle="1" w:styleId="NoteHeadingChar">
    <w:name w:val="Note Heading Char"/>
    <w:link w:val="NoteHeading"/>
    <w:uiPriority w:val="99"/>
    <w:semiHidden/>
    <w:rsid w:val="00934B4C"/>
    <w:rPr>
      <w:rFonts w:ascii="Verdana" w:hAnsi="Verdana"/>
      <w:sz w:val="18"/>
      <w:szCs w:val="22"/>
      <w:lang w:val="en-GB"/>
    </w:rPr>
  </w:style>
  <w:style w:type="character" w:styleId="PageNumber">
    <w:name w:val="page number"/>
    <w:uiPriority w:val="99"/>
    <w:semiHidden/>
    <w:unhideWhenUsed/>
    <w:rsid w:val="00934B4C"/>
    <w:rPr>
      <w:lang w:val="en-GB"/>
    </w:rPr>
  </w:style>
  <w:style w:type="character" w:styleId="PlaceholderText">
    <w:name w:val="Placeholder Text"/>
    <w:uiPriority w:val="99"/>
    <w:semiHidden/>
    <w:rsid w:val="00934B4C"/>
    <w:rPr>
      <w:color w:val="808080"/>
      <w:lang w:val="en-GB"/>
    </w:rPr>
  </w:style>
  <w:style w:type="paragraph" w:styleId="PlainText">
    <w:name w:val="Plain Text"/>
    <w:basedOn w:val="Normal"/>
    <w:link w:val="PlainTextChar"/>
    <w:uiPriority w:val="99"/>
    <w:unhideWhenUsed/>
    <w:rsid w:val="00934B4C"/>
    <w:rPr>
      <w:rFonts w:ascii="Consolas" w:hAnsi="Consolas" w:cs="Consolas"/>
      <w:sz w:val="21"/>
      <w:szCs w:val="21"/>
    </w:rPr>
  </w:style>
  <w:style w:type="character" w:customStyle="1" w:styleId="PlainTextChar">
    <w:name w:val="Plain Text Char"/>
    <w:link w:val="PlainText"/>
    <w:uiPriority w:val="99"/>
    <w:rsid w:val="00934B4C"/>
    <w:rPr>
      <w:rFonts w:ascii="Consolas" w:hAnsi="Consolas" w:cs="Consolas"/>
      <w:sz w:val="21"/>
      <w:szCs w:val="21"/>
      <w:lang w:val="en-GB"/>
    </w:rPr>
  </w:style>
  <w:style w:type="paragraph" w:styleId="Quote">
    <w:name w:val="Quote"/>
    <w:basedOn w:val="Normal"/>
    <w:next w:val="Normal"/>
    <w:link w:val="QuoteChar"/>
    <w:uiPriority w:val="59"/>
    <w:qFormat/>
    <w:rsid w:val="00934B4C"/>
    <w:rPr>
      <w:i/>
      <w:iCs/>
      <w:color w:val="000000"/>
    </w:rPr>
  </w:style>
  <w:style w:type="character" w:customStyle="1" w:styleId="QuoteChar">
    <w:name w:val="Quote Char"/>
    <w:link w:val="Quote"/>
    <w:uiPriority w:val="59"/>
    <w:rsid w:val="00934B4C"/>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934B4C"/>
  </w:style>
  <w:style w:type="character" w:customStyle="1" w:styleId="SalutationChar">
    <w:name w:val="Salutation Char"/>
    <w:link w:val="Salutation"/>
    <w:uiPriority w:val="99"/>
    <w:semiHidden/>
    <w:rsid w:val="00934B4C"/>
    <w:rPr>
      <w:rFonts w:ascii="Verdana" w:hAnsi="Verdana"/>
      <w:sz w:val="18"/>
      <w:szCs w:val="22"/>
      <w:lang w:val="en-GB"/>
    </w:rPr>
  </w:style>
  <w:style w:type="paragraph" w:styleId="Signature">
    <w:name w:val="Signature"/>
    <w:basedOn w:val="Normal"/>
    <w:link w:val="SignatureChar"/>
    <w:uiPriority w:val="99"/>
    <w:semiHidden/>
    <w:unhideWhenUsed/>
    <w:rsid w:val="00934B4C"/>
    <w:pPr>
      <w:ind w:left="4252"/>
    </w:pPr>
  </w:style>
  <w:style w:type="character" w:customStyle="1" w:styleId="SignatureChar">
    <w:name w:val="Signature Char"/>
    <w:link w:val="Signature"/>
    <w:uiPriority w:val="99"/>
    <w:semiHidden/>
    <w:rsid w:val="00934B4C"/>
    <w:rPr>
      <w:rFonts w:ascii="Verdana" w:hAnsi="Verdana"/>
      <w:sz w:val="18"/>
      <w:szCs w:val="22"/>
      <w:lang w:val="en-GB"/>
    </w:rPr>
  </w:style>
  <w:style w:type="character" w:styleId="Strong">
    <w:name w:val="Strong"/>
    <w:uiPriority w:val="99"/>
    <w:semiHidden/>
    <w:qFormat/>
    <w:rsid w:val="00934B4C"/>
    <w:rPr>
      <w:b/>
      <w:bCs/>
      <w:lang w:val="en-GB"/>
    </w:rPr>
  </w:style>
  <w:style w:type="character" w:styleId="SubtleEmphasis">
    <w:name w:val="Subtle Emphasis"/>
    <w:uiPriority w:val="99"/>
    <w:semiHidden/>
    <w:qFormat/>
    <w:rsid w:val="00934B4C"/>
    <w:rPr>
      <w:i/>
      <w:iCs/>
      <w:color w:val="808080"/>
      <w:lang w:val="en-GB"/>
    </w:rPr>
  </w:style>
  <w:style w:type="character" w:styleId="SubtleReference">
    <w:name w:val="Subtle Reference"/>
    <w:uiPriority w:val="99"/>
    <w:semiHidden/>
    <w:qFormat/>
    <w:rsid w:val="00934B4C"/>
    <w:rPr>
      <w:smallCaps/>
      <w:color w:val="C0504D"/>
      <w:u w:val="single"/>
      <w:lang w:val="en-GB"/>
    </w:rPr>
  </w:style>
  <w:style w:type="paragraph" w:styleId="TOAHeading">
    <w:name w:val="toa heading"/>
    <w:basedOn w:val="Normal"/>
    <w:next w:val="Normal"/>
    <w:uiPriority w:val="39"/>
    <w:unhideWhenUsed/>
    <w:rsid w:val="00934B4C"/>
    <w:pPr>
      <w:spacing w:before="120"/>
    </w:pPr>
    <w:rPr>
      <w:rFonts w:ascii="Cambria" w:eastAsia="Times New Roman" w:hAnsi="Cambria"/>
      <w:b/>
      <w:bCs/>
      <w:sz w:val="24"/>
      <w:szCs w:val="24"/>
    </w:rPr>
  </w:style>
  <w:style w:type="table" w:styleId="ColorfulGrid">
    <w:name w:val="Colorful Grid"/>
    <w:basedOn w:val="TableNormal"/>
    <w:uiPriority w:val="73"/>
    <w:rsid w:val="00934B4C"/>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934B4C"/>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934B4C"/>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934B4C"/>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934B4C"/>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934B4C"/>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934B4C"/>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934B4C"/>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934B4C"/>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934B4C"/>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934B4C"/>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934B4C"/>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934B4C"/>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934B4C"/>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934B4C"/>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934B4C"/>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934B4C"/>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934B4C"/>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934B4C"/>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934B4C"/>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934B4C"/>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934B4C"/>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934B4C"/>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934B4C"/>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934B4C"/>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934B4C"/>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934B4C"/>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934B4C"/>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934B4C"/>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934B4C"/>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934B4C"/>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934B4C"/>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934B4C"/>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934B4C"/>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934B4C"/>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934B4C"/>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934B4C"/>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934B4C"/>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934B4C"/>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934B4C"/>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934B4C"/>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934B4C"/>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934B4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934B4C"/>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934B4C"/>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934B4C"/>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934B4C"/>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934B4C"/>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934B4C"/>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934B4C"/>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934B4C"/>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934B4C"/>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934B4C"/>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934B4C"/>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934B4C"/>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934B4C"/>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934B4C"/>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34B4C"/>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34B4C"/>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34B4C"/>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34B4C"/>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34B4C"/>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34B4C"/>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34B4C"/>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34B4C"/>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34B4C"/>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34B4C"/>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34B4C"/>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34B4C"/>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34B4C"/>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34B4C"/>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34B4C"/>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34B4C"/>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34B4C"/>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34B4C"/>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34B4C"/>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34B4C"/>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34B4C"/>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34B4C"/>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34B4C"/>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34B4C"/>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34B4C"/>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34B4C"/>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34B4C"/>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34B4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34B4C"/>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34B4C"/>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34B4C"/>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934B4C"/>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header" Target="header3.xml" /><Relationship Id="rId14" Type="http://schemas.openxmlformats.org/officeDocument/2006/relationships/footer" Target="footer3.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members.wto.org/crnattachments/2026/SPS/EEC/26_05076_00_e.pdf" TargetMode="External" /><Relationship Id="rId6" Type="http://schemas.openxmlformats.org/officeDocument/2006/relationships/hyperlink" Target="https://members.wto.org/crnattachments/2026/SPS/EEC/26_05076_00_f.pdf" TargetMode="External" /><Relationship Id="rId7" Type="http://schemas.openxmlformats.org/officeDocument/2006/relationships/hyperlink" Target="https://members.wto.org/crnattachments/2026/SPS/EEC/26_05076_00_s.pdf" TargetMode="External" /><Relationship Id="rId8" Type="http://schemas.openxmlformats.org/officeDocument/2006/relationships/hyperlink" Target="mailto:sps@ec.europa.eu" TargetMode="External" /><Relationship Id="rId9" Type="http://schemas.openxmlformats.org/officeDocument/2006/relationships/header" Target="head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e2acd9f9-e695-4011-95b4-800c903f36e3</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14941FE2-276F-4B2A-8E68-D7E2F1BCA8AB}">
  <ds:schemaRefs>
    <ds:schemaRef ds:uri="http://schemas.titus.com/TitusProperties/"/>
    <ds:schemaRef ds:uri=""/>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Pages>
  <Words>468</Words>
  <Characters>2669</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3131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Carandang, Edward</dc:creator>
  <dc:description>LDIMD - DTU</dc:description>
  <cp:lastModifiedBy>Rivera, Marcela</cp:lastModifiedBy>
  <cp:revision>7</cp:revision>
  <dcterms:created xsi:type="dcterms:W3CDTF">2018-10-15T07:09:00Z</dcterms:created>
  <dcterms:modified xsi:type="dcterms:W3CDTF">2026-09-30T11:13:00Z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G/SPS/N/EU/941/Add.1</vt:lpwstr>
  </property>
  <property fmtid="{D5CDD505-2E9C-101B-9397-08002B2CF9AE}" pid="3" name="TitusGUID">
    <vt:lpwstr>e2acd9f9-e695-4011-95b4-800c903f36e3</vt:lpwstr>
  </property>
  <property fmtid="{D5CDD505-2E9C-101B-9397-08002B2CF9AE}" pid="4" name="WTOCLASSIFICATION">
    <vt:lpwstr>WTO OFFICIAL</vt:lpwstr>
  </property>
</Properties>
</file>