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8129C3" w:rsidRPr="002958B1" w:rsidP="002958B1" w14:paraId="181D4E26" w14:textId="77777777">
      <w:pPr>
        <w:pStyle w:val="Title"/>
        <w:rPr>
          <w:caps w:val="0"/>
          <w:kern w:val="0"/>
        </w:rPr>
      </w:pPr>
      <w:r w:rsidRPr="002958B1">
        <w:rPr>
          <w:caps w:val="0"/>
          <w:kern w:val="0"/>
        </w:rPr>
        <w:t>NOTIFICATION</w:t>
      </w:r>
    </w:p>
    <w:p w:rsidR="008129C3" w:rsidRPr="002958B1" w:rsidP="002958B1" w14:paraId="374BD80E" w14:textId="77777777">
      <w:pPr>
        <w:pStyle w:val="Title3"/>
      </w:pPr>
      <w:r w:rsidRPr="002958B1">
        <w:t>Corrigendum</w:t>
      </w:r>
    </w:p>
    <w:p w:rsidR="007141CF" w:rsidRPr="002958B1" w:rsidP="002958B1" w14:paraId="73AC592A" w14:textId="77777777">
      <w:r w:rsidRPr="002958B1">
        <w:t xml:space="preserve">The following communication, received on </w:t>
      </w:r>
      <w:r w:rsidRPr="002958B1">
        <w:t>9 September 2026</w:t>
      </w:r>
      <w:r w:rsidRPr="002958B1">
        <w:t xml:space="preserve">, is being circulated at the request of the Delegation of </w:t>
      </w:r>
      <w:r w:rsidRPr="002958B1">
        <w:rPr>
          <w:u w:val="single"/>
        </w:rPr>
        <w:t>Switzerland</w:t>
      </w:r>
      <w:r w:rsidRPr="002958B1">
        <w:t>.</w:t>
      </w:r>
    </w:p>
    <w:p w:rsidR="008129C3" w:rsidRPr="002958B1" w:rsidP="002958B1" w14:paraId="35E5966C" w14:textId="77777777"/>
    <w:p w:rsidR="008129C3" w:rsidRPr="002958B1" w:rsidP="002958B1" w14:paraId="43C871F2" w14:textId="77777777">
      <w:pPr>
        <w:jc w:val="center"/>
        <w:rPr>
          <w:b/>
        </w:rPr>
      </w:pPr>
      <w:r w:rsidRPr="002958B1">
        <w:rPr>
          <w:b/>
        </w:rPr>
        <w:t>_______________</w:t>
      </w:r>
    </w:p>
    <w:p w:rsidR="008129C3" w:rsidRPr="002958B1" w:rsidP="002958B1" w14:paraId="7BC81A0A" w14:textId="77777777"/>
    <w:p w:rsidR="008129C3" w:rsidRPr="002958B1" w:rsidP="002958B1" w14:paraId="469BFCA0" w14:textId="77777777"/>
    <w:tbl>
      <w:tblPr>
        <w:tblW w:w="0" w:type="auto"/>
        <w:tblLayout w:type="fixed"/>
        <w:tblCellMar>
          <w:left w:w="0" w:type="dxa"/>
          <w:right w:w="115" w:type="dxa"/>
        </w:tblCellMar>
        <w:tblLook w:val="01E0"/>
      </w:tblPr>
      <w:tblGrid>
        <w:gridCol w:w="9242"/>
      </w:tblGrid>
      <w:tr w14:paraId="0C18DC07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69375DDD" w14:textId="77777777">
            <w:pPr>
              <w:spacing w:after="240"/>
              <w:rPr>
                <w:u w:val="single"/>
              </w:rPr>
            </w:pPr>
            <w:r w:rsidRPr="002958B1">
              <w:rPr>
                <w:u w:val="single"/>
              </w:rPr>
              <w:t>Ordinance on additives in food stuff</w:t>
            </w:r>
          </w:p>
        </w:tc>
      </w:tr>
      <w:tr w14:paraId="2944F2EA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30BDABDF" w14:textId="77777777">
            <w:pPr>
              <w:spacing w:after="240"/>
              <w:rPr>
                <w:u w:val="single"/>
              </w:rPr>
            </w:pPr>
            <w:r>
              <w:t>In document G/SPS/N/CHE/85/Add.1, circulated on 3 July 2026, the paragraph concerning titanium dioxide (E 171) was included inadvertently and should be disregarded.</w:t>
            </w:r>
          </w:p>
          <w:p w:rsidR="00C957B2" w:rsidP="002958B1" w14:paraId="77774DBE" w14:textId="77777777">
            <w:pPr>
              <w:spacing w:before="240" w:after="240"/>
            </w:pPr>
            <w:r>
              <w:t>The references to titanium dioxide (E 171) were carried over in error from the original notification G/SPS/N/CHE/85. No changes relating to titanium dioxide (E 171) were introduced by the amendment notified in G/SPS/N/CHE/85/Add.1.</w:t>
            </w:r>
          </w:p>
          <w:p w:rsidR="00C957B2" w:rsidP="002958B1" w14:paraId="75CBDF5D" w14:textId="6C3146B5">
            <w:pPr>
              <w:spacing w:before="240" w:after="240"/>
            </w:pPr>
            <w:r>
              <w:t>The notified amendment concerns only the updating of provisions on permitted additives in various food categories and on carrier substances.</w:t>
            </w:r>
          </w:p>
        </w:tc>
      </w:tr>
      <w:tr w14:paraId="71DE745E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5527C5DC" w14:textId="77777777">
            <w:pPr>
              <w:spacing w:after="240"/>
              <w:rPr>
                <w:b/>
              </w:rPr>
            </w:pPr>
            <w:r w:rsidRPr="002958B1">
              <w:rPr>
                <w:b/>
              </w:rPr>
              <w:t>Text</w:t>
            </w:r>
            <w:r w:rsidRPr="002958B1" w:rsidR="00EE3BD1">
              <w:rPr>
                <w:b/>
              </w:rPr>
              <w:t>(s)</w:t>
            </w:r>
            <w:r w:rsidRPr="002958B1">
              <w:rPr>
                <w:b/>
              </w:rPr>
              <w:t xml:space="preserve"> available from: [X] National Notification Authority, [ </w:t>
            </w:r>
            <w:r w:rsidRPr="002958B1">
              <w:rPr>
                <w:b/>
              </w:rPr>
              <w:t>] National Enquiry Point. Address, fax number and e-mail address (if available) of other body:</w:t>
            </w:r>
          </w:p>
        </w:tc>
      </w:tr>
      <w:tr w14:paraId="24934B9C" w14:textId="77777777" w:rsidTr="00F45454">
        <w:tblPrEx>
          <w:tblW w:w="0" w:type="auto"/>
          <w:tblLayout w:type="fixed"/>
          <w:tblLook w:val="01E0"/>
        </w:tblPrEx>
        <w:tc>
          <w:tcPr>
            <w:tcW w:w="9242" w:type="dxa"/>
          </w:tcPr>
          <w:p w:rsidR="008129C3" w:rsidRPr="002958B1" w:rsidP="002958B1" w14:paraId="7E23261E" w14:textId="77777777">
            <w:r w:rsidRPr="002958B1">
              <w:t>State Secretariate for Economic Affairs SECO</w:t>
            </w:r>
          </w:p>
          <w:p w:rsidR="004943E2" w:rsidRPr="002958B1" w:rsidP="002958B1" w14:paraId="257A435D" w14:textId="77777777">
            <w:r w:rsidRPr="002958B1">
              <w:t>Holzikofenweg 36</w:t>
            </w:r>
          </w:p>
          <w:p w:rsidR="004943E2" w:rsidRPr="002958B1" w:rsidP="002958B1" w14:paraId="5E770101" w14:textId="77777777">
            <w:r w:rsidRPr="002958B1">
              <w:t>3003 Bern</w:t>
            </w:r>
          </w:p>
          <w:p w:rsidR="004943E2" w:rsidRPr="002958B1" w:rsidP="002958B1" w14:paraId="166E6260" w14:textId="77777777">
            <w:r w:rsidRPr="002958B1">
              <w:t>Switzerland</w:t>
            </w:r>
          </w:p>
          <w:p w:rsidR="004943E2" w:rsidRPr="002958B1" w:rsidP="002958B1" w14:paraId="23C0BCA4" w14:textId="77777777">
            <w:r w:rsidRPr="002958B1">
              <w:t xml:space="preserve">E-mail: </w:t>
            </w:r>
            <w:hyperlink r:id="rId4" w:history="1">
              <w:r w:rsidRPr="002958B1">
                <w:rPr>
                  <w:color w:val="0000FF"/>
                  <w:u w:val="single"/>
                </w:rPr>
                <w:t>sps@seco.admin.ch</w:t>
              </w:r>
            </w:hyperlink>
          </w:p>
          <w:p w:rsidR="004943E2" w:rsidRPr="002958B1" w:rsidP="002958B1" w14:paraId="3411A929" w14:textId="77777777">
            <w:r w:rsidRPr="002958B1">
              <w:t xml:space="preserve"> </w:t>
            </w:r>
          </w:p>
        </w:tc>
      </w:tr>
    </w:tbl>
    <w:p w:rsidR="008129C3" w:rsidRPr="002958B1" w:rsidP="002958B1" w14:paraId="41C85E9D" w14:textId="77777777"/>
    <w:p w:rsidR="00A14839" w:rsidRPr="002958B1" w:rsidP="002958B1" w14:paraId="3EE276B1" w14:textId="77777777">
      <w:pPr>
        <w:jc w:val="center"/>
        <w:rPr>
          <w:b/>
        </w:rPr>
      </w:pPr>
      <w:r w:rsidRPr="002958B1">
        <w:rPr>
          <w:b/>
        </w:rPr>
        <w:t>__________</w:t>
      </w:r>
    </w:p>
    <w:sectPr w:rsidSect="000B78A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0B78AE" w:rsidP="000B78AE" w14:paraId="051CFDF1" w14:textId="47844E3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129C3" w:rsidRPr="000B78AE" w:rsidP="000B78AE" w14:paraId="694CE559" w14:textId="08A0DAD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46533" w:rsidRPr="002958B1" w14:paraId="37E893AE" w14:textId="77777777">
    <w:pPr>
      <w:pStyle w:val="Footer"/>
    </w:pPr>
    <w:r w:rsidRPr="002958B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78AE" w:rsidRPr="000B78AE" w:rsidP="000B78AE" w14:paraId="7910FD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78AE">
      <w:t>G/SPS/N/CHE/85/Add.1/Corr.1</w:t>
    </w:r>
  </w:p>
  <w:p w:rsidR="000B78AE" w:rsidRPr="000B78AE" w:rsidP="000B78AE" w14:paraId="24C599F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B78AE" w:rsidRPr="000B78AE" w:rsidP="000B78AE" w14:paraId="0DF558F3" w14:textId="1BDDBDC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78AE">
      <w:t xml:space="preserve">- </w:t>
    </w:r>
    <w:r w:rsidRPr="000B78AE">
      <w:fldChar w:fldCharType="begin"/>
    </w:r>
    <w:r w:rsidRPr="000B78AE">
      <w:instrText xml:space="preserve"> PAGE </w:instrText>
    </w:r>
    <w:r w:rsidRPr="000B78AE">
      <w:fldChar w:fldCharType="separate"/>
    </w:r>
    <w:r w:rsidRPr="000B78AE">
      <w:rPr>
        <w:noProof/>
      </w:rPr>
      <w:t>1</w:t>
    </w:r>
    <w:r w:rsidRPr="000B78AE">
      <w:fldChar w:fldCharType="end"/>
    </w:r>
    <w:r w:rsidRPr="000B78AE">
      <w:t xml:space="preserve"> -</w:t>
    </w:r>
  </w:p>
  <w:p w:rsidR="008129C3" w:rsidRPr="000B78AE" w:rsidP="000B78AE" w14:paraId="7AEDDFE3" w14:textId="28ACF30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B78AE" w:rsidRPr="000B78AE" w:rsidP="000B78AE" w14:paraId="4139EB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78AE">
      <w:t>G/SPS/N/CHE/85/Add.1/Corr.1</w:t>
    </w:r>
  </w:p>
  <w:p w:rsidR="000B78AE" w:rsidRPr="000B78AE" w:rsidP="000B78AE" w14:paraId="71D8E3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0B78AE" w:rsidRPr="000B78AE" w:rsidP="000B78AE" w14:paraId="70509FC8" w14:textId="6608921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0B78AE">
      <w:t xml:space="preserve">- </w:t>
    </w:r>
    <w:r w:rsidRPr="000B78AE">
      <w:fldChar w:fldCharType="begin"/>
    </w:r>
    <w:r w:rsidRPr="000B78AE">
      <w:instrText xml:space="preserve"> PAGE </w:instrText>
    </w:r>
    <w:r w:rsidRPr="000B78AE">
      <w:fldChar w:fldCharType="separate"/>
    </w:r>
    <w:r w:rsidRPr="000B78AE">
      <w:rPr>
        <w:noProof/>
      </w:rPr>
      <w:t>1</w:t>
    </w:r>
    <w:r w:rsidRPr="000B78AE">
      <w:fldChar w:fldCharType="end"/>
    </w:r>
    <w:r w:rsidRPr="000B78AE">
      <w:t xml:space="preserve"> -</w:t>
    </w:r>
  </w:p>
  <w:p w:rsidR="008129C3" w:rsidRPr="000B78AE" w:rsidP="000B78AE" w14:paraId="520941F2" w14:textId="39B8598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C3459F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29B3A6C5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6C11AA68" w14:textId="0519957E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BF5C57E" w14:textId="77777777" w:rsidTr="006A51BC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8129C3" w:rsidP="002E5F48" w14:paraId="6A52F00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9665" cy="716915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9665" cy="71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0AD01657" w14:textId="77777777">
          <w:pPr>
            <w:jc w:val="right"/>
            <w:rPr>
              <w:b/>
              <w:szCs w:val="16"/>
            </w:rPr>
          </w:pPr>
        </w:p>
      </w:tc>
    </w:tr>
    <w:tr w14:paraId="64E3B710" w14:textId="77777777" w:rsidTr="006A51BC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8129C3" w:rsidP="002E5F48" w14:paraId="4EA6745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0B78AE" w:rsidP="00F04C9A" w14:paraId="37BC7FA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G/SPS/N/CHE/85/Add.1/Corr.1</w:t>
          </w:r>
        </w:p>
        <w:bookmarkEnd w:id="1"/>
        <w:p w:rsidR="00ED54E0" w:rsidRPr="002958B1" w:rsidP="00F04C9A" w14:paraId="62C9703D" w14:textId="0721D386">
          <w:pPr>
            <w:jc w:val="right"/>
            <w:rPr>
              <w:b/>
              <w:szCs w:val="16"/>
            </w:rPr>
          </w:pPr>
        </w:p>
      </w:tc>
    </w:tr>
    <w:tr w14:paraId="27A18A23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0EF2D80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29C3" w:rsidP="002E5F48" w14:paraId="155637A6" w14:textId="77777777">
          <w:pPr>
            <w:jc w:val="right"/>
            <w:rPr>
              <w:szCs w:val="16"/>
            </w:rPr>
          </w:pPr>
          <w:bookmarkStart w:id="2" w:name="bmkDate"/>
          <w:bookmarkStart w:id="3" w:name="spsDateDistribution"/>
          <w:r w:rsidRPr="008129C3">
            <w:rPr>
              <w:szCs w:val="16"/>
            </w:rPr>
            <w:t>9 September 2026</w:t>
          </w:r>
          <w:bookmarkEnd w:id="2"/>
          <w:bookmarkEnd w:id="3"/>
        </w:p>
      </w:tc>
    </w:tr>
    <w:tr w14:paraId="163DD903" w14:textId="77777777" w:rsidTr="006A51BC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7B3D285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(26-6203)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8129C3" w:rsidP="002E5F48" w14:paraId="7441AAAE" w14:textId="77777777">
          <w:pPr>
            <w:jc w:val="right"/>
            <w:rPr>
              <w:szCs w:val="16"/>
            </w:rPr>
          </w:pPr>
          <w:bookmarkStart w:id="5" w:name="bmkTotPages"/>
          <w:r w:rsidRPr="002958B1">
            <w:rPr>
              <w:bCs/>
              <w:szCs w:val="16"/>
            </w:rPr>
            <w:t xml:space="preserve">Page: 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PAGE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r w:rsidRPr="002958B1">
            <w:rPr>
              <w:bCs/>
              <w:szCs w:val="16"/>
            </w:rPr>
            <w:t>/</w:t>
          </w:r>
          <w:r w:rsidRPr="002958B1">
            <w:rPr>
              <w:bCs/>
              <w:szCs w:val="16"/>
            </w:rPr>
            <w:fldChar w:fldCharType="begin"/>
          </w:r>
          <w:r w:rsidRPr="002958B1">
            <w:rPr>
              <w:bCs/>
              <w:szCs w:val="16"/>
            </w:rPr>
            <w:instrText xml:space="preserve"> NUMPAGES  \* Arabic  \* MERGEFORMAT </w:instrText>
          </w:r>
          <w:r w:rsidRPr="002958B1">
            <w:rPr>
              <w:bCs/>
              <w:szCs w:val="16"/>
            </w:rPr>
            <w:fldChar w:fldCharType="separate"/>
          </w:r>
          <w:r w:rsidR="00F45454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958B1">
            <w:rPr>
              <w:bCs/>
              <w:szCs w:val="16"/>
            </w:rPr>
            <w:fldChar w:fldCharType="end"/>
          </w:r>
          <w:bookmarkEnd w:id="5"/>
        </w:p>
      </w:tc>
    </w:tr>
    <w:tr w14:paraId="7F10AA4A" w14:textId="77777777" w:rsidTr="006A51BC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8129C3" w:rsidP="002E5F48" w14:paraId="5DBB0F0C" w14:textId="2E7A55B3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958B1" w:rsidP="00182AFA" w14:paraId="6C3D19B8" w14:textId="5D7678F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958B1" w14:paraId="3D61E23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FFC0D4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6C2A00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438712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8A0C61D4"/>
    <w:numStyleLink w:val="LegalHeadings"/>
  </w:abstractNum>
  <w:abstractNum w:abstractNumId="12">
    <w:nsid w:val="57551E12"/>
    <w:multiLevelType w:val="multilevel"/>
    <w:tmpl w:val="8A0C61D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4265222">
    <w:abstractNumId w:val="9"/>
  </w:num>
  <w:num w:numId="2" w16cid:durableId="318389144">
    <w:abstractNumId w:val="7"/>
  </w:num>
  <w:num w:numId="3" w16cid:durableId="1682004659">
    <w:abstractNumId w:val="6"/>
  </w:num>
  <w:num w:numId="4" w16cid:durableId="1001935790">
    <w:abstractNumId w:val="5"/>
  </w:num>
  <w:num w:numId="5" w16cid:durableId="914633500">
    <w:abstractNumId w:val="4"/>
  </w:num>
  <w:num w:numId="6" w16cid:durableId="332684116">
    <w:abstractNumId w:val="12"/>
  </w:num>
  <w:num w:numId="7" w16cid:durableId="746651797">
    <w:abstractNumId w:val="11"/>
  </w:num>
  <w:num w:numId="8" w16cid:durableId="2095739823">
    <w:abstractNumId w:val="10"/>
  </w:num>
  <w:num w:numId="9" w16cid:durableId="18165319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2483358">
    <w:abstractNumId w:val="13"/>
  </w:num>
  <w:num w:numId="11" w16cid:durableId="821847300">
    <w:abstractNumId w:val="8"/>
  </w:num>
  <w:num w:numId="12" w16cid:durableId="2079666590">
    <w:abstractNumId w:val="3"/>
  </w:num>
  <w:num w:numId="13" w16cid:durableId="1990788463">
    <w:abstractNumId w:val="2"/>
  </w:num>
  <w:num w:numId="14" w16cid:durableId="394855718">
    <w:abstractNumId w:val="1"/>
  </w:num>
  <w:num w:numId="15" w16cid:durableId="69889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C3"/>
    <w:rsid w:val="00004F97"/>
    <w:rsid w:val="000272F6"/>
    <w:rsid w:val="00037AC4"/>
    <w:rsid w:val="000423BF"/>
    <w:rsid w:val="000A4945"/>
    <w:rsid w:val="000B31E1"/>
    <w:rsid w:val="000B78AE"/>
    <w:rsid w:val="0011356B"/>
    <w:rsid w:val="00114D7C"/>
    <w:rsid w:val="0013337F"/>
    <w:rsid w:val="00157D72"/>
    <w:rsid w:val="00182AFA"/>
    <w:rsid w:val="00182B84"/>
    <w:rsid w:val="001E291F"/>
    <w:rsid w:val="00233408"/>
    <w:rsid w:val="0027067B"/>
    <w:rsid w:val="002958B1"/>
    <w:rsid w:val="00296190"/>
    <w:rsid w:val="002E5F48"/>
    <w:rsid w:val="003572B4"/>
    <w:rsid w:val="003832F0"/>
    <w:rsid w:val="003D3363"/>
    <w:rsid w:val="003E3732"/>
    <w:rsid w:val="00467032"/>
    <w:rsid w:val="0046754A"/>
    <w:rsid w:val="004943E2"/>
    <w:rsid w:val="004A1828"/>
    <w:rsid w:val="004F203A"/>
    <w:rsid w:val="00525941"/>
    <w:rsid w:val="005336B8"/>
    <w:rsid w:val="00534E20"/>
    <w:rsid w:val="00547B5F"/>
    <w:rsid w:val="005620B4"/>
    <w:rsid w:val="00587A22"/>
    <w:rsid w:val="005B04B9"/>
    <w:rsid w:val="005B68C7"/>
    <w:rsid w:val="005B7054"/>
    <w:rsid w:val="005D5981"/>
    <w:rsid w:val="005F30CB"/>
    <w:rsid w:val="00612644"/>
    <w:rsid w:val="00614270"/>
    <w:rsid w:val="00674CCD"/>
    <w:rsid w:val="006A15AB"/>
    <w:rsid w:val="006A51BC"/>
    <w:rsid w:val="006F5826"/>
    <w:rsid w:val="00700181"/>
    <w:rsid w:val="007141CF"/>
    <w:rsid w:val="00745146"/>
    <w:rsid w:val="007577E3"/>
    <w:rsid w:val="00760DB3"/>
    <w:rsid w:val="007E6507"/>
    <w:rsid w:val="007F2B8E"/>
    <w:rsid w:val="00807247"/>
    <w:rsid w:val="008129C3"/>
    <w:rsid w:val="00840C2B"/>
    <w:rsid w:val="008739FD"/>
    <w:rsid w:val="00893E85"/>
    <w:rsid w:val="008E0C5D"/>
    <w:rsid w:val="008E372C"/>
    <w:rsid w:val="0091351D"/>
    <w:rsid w:val="00944AB7"/>
    <w:rsid w:val="00946533"/>
    <w:rsid w:val="009A5CCF"/>
    <w:rsid w:val="009A6F54"/>
    <w:rsid w:val="00A1119A"/>
    <w:rsid w:val="00A14839"/>
    <w:rsid w:val="00A6057A"/>
    <w:rsid w:val="00A60DBE"/>
    <w:rsid w:val="00A70F83"/>
    <w:rsid w:val="00A74017"/>
    <w:rsid w:val="00AA332C"/>
    <w:rsid w:val="00AA54E0"/>
    <w:rsid w:val="00AC27F8"/>
    <w:rsid w:val="00AD4C72"/>
    <w:rsid w:val="00AE2AEE"/>
    <w:rsid w:val="00B00276"/>
    <w:rsid w:val="00B230EC"/>
    <w:rsid w:val="00B417D1"/>
    <w:rsid w:val="00B52738"/>
    <w:rsid w:val="00B56EDC"/>
    <w:rsid w:val="00B64987"/>
    <w:rsid w:val="00BA7BB2"/>
    <w:rsid w:val="00BB1F84"/>
    <w:rsid w:val="00BE4BAA"/>
    <w:rsid w:val="00BE5468"/>
    <w:rsid w:val="00C11EAC"/>
    <w:rsid w:val="00C270A5"/>
    <w:rsid w:val="00C305D7"/>
    <w:rsid w:val="00C30F2A"/>
    <w:rsid w:val="00C43456"/>
    <w:rsid w:val="00C65C0C"/>
    <w:rsid w:val="00C77C4E"/>
    <w:rsid w:val="00C808FC"/>
    <w:rsid w:val="00C84C37"/>
    <w:rsid w:val="00C957B2"/>
    <w:rsid w:val="00CD7D97"/>
    <w:rsid w:val="00CE3EE6"/>
    <w:rsid w:val="00CE4BA1"/>
    <w:rsid w:val="00D000C7"/>
    <w:rsid w:val="00D52A9D"/>
    <w:rsid w:val="00D55AAD"/>
    <w:rsid w:val="00D747AE"/>
    <w:rsid w:val="00D9226C"/>
    <w:rsid w:val="00DA20BD"/>
    <w:rsid w:val="00DE50DB"/>
    <w:rsid w:val="00DF6AE1"/>
    <w:rsid w:val="00E46FD5"/>
    <w:rsid w:val="00E544BB"/>
    <w:rsid w:val="00E56545"/>
    <w:rsid w:val="00EA5D4F"/>
    <w:rsid w:val="00EB45EF"/>
    <w:rsid w:val="00EB6C56"/>
    <w:rsid w:val="00ED54E0"/>
    <w:rsid w:val="00ED577A"/>
    <w:rsid w:val="00EE3BD1"/>
    <w:rsid w:val="00F04C9A"/>
    <w:rsid w:val="00F32397"/>
    <w:rsid w:val="00F40595"/>
    <w:rsid w:val="00F45454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52AC00"/>
  <w15:docId w15:val="{6861B52D-364F-460A-AAD8-58AF097B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958B1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958B1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958B1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958B1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958B1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958B1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958B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958B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958B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958B1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958B1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958B1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958B1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958B1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958B1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958B1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958B1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958B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958B1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958B1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958B1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958B1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958B1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958B1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958B1"/>
    <w:pPr>
      <w:numPr>
        <w:numId w:val="6"/>
      </w:numPr>
    </w:pPr>
  </w:style>
  <w:style w:type="paragraph" w:styleId="ListBullet">
    <w:name w:val="List Bullet"/>
    <w:basedOn w:val="Normal"/>
    <w:uiPriority w:val="1"/>
    <w:rsid w:val="002958B1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958B1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958B1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958B1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958B1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958B1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958B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958B1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958B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958B1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958B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958B1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958B1"/>
    <w:rPr>
      <w:szCs w:val="20"/>
    </w:rPr>
  </w:style>
  <w:style w:type="character" w:customStyle="1" w:styleId="EndnoteTextChar">
    <w:name w:val="Endnote Text Char"/>
    <w:link w:val="EndnoteText"/>
    <w:uiPriority w:val="49"/>
    <w:rsid w:val="002958B1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958B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958B1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958B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958B1"/>
    <w:pPr>
      <w:ind w:left="567" w:right="567" w:firstLine="0"/>
    </w:pPr>
  </w:style>
  <w:style w:type="character" w:styleId="FootnoteReference">
    <w:name w:val="footnote reference"/>
    <w:uiPriority w:val="5"/>
    <w:rsid w:val="002958B1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958B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958B1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958B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958B1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958B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958B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958B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958B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958B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958B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958B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958B1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958B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958B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958B1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958B1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958B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958B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958B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958B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958B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958B1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958B1"/>
  </w:style>
  <w:style w:type="paragraph" w:styleId="BlockText">
    <w:name w:val="Block Text"/>
    <w:basedOn w:val="Normal"/>
    <w:uiPriority w:val="99"/>
    <w:semiHidden/>
    <w:unhideWhenUsed/>
    <w:rsid w:val="002958B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958B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958B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958B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958B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958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958B1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958B1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958B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958B1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958B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958B1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958B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958B1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958B1"/>
  </w:style>
  <w:style w:type="character" w:customStyle="1" w:styleId="DateChar">
    <w:name w:val="Date Char"/>
    <w:link w:val="Dat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958B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958B1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958B1"/>
  </w:style>
  <w:style w:type="character" w:customStyle="1" w:styleId="E-mailSignatureChar">
    <w:name w:val="E-mail Signature Char"/>
    <w:link w:val="E-mail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958B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958B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958B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958B1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958B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958B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958B1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958B1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958B1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958B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958B1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958B1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958B1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958B1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958B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958B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958B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958B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958B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958B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958B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958B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958B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958B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958B1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958B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958B1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958B1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958B1"/>
    <w:rPr>
      <w:lang w:val="en-GB"/>
    </w:rPr>
  </w:style>
  <w:style w:type="paragraph" w:styleId="List">
    <w:name w:val="List"/>
    <w:basedOn w:val="Normal"/>
    <w:uiPriority w:val="99"/>
    <w:semiHidden/>
    <w:unhideWhenUsed/>
    <w:rsid w:val="002958B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958B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958B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958B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958B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958B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958B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958B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958B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958B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958B1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958B1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958B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958B1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958B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958B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958B1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958B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958B1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958B1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958B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958B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958B1"/>
  </w:style>
  <w:style w:type="character" w:customStyle="1" w:styleId="NoteHeadingChar">
    <w:name w:val="Note Heading Char"/>
    <w:link w:val="NoteHeading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958B1"/>
    <w:rPr>
      <w:lang w:val="en-GB"/>
    </w:rPr>
  </w:style>
  <w:style w:type="character" w:styleId="PlaceholderText">
    <w:name w:val="Placeholder Text"/>
    <w:uiPriority w:val="99"/>
    <w:semiHidden/>
    <w:rsid w:val="002958B1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958B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958B1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958B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958B1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958B1"/>
  </w:style>
  <w:style w:type="character" w:customStyle="1" w:styleId="SalutationChar">
    <w:name w:val="Salutation Char"/>
    <w:link w:val="Salutation"/>
    <w:uiPriority w:val="99"/>
    <w:semiHidden/>
    <w:rsid w:val="002958B1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958B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958B1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958B1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958B1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958B1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958B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958B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958B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958B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958B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958B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958B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958B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958B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958B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958B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958B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958B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958B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958B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958B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958B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958B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958B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958B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958B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958B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958B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958B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958B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958B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958B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958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958B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958B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958B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958B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958B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958B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958B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958B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958B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958B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958B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958B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958B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ps@seco.admin.ch" TargetMode="Externa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Doleans, Marion</cp:lastModifiedBy>
  <cp:revision>7</cp:revision>
  <dcterms:created xsi:type="dcterms:W3CDTF">2018-10-15T07:14:00Z</dcterms:created>
  <dcterms:modified xsi:type="dcterms:W3CDTF">2026-09-09T12:33:00Z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G/SPS/N/CHE/85/Add.1/Corr.1</vt:lpwstr>
  </property>
</Properties>
</file>