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31B497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AA5A3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DDAD8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55D07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62BD55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B9AA8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891CA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1DFDB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BC7EBA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42D6F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3E86D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Semilla de frijol </w:t>
            </w:r>
            <w:r w:rsidRPr="00A834A1">
              <w:t>mungo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Vigna radiata</w:t>
            </w:r>
            <w:r w:rsidRPr="00A834A1">
              <w:t>)</w:t>
            </w:r>
          </w:p>
        </w:tc>
      </w:tr>
      <w:tr w14:paraId="72E90E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A74D3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49123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E4C916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A73434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326C5D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E5D84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A7AB6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234-2026-IPSA, Establecimiento de Requisitos Fitosanitarios para la Importación de semilla de frijol </w:t>
            </w:r>
            <w:r w:rsidRPr="00A834A1">
              <w:t>mungo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Vigna radiata</w:t>
            </w:r>
            <w:r w:rsidRPr="00A834A1">
              <w:t>), origen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0679FDA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https://members.wto.org/crnattachments/2026/SPS/NIC/26_04386_00_s.pdf</w:t>
              </w:r>
            </w:hyperlink>
          </w:p>
        </w:tc>
      </w:tr>
      <w:tr w14:paraId="1A1AAC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530D9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3C4B57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semilla de frijol </w:t>
            </w:r>
            <w:r w:rsidRPr="00A834A1">
              <w:t>mungo</w:t>
            </w:r>
            <w:r w:rsidRPr="00A834A1">
              <w:t>, origen Argentina.</w:t>
            </w:r>
          </w:p>
          <w:p w:rsidR="009A32AA" w:rsidRPr="00A834A1" w:rsidP="00C27B40" w14:paraId="6F23366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en la declaración adicional que la semilla ha sido inspeccionada oficialmente por la ONPF del país de origen y encontrada libre de: </w:t>
            </w:r>
            <w:r w:rsidRPr="00A834A1">
              <w:rPr>
                <w:i/>
                <w:iCs/>
              </w:rPr>
              <w:t xml:space="preserve">Broad </w:t>
            </w:r>
            <w:r w:rsidRPr="00A834A1">
              <w:rPr>
                <w:i/>
                <w:iCs/>
              </w:rPr>
              <w:t>bean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wilt</w:t>
            </w:r>
            <w:r w:rsidRPr="00A834A1">
              <w:rPr>
                <w:i/>
                <w:iCs/>
              </w:rPr>
              <w:t xml:space="preserve"> virus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Commelina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benghalensis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Alfamovirus</w:t>
            </w:r>
            <w:r w:rsidRPr="00A834A1">
              <w:rPr>
                <w:i/>
                <w:iCs/>
              </w:rPr>
              <w:t xml:space="preserve"> AMV</w:t>
            </w:r>
            <w:r w:rsidRPr="00A834A1">
              <w:t>;</w:t>
            </w:r>
          </w:p>
          <w:p w:rsidR="009A32AA" w:rsidRPr="00A834A1" w:rsidP="00C27B40" w14:paraId="34E9F5B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deberá estar libre de suelo y de cualquier material extraño o contaminante;</w:t>
            </w:r>
          </w:p>
          <w:p w:rsidR="009A32AA" w:rsidRPr="00A834A1" w:rsidP="00C27B40" w14:paraId="0E8341A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La semilla deberá presentarse en empaques nuevos de primer uso, completamente libres de materiales extraños o contaminantes;</w:t>
            </w:r>
          </w:p>
          <w:p w:rsidR="009A32AA" w:rsidRPr="00A834A1" w:rsidP="00C27B40" w14:paraId="5C7B2A1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diagnóstico fitosanitario en el puesto de Cuarentena Agropecuaria a su ingreso al país.</w:t>
            </w:r>
          </w:p>
          <w:p w:rsidR="009A32AA" w:rsidRPr="00A834A1" w:rsidP="00DA2000" w14:paraId="7C09AC0F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F3D83E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4AC21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058EA1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7E384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F98DA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BC38F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CE2AB9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27B40" w14:paraId="1EDD4806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A20E06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A4CA6A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9A338F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5CCB705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1995EE4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A22A4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6F04C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9A32AA" w:rsidRPr="00A834A1" w:rsidP="00C27B40" w14:paraId="4D7C06EE" w14:textId="30F2D8BF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 w:rsidR="00C27B40">
              <w:t> </w:t>
            </w:r>
            <w:r w:rsidRPr="00A834A1">
              <w:t>No.</w:t>
            </w:r>
            <w:r w:rsidR="00C27B40">
              <w:t> </w:t>
            </w:r>
            <w:r w:rsidRPr="00A834A1">
              <w:t>1020</w:t>
            </w:r>
            <w:r w:rsidR="00C27B40">
              <w:t> </w:t>
            </w:r>
            <w:r w:rsidRPr="00A834A1">
              <w:t>"Ley de Protección Fitosanitaria de Nicaragua" (disponible en español)</w:t>
            </w:r>
          </w:p>
        </w:tc>
      </w:tr>
      <w:tr w14:paraId="5A49374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0B3D9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45DE8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377E99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6F896E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DB38C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1CE4F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D876DB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025F2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67071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86B72C" w14:textId="661D7B9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23 de octubre de</w:t>
            </w:r>
            <w:r w:rsidR="00C27B40">
              <w:t> </w:t>
            </w:r>
            <w:r w:rsidRPr="00A834A1">
              <w:t>2026</w:t>
            </w:r>
          </w:p>
          <w:p w:rsidR="00B91FF3" w:rsidRPr="00DA2000" w:rsidP="00DA2000" w14:paraId="002DDBF8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A32AA" w:rsidRPr="00A834A1" w:rsidP="00DA2000" w14:paraId="7A5C696B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9A32AA" w:rsidRPr="00A834A1" w:rsidP="00DA2000" w14:paraId="46453425" w14:textId="77777777">
            <w:pPr>
              <w:keepNext/>
            </w:pPr>
            <w:r w:rsidRPr="00A834A1">
              <w:t>Oficina de Información y Notificación</w:t>
            </w:r>
          </w:p>
          <w:p w:rsidR="009A32AA" w:rsidRPr="00A834A1" w:rsidP="00DA2000" w14:paraId="67EE447C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9A32AA" w:rsidRPr="00A834A1" w:rsidP="00DA2000" w14:paraId="3AC6291B" w14:textId="77777777">
            <w:pPr>
              <w:keepNext/>
            </w:pPr>
            <w:r w:rsidRPr="00A834A1">
              <w:t>Managua</w:t>
            </w:r>
          </w:p>
          <w:p w:rsidR="009A32AA" w:rsidRPr="00A834A1" w:rsidP="00DA2000" w14:paraId="5F23C567" w14:textId="77777777">
            <w:pPr>
              <w:keepNext/>
            </w:pPr>
            <w:r w:rsidRPr="00A834A1">
              <w:t>Tel: +(505) 8395 3300, Ext.: 1472, 1470</w:t>
            </w:r>
          </w:p>
          <w:p w:rsidR="009A32AA" w:rsidRPr="00A834A1" w:rsidP="00DA2000" w14:paraId="7A58DD07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9A32AA" w:rsidRPr="00C27B40" w:rsidP="00DA2000" w14:paraId="3E2442DD" w14:textId="77777777">
            <w:pPr>
              <w:keepNext/>
              <w:spacing w:after="120"/>
              <w:rPr>
                <w:lang w:val="en-GB"/>
              </w:rPr>
            </w:pPr>
            <w:r w:rsidRPr="00C27B40">
              <w:rPr>
                <w:lang w:val="en-GB"/>
              </w:rPr>
              <w:t xml:space="preserve">Sitio web: </w:t>
            </w:r>
            <w:hyperlink r:id="rId7" w:history="1">
              <w:r w:rsidRPr="00C27B40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9DFE4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ADD864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F74972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A32AA" w:rsidRPr="00A834A1" w:rsidP="000D29D0" w14:paraId="76D677D8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9A32AA" w:rsidRPr="00A834A1" w:rsidP="000D29D0" w14:paraId="1CC095C7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9A32AA" w:rsidRPr="00A834A1" w:rsidP="000D29D0" w14:paraId="233EB3F5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9A32AA" w:rsidRPr="00A834A1" w:rsidP="000D29D0" w14:paraId="378A8E7A" w14:textId="77777777">
            <w:pPr>
              <w:keepNext/>
              <w:keepLines/>
            </w:pPr>
            <w:r w:rsidRPr="00A834A1">
              <w:t>Managua</w:t>
            </w:r>
          </w:p>
          <w:p w:rsidR="009A32AA" w:rsidRPr="00A834A1" w:rsidP="000D29D0" w14:paraId="5988BB4E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9A32AA" w:rsidRPr="00A834A1" w:rsidP="00C27B40" w14:paraId="6D868922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9A32AA" w:rsidRPr="00A834A1" w:rsidP="000D29D0" w14:paraId="5D47C979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9A32AA" w:rsidRPr="00E915F7" w:rsidP="000D29D0" w14:paraId="260904FE" w14:textId="77777777">
            <w:pPr>
              <w:keepNext/>
              <w:keepLines/>
              <w:rPr>
                <w:lang w:val="pt-BR"/>
              </w:rPr>
            </w:pPr>
            <w:r w:rsidRPr="00E915F7">
              <w:rPr>
                <w:lang w:val="pt-BR"/>
              </w:rPr>
              <w:t>Km 5½ Carretera Norte, contiguo a ENACAL Portezuelo Managua, Nicaragua</w:t>
            </w:r>
          </w:p>
          <w:p w:rsidR="009A32AA" w:rsidRPr="00A834A1" w:rsidP="00C27B40" w14:paraId="43115C8A" w14:textId="7F99A71D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 w:rsidR="00C27B40">
              <w:tab/>
            </w:r>
            <w:r w:rsidRPr="00A834A1">
              <w:t>+(505) 2298 1330</w:t>
            </w:r>
          </w:p>
          <w:p w:rsidR="009A32AA" w:rsidRPr="00A834A1" w:rsidP="00C27B40" w14:paraId="0C17F2ED" w14:textId="44ACFE7E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6661E6">
              <w:t>+(505) 2298 1331</w:t>
            </w:r>
          </w:p>
          <w:p w:rsidR="009A32AA" w:rsidRPr="00A834A1" w:rsidP="00C27B40" w14:paraId="0DCF2AF1" w14:textId="3BAC0476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6661E6">
              <w:t>+(505) 2298 1349</w:t>
            </w:r>
          </w:p>
          <w:p w:rsidR="009A32AA" w:rsidRPr="00A834A1" w:rsidP="000D29D0" w14:paraId="5FAF25E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9A32AA" w:rsidRPr="00C27B40" w:rsidP="000D29D0" w14:paraId="5D4E24A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C27B40">
              <w:rPr>
                <w:lang w:val="en-GB"/>
              </w:rPr>
              <w:t xml:space="preserve">Sitio web: </w:t>
            </w:r>
            <w:hyperlink r:id="rId9" w:history="1">
              <w:r w:rsidRPr="00C27B40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C27B40" w:rsidP="00DA2000" w14:paraId="3D5A05D6" w14:textId="77777777">
      <w:pPr>
        <w:rPr>
          <w:lang w:val="en-GB"/>
        </w:rPr>
      </w:pPr>
    </w:p>
    <w:sectPr w:rsidSect="00C27B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27B40" w:rsidP="00C27B40" w14:paraId="06C3A7E1" w14:textId="518C1DC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27B40" w:rsidP="00C27B40" w14:paraId="3B01DF0A" w14:textId="3AB411A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408DD7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7B40" w:rsidRPr="00C27B40" w:rsidP="00C27B40" w14:paraId="04D13E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7B40">
      <w:t>G/SPS/N/NIC/362</w:t>
    </w:r>
  </w:p>
  <w:p w:rsidR="00C27B40" w:rsidRPr="00C27B40" w:rsidP="00C27B40" w14:paraId="7BA251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27B40" w:rsidRPr="00C27B40" w:rsidP="00C27B40" w14:paraId="4FD2E815" w14:textId="6A5C8D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7B40">
      <w:t xml:space="preserve">- </w:t>
    </w:r>
    <w:r w:rsidRPr="00C27B40">
      <w:fldChar w:fldCharType="begin"/>
    </w:r>
    <w:r w:rsidRPr="00C27B40">
      <w:instrText xml:space="preserve"> PAGE </w:instrText>
    </w:r>
    <w:r w:rsidRPr="00C27B40">
      <w:fldChar w:fldCharType="separate"/>
    </w:r>
    <w:r w:rsidRPr="00C27B40">
      <w:t>2</w:t>
    </w:r>
    <w:r w:rsidRPr="00C27B40">
      <w:fldChar w:fldCharType="end"/>
    </w:r>
    <w:r w:rsidRPr="00C27B40">
      <w:t xml:space="preserve"> -</w:t>
    </w:r>
  </w:p>
  <w:p w:rsidR="00B91FF3" w:rsidRPr="00C27B40" w:rsidP="00C27B40" w14:paraId="073F6491" w14:textId="2573355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7B40" w:rsidRPr="00C27B40" w:rsidP="00C27B40" w14:paraId="027196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7B40">
      <w:t>G/SPS/N/NIC/362</w:t>
    </w:r>
  </w:p>
  <w:p w:rsidR="00C27B40" w:rsidRPr="00C27B40" w:rsidP="00C27B40" w14:paraId="5A12FC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27B40" w:rsidRPr="00C27B40" w:rsidP="00C27B40" w14:paraId="16B82E00" w14:textId="5AB7D9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7B40">
      <w:t xml:space="preserve">- </w:t>
    </w:r>
    <w:r w:rsidRPr="00C27B40">
      <w:fldChar w:fldCharType="begin"/>
    </w:r>
    <w:r w:rsidRPr="00C27B40">
      <w:instrText xml:space="preserve"> PAGE </w:instrText>
    </w:r>
    <w:r w:rsidRPr="00C27B40">
      <w:fldChar w:fldCharType="separate"/>
    </w:r>
    <w:r w:rsidRPr="00C27B40">
      <w:rPr>
        <w:noProof/>
      </w:rPr>
      <w:t>2</w:t>
    </w:r>
    <w:r w:rsidRPr="00C27B40">
      <w:fldChar w:fldCharType="end"/>
    </w:r>
    <w:r w:rsidRPr="00C27B40">
      <w:t xml:space="preserve"> -</w:t>
    </w:r>
  </w:p>
  <w:p w:rsidR="00DD65B2" w:rsidRPr="00C27B40" w:rsidP="00C27B40" w14:paraId="541FDAC7" w14:textId="07605C0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D62725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C9099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981A34D" w14:textId="2DF6EC7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683942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4C9B512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9344D3A" w14:textId="77777777">
          <w:pPr>
            <w:jc w:val="right"/>
            <w:rPr>
              <w:b/>
              <w:szCs w:val="18"/>
            </w:rPr>
          </w:pPr>
        </w:p>
      </w:tc>
    </w:tr>
    <w:tr w14:paraId="03BC4DF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0D8174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27B40" w:rsidP="00043017" w14:paraId="08214B1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G/SPS/N/NIC/362</w:t>
          </w:r>
        </w:p>
        <w:bookmarkEnd w:id="1"/>
        <w:p w:rsidR="00043017" w:rsidRPr="00B91FF3" w:rsidP="00043017" w14:paraId="6687D326" w14:textId="54E8F58F">
          <w:pPr>
            <w:jc w:val="right"/>
            <w:rPr>
              <w:b/>
              <w:szCs w:val="18"/>
            </w:rPr>
          </w:pPr>
        </w:p>
      </w:tc>
    </w:tr>
    <w:tr w14:paraId="1E387AD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A08E66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27C1B8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24 de agosto de 2026</w:t>
          </w:r>
          <w:bookmarkEnd w:id="3"/>
        </w:p>
      </w:tc>
    </w:tr>
    <w:tr w14:paraId="28EF6CA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7CD1C2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(26-5891)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2BE487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DB4D3A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4271D15" w14:textId="697B64B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B9351C5" w14:textId="3BF5603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D2956E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3551580">
    <w:abstractNumId w:val="8"/>
  </w:num>
  <w:num w:numId="2" w16cid:durableId="963774101">
    <w:abstractNumId w:val="3"/>
  </w:num>
  <w:num w:numId="3" w16cid:durableId="1484855969">
    <w:abstractNumId w:val="2"/>
  </w:num>
  <w:num w:numId="4" w16cid:durableId="2034720613">
    <w:abstractNumId w:val="1"/>
  </w:num>
  <w:num w:numId="5" w16cid:durableId="2101757302">
    <w:abstractNumId w:val="0"/>
  </w:num>
  <w:num w:numId="6" w16cid:durableId="672925457">
    <w:abstractNumId w:val="13"/>
  </w:num>
  <w:num w:numId="7" w16cid:durableId="1108937955">
    <w:abstractNumId w:val="11"/>
  </w:num>
  <w:num w:numId="8" w16cid:durableId="290407193">
    <w:abstractNumId w:val="14"/>
  </w:num>
  <w:num w:numId="9" w16cid:durableId="1486967144">
    <w:abstractNumId w:val="10"/>
  </w:num>
  <w:num w:numId="10" w16cid:durableId="702097876">
    <w:abstractNumId w:val="9"/>
  </w:num>
  <w:num w:numId="11" w16cid:durableId="436683532">
    <w:abstractNumId w:val="7"/>
  </w:num>
  <w:num w:numId="12" w16cid:durableId="383673596">
    <w:abstractNumId w:val="6"/>
  </w:num>
  <w:num w:numId="13" w16cid:durableId="1846096079">
    <w:abstractNumId w:val="5"/>
  </w:num>
  <w:num w:numId="14" w16cid:durableId="561916146">
    <w:abstractNumId w:val="4"/>
  </w:num>
  <w:num w:numId="15" w16cid:durableId="2091074848">
    <w:abstractNumId w:val="12"/>
  </w:num>
  <w:num w:numId="16" w16cid:durableId="2933693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769841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55185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661E6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07CFA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2AA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7B40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15F7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70FDE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FD0A2F"/>
  <w15:docId w15:val="{085C25A4-788A-4C73-A348-AF9FC605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4386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fd196107-f4f6-4e6f-b39e-0c42e77a2abb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B28119FF-7779-44D3-B66D-5B5C74C877F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2026-08-24T13:26:00Z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G/SPS/N/NIC/362</vt:lpwstr>
  </property>
  <property fmtid="{D5CDD505-2E9C-101B-9397-08002B2CF9AE}" pid="3" name="TitusGUID">
    <vt:lpwstr>fd196107-f4f6-4e6f-b39e-0c42e77a2abb</vt:lpwstr>
  </property>
  <property fmtid="{D5CDD505-2E9C-101B-9397-08002B2CF9AE}" pid="4" name="WTOCLASSIFICATION">
    <vt:lpwstr>PUBLIC</vt:lpwstr>
  </property>
</Properties>
</file>