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0187CB62" w14:textId="77777777">
      <w:pPr>
        <w:pStyle w:val="Title"/>
        <w:rPr>
          <w:caps w:val="0"/>
          <w:kern w:val="0"/>
        </w:rPr>
      </w:pPr>
      <w:r w:rsidRPr="00934B4C">
        <w:rPr>
          <w:caps w:val="0"/>
          <w:kern w:val="0"/>
        </w:rPr>
        <w:t>NOTIFICATION</w:t>
      </w:r>
    </w:p>
    <w:p w:rsidR="00AD0FDA" w:rsidRPr="00934B4C" w:rsidP="00934B4C" w14:paraId="51922D04" w14:textId="77777777">
      <w:pPr>
        <w:pStyle w:val="Title3"/>
      </w:pPr>
      <w:r w:rsidRPr="00934B4C">
        <w:t>Addendum</w:t>
      </w:r>
    </w:p>
    <w:p w:rsidR="007141CF" w:rsidRPr="00934B4C" w:rsidP="00934B4C" w14:paraId="6FD5D80E" w14:textId="2CD9B390">
      <w:r w:rsidRPr="00934B4C">
        <w:t xml:space="preserve">The following communication, received on </w:t>
      </w:r>
      <w:r w:rsidRPr="00934B4C">
        <w:t>6 August 2026</w:t>
      </w:r>
      <w:r w:rsidRPr="00934B4C">
        <w:t>, is being circulated at the request of the Delegation of</w:t>
      </w:r>
      <w:r w:rsidR="001F0527">
        <w:t xml:space="preserve"> the</w:t>
      </w:r>
      <w:r w:rsidRPr="00934B4C">
        <w:t xml:space="preserve"> </w:t>
      </w:r>
      <w:r w:rsidRPr="00934B4C">
        <w:rPr>
          <w:u w:val="single"/>
        </w:rPr>
        <w:t>United States of America</w:t>
      </w:r>
      <w:r w:rsidRPr="00934B4C">
        <w:t>.</w:t>
      </w:r>
    </w:p>
    <w:p w:rsidR="00AD0FDA" w:rsidRPr="00934B4C" w:rsidP="00934B4C" w14:paraId="79CE8213" w14:textId="77777777"/>
    <w:p w:rsidR="00AD0FDA" w:rsidRPr="00934B4C" w:rsidP="00934B4C" w14:paraId="02610FD0" w14:textId="77777777">
      <w:pPr>
        <w:jc w:val="center"/>
        <w:rPr>
          <w:b/>
        </w:rPr>
      </w:pPr>
      <w:r w:rsidRPr="00934B4C">
        <w:rPr>
          <w:b/>
        </w:rPr>
        <w:t>_______________</w:t>
      </w:r>
    </w:p>
    <w:p w:rsidR="00AD0FDA" w:rsidRPr="00934B4C" w:rsidP="00934B4C" w14:paraId="60A84A3E" w14:textId="77777777"/>
    <w:p w:rsidR="00AD0FDA" w:rsidRPr="00934B4C" w:rsidP="00934B4C" w14:paraId="333528C2" w14:textId="77777777"/>
    <w:tbl>
      <w:tblPr>
        <w:tblW w:w="0" w:type="auto"/>
        <w:tblLayout w:type="fixed"/>
        <w:tblCellMar>
          <w:left w:w="0" w:type="dxa"/>
          <w:right w:w="115" w:type="dxa"/>
        </w:tblCellMar>
        <w:tblLook w:val="01E0"/>
      </w:tblPr>
      <w:tblGrid>
        <w:gridCol w:w="9242"/>
      </w:tblGrid>
      <w:tr w14:paraId="7C3E8900" w14:textId="77777777" w:rsidTr="00D0271D">
        <w:tblPrEx>
          <w:tblW w:w="0" w:type="auto"/>
          <w:tblLayout w:type="fixed"/>
          <w:tblLook w:val="01E0"/>
        </w:tblPrEx>
        <w:tc>
          <w:tcPr>
            <w:tcW w:w="9242" w:type="dxa"/>
          </w:tcPr>
          <w:p w:rsidR="00AD0FDA" w:rsidRPr="00934B4C" w:rsidP="00934B4C" w14:paraId="19696B1A" w14:textId="77777777">
            <w:pPr>
              <w:spacing w:after="240"/>
              <w:rPr>
                <w:u w:val="single"/>
              </w:rPr>
            </w:pPr>
            <w:r w:rsidRPr="00934B4C">
              <w:rPr>
                <w:u w:val="single"/>
              </w:rPr>
              <w:t>Micro-Tracers, Inc.; Response to Objections and Requests for a Public Hearing; Notification; Response to Objections and Denial of Public Hearing Requests; Removal of Administrative Stay</w:t>
            </w:r>
          </w:p>
        </w:tc>
      </w:tr>
      <w:tr w14:paraId="33568190" w14:textId="77777777" w:rsidTr="00D0271D">
        <w:tblPrEx>
          <w:tblW w:w="0" w:type="auto"/>
          <w:tblLayout w:type="fixed"/>
          <w:tblLook w:val="01E0"/>
        </w:tblPrEx>
        <w:tc>
          <w:tcPr>
            <w:tcW w:w="9242" w:type="dxa"/>
          </w:tcPr>
          <w:p w:rsidR="00AD0FDA" w:rsidRPr="00934B4C" w:rsidP="00934B4C" w14:paraId="061ACCEC" w14:textId="77777777">
            <w:pPr>
              <w:spacing w:after="240"/>
              <w:rPr>
                <w:u w:val="single"/>
              </w:rPr>
            </w:pPr>
            <w:r>
              <w:t>The Food and Drug Administration (FDA or we) received objections and requests for a public hearing submitted by Buchanan Ingersoll &amp; Rooney PC, on behalf of Micro-Tracers, Inc. (Micro-Tracers or objector), on the order granting a color additive petition (3C0323) requesting that we repeal specified regulations to no longer provide for the safe use of FD&amp;C Red No. 3 in food (including dietary supplements) and ingested drugs. After reviewing the objections, we have concluded that the objections do not raise issues of material fact that justify a hearing. We are also providing notice that the administrative stay of the effective date for the repeal and delisting of the color additive regulations is now lifted.</w:t>
            </w:r>
          </w:p>
          <w:p w:rsidR="00765725" w:rsidP="00934B4C" w14:paraId="4D344064" w14:textId="77777777">
            <w:pPr>
              <w:spacing w:before="240" w:after="240"/>
            </w:pPr>
            <w:r>
              <w:t>This order that published in the Federal Register of 16 January 2025 (90 FR 4628) with effective dates of 15 January 2027, and 18 January 2028, was administratively stayed by the filing of objections under section 701(e)(2) of the Federal Food, Drug, and Cosmetic Act (FD&amp;C Act) (21 U.S.C. 371(e)(2)) as of 18 February 2025. FDA lifts the administrative stay as of 5 August 2026. The effective dates of 15 January 2027, and 18 January 2028, for amendatory instruction 4, for the order published on 16 January 202</w:t>
            </w:r>
            <w:r>
              <w:t>5 (90 FR 4628), are confirmed.</w:t>
            </w:r>
          </w:p>
          <w:p w:rsidR="00765725" w:rsidP="00934B4C" w14:paraId="6897212E" w14:textId="77777777">
            <w:pPr>
              <w:spacing w:before="240"/>
            </w:pPr>
            <w:hyperlink r:id="rId5" w:tgtFrame="_blank" w:history="1">
              <w:r>
                <w:rPr>
                  <w:color w:val="0000FF"/>
                  <w:u w:val="single"/>
                </w:rPr>
                <w:t>https://www.federalregister.gov/d/2026-15920</w:t>
              </w:r>
            </w:hyperlink>
          </w:p>
          <w:p w:rsidR="00765725" w:rsidP="00934B4C" w14:paraId="08E0CE49" w14:textId="77777777">
            <w:pPr>
              <w:spacing w:after="240"/>
            </w:pPr>
            <w:hyperlink r:id="rId6" w:tgtFrame="_blank" w:history="1">
              <w:r>
                <w:rPr>
                  <w:color w:val="0000FF"/>
                  <w:u w:val="single"/>
                </w:rPr>
                <w:t>https://members.wto.org/crnattachments/2026/SPS/USA/26_04117_00_e.pdf</w:t>
              </w:r>
            </w:hyperlink>
          </w:p>
        </w:tc>
      </w:tr>
      <w:tr w14:paraId="7ED4600B" w14:textId="77777777" w:rsidTr="00D0271D">
        <w:tblPrEx>
          <w:tblW w:w="0" w:type="auto"/>
          <w:tblLayout w:type="fixed"/>
          <w:tblLook w:val="01E0"/>
        </w:tblPrEx>
        <w:tc>
          <w:tcPr>
            <w:tcW w:w="9242" w:type="dxa"/>
          </w:tcPr>
          <w:p w:rsidR="00AD0FDA" w:rsidRPr="00934B4C" w:rsidP="00934B4C" w14:paraId="18B55040" w14:textId="77777777">
            <w:pPr>
              <w:spacing w:after="240"/>
              <w:rPr>
                <w:b/>
              </w:rPr>
            </w:pPr>
            <w:r w:rsidRPr="00934B4C">
              <w:rPr>
                <w:b/>
              </w:rPr>
              <w:t>This addendum concerns a:</w:t>
            </w:r>
          </w:p>
        </w:tc>
      </w:tr>
      <w:tr w14:paraId="19D8793A" w14:textId="77777777" w:rsidTr="00D0271D">
        <w:tblPrEx>
          <w:tblW w:w="0" w:type="auto"/>
          <w:tblLayout w:type="fixed"/>
          <w:tblLook w:val="01E0"/>
        </w:tblPrEx>
        <w:tc>
          <w:tcPr>
            <w:tcW w:w="9242" w:type="dxa"/>
          </w:tcPr>
          <w:p w:rsidR="00AD0FDA" w:rsidRPr="00934B4C" w:rsidP="00934B4C" w14:paraId="34757A10" w14:textId="77777777">
            <w:pPr>
              <w:ind w:left="1440" w:hanging="873"/>
            </w:pPr>
            <w:r w:rsidRPr="00934B4C">
              <w:t xml:space="preserve">[ </w:t>
            </w:r>
            <w:r w:rsidRPr="00934B4C" w:rsidR="00C52DE3">
              <w:t>]</w:t>
            </w:r>
            <w:r w:rsidRPr="00934B4C" w:rsidR="00F342EB">
              <w:tab/>
            </w:r>
            <w:r w:rsidRPr="00934B4C">
              <w:t>Modification of final date for comments</w:t>
            </w:r>
          </w:p>
        </w:tc>
      </w:tr>
      <w:tr w14:paraId="05555BA5" w14:textId="77777777" w:rsidTr="00D0271D">
        <w:tblPrEx>
          <w:tblW w:w="0" w:type="auto"/>
          <w:tblLayout w:type="fixed"/>
          <w:tblLook w:val="01E0"/>
        </w:tblPrEx>
        <w:tc>
          <w:tcPr>
            <w:tcW w:w="9242" w:type="dxa"/>
          </w:tcPr>
          <w:p w:rsidR="00AD0FDA" w:rsidRPr="00934B4C" w:rsidP="00934B4C" w14:paraId="20AF6F81"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1C4B26BF" w14:textId="77777777" w:rsidTr="00D0271D">
        <w:tblPrEx>
          <w:tblW w:w="0" w:type="auto"/>
          <w:tblLayout w:type="fixed"/>
          <w:tblLook w:val="01E0"/>
        </w:tblPrEx>
        <w:tc>
          <w:tcPr>
            <w:tcW w:w="9242" w:type="dxa"/>
          </w:tcPr>
          <w:p w:rsidR="00AD0FDA" w:rsidRPr="00934B4C" w:rsidP="00934B4C" w14:paraId="36A969C3" w14:textId="77777777">
            <w:pPr>
              <w:ind w:left="1440" w:hanging="873"/>
            </w:pPr>
            <w:r w:rsidRPr="00934B4C">
              <w:t>[ ]</w:t>
            </w:r>
            <w:r w:rsidRPr="00934B4C">
              <w:tab/>
            </w:r>
            <w:r w:rsidRPr="00934B4C">
              <w:t>Modification of content and/or scope of previously notified draft regulation</w:t>
            </w:r>
          </w:p>
        </w:tc>
      </w:tr>
      <w:tr w14:paraId="2BA73F34" w14:textId="77777777" w:rsidTr="00D0271D">
        <w:tblPrEx>
          <w:tblW w:w="0" w:type="auto"/>
          <w:tblLayout w:type="fixed"/>
          <w:tblLook w:val="01E0"/>
        </w:tblPrEx>
        <w:tc>
          <w:tcPr>
            <w:tcW w:w="9242" w:type="dxa"/>
          </w:tcPr>
          <w:p w:rsidR="00AD0FDA" w:rsidRPr="00934B4C" w:rsidP="00934B4C" w14:paraId="0A1A3D1D" w14:textId="77777777">
            <w:pPr>
              <w:ind w:left="1440" w:hanging="873"/>
            </w:pPr>
            <w:r w:rsidRPr="00934B4C">
              <w:t>[ ]</w:t>
            </w:r>
            <w:r w:rsidRPr="00934B4C">
              <w:tab/>
              <w:t>Withdrawal of proposed regulation</w:t>
            </w:r>
          </w:p>
        </w:tc>
      </w:tr>
      <w:tr w14:paraId="3FE5A45C" w14:textId="77777777" w:rsidTr="00D0271D">
        <w:tblPrEx>
          <w:tblW w:w="0" w:type="auto"/>
          <w:tblLayout w:type="fixed"/>
          <w:tblLook w:val="01E0"/>
        </w:tblPrEx>
        <w:tc>
          <w:tcPr>
            <w:tcW w:w="9242" w:type="dxa"/>
          </w:tcPr>
          <w:p w:rsidR="00AD0FDA" w:rsidRPr="00934B4C" w:rsidP="00934B4C" w14:paraId="4A30742C" w14:textId="77777777">
            <w:pPr>
              <w:ind w:left="1440" w:hanging="873"/>
            </w:pPr>
            <w:r w:rsidRPr="00934B4C">
              <w:t>[ ]</w:t>
            </w:r>
            <w:r w:rsidRPr="00934B4C">
              <w:tab/>
              <w:t>Change in proposed date of adoption, publication or date of entry into force</w:t>
            </w:r>
          </w:p>
        </w:tc>
      </w:tr>
      <w:tr w14:paraId="797D3554" w14:textId="77777777" w:rsidTr="00D0271D">
        <w:tblPrEx>
          <w:tblW w:w="0" w:type="auto"/>
          <w:tblLayout w:type="fixed"/>
          <w:tblLook w:val="01E0"/>
        </w:tblPrEx>
        <w:tc>
          <w:tcPr>
            <w:tcW w:w="9242" w:type="dxa"/>
          </w:tcPr>
          <w:p w:rsidR="00AD0FDA" w:rsidRPr="00934B4C" w:rsidP="00934B4C" w14:paraId="67DF383C" w14:textId="77777777">
            <w:pPr>
              <w:spacing w:after="240"/>
              <w:ind w:left="1440" w:hanging="873"/>
            </w:pPr>
            <w:r w:rsidRPr="00934B4C">
              <w:t>[ ]</w:t>
            </w:r>
            <w:r w:rsidRPr="00934B4C">
              <w:tab/>
              <w:t xml:space="preserve">Other: </w:t>
            </w:r>
          </w:p>
        </w:tc>
      </w:tr>
      <w:tr w14:paraId="1BCEBAB2" w14:textId="77777777" w:rsidTr="00D0271D">
        <w:tblPrEx>
          <w:tblW w:w="0" w:type="auto"/>
          <w:tblLayout w:type="fixed"/>
          <w:tblLook w:val="01E0"/>
        </w:tblPrEx>
        <w:tc>
          <w:tcPr>
            <w:tcW w:w="9242" w:type="dxa"/>
          </w:tcPr>
          <w:p w:rsidR="00AD0FDA" w:rsidRPr="00934B4C" w:rsidP="00934B4C" w14:paraId="5373C80F"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0FDF8B9A" w14:textId="77777777" w:rsidTr="00D0271D">
        <w:tblPrEx>
          <w:tblW w:w="0" w:type="auto"/>
          <w:tblLayout w:type="fixed"/>
          <w:tblLook w:val="01E0"/>
        </w:tblPrEx>
        <w:tc>
          <w:tcPr>
            <w:tcW w:w="9242" w:type="dxa"/>
          </w:tcPr>
          <w:p w:rsidR="00AD0FDA" w:rsidRPr="00934B4C" w:rsidP="00934B4C" w14:paraId="64DD10EF"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7ADAD9A3" w14:textId="77777777" w:rsidTr="00D0271D">
        <w:tblPrEx>
          <w:tblW w:w="0" w:type="auto"/>
          <w:tblLayout w:type="fixed"/>
          <w:tblLook w:val="01E0"/>
        </w:tblPrEx>
        <w:tc>
          <w:tcPr>
            <w:tcW w:w="9242" w:type="dxa"/>
          </w:tcPr>
          <w:p w:rsidR="00AD0FDA" w:rsidRPr="00934B4C" w:rsidP="00934B4C" w14:paraId="0DFB4035" w14:textId="357B7687">
            <w:pPr>
              <w:spacing w:after="240"/>
              <w:rPr>
                <w:b/>
              </w:rPr>
            </w:pPr>
            <w:r w:rsidRPr="00934B4C">
              <w:rPr>
                <w:b/>
              </w:rPr>
              <w:t>Agency or authority designated to handle comments: [ ] National Notification Authority, [</w:t>
            </w:r>
            <w:r w:rsidR="00944086">
              <w:rPr>
                <w:b/>
              </w:rPr>
              <w:t> </w:t>
            </w:r>
            <w:r w:rsidRPr="00934B4C">
              <w:rPr>
                <w:b/>
              </w:rPr>
              <w:t>] National Enquiry Point. Address, fax number and e-mail address (if available) of other body:</w:t>
            </w:r>
          </w:p>
        </w:tc>
      </w:tr>
      <w:tr w14:paraId="745FFB07" w14:textId="77777777" w:rsidTr="00D0271D">
        <w:tblPrEx>
          <w:tblW w:w="0" w:type="auto"/>
          <w:tblLayout w:type="fixed"/>
          <w:tblLook w:val="01E0"/>
        </w:tblPrEx>
        <w:tc>
          <w:tcPr>
            <w:tcW w:w="9242" w:type="dxa"/>
          </w:tcPr>
          <w:p w:rsidR="00AD0FDA" w:rsidRPr="00934B4C" w:rsidP="00934B4C" w14:paraId="38DC3EBF" w14:textId="77777777">
            <w:pPr>
              <w:spacing w:after="240"/>
            </w:pPr>
            <w:r w:rsidRPr="00934B4C">
              <w:t xml:space="preserve">For access to the docket to read background documents or comments received, go to </w:t>
            </w:r>
            <w:hyperlink r:id="rId7" w:tgtFrame="_blank" w:history="1">
              <w:r w:rsidRPr="00934B4C">
                <w:rPr>
                  <w:color w:val="0000FF"/>
                  <w:u w:val="single"/>
                </w:rPr>
                <w:t>https://www.regulations.gov</w:t>
              </w:r>
            </w:hyperlink>
            <w:r w:rsidRPr="00934B4C">
              <w:t xml:space="preserve"> and insert the docket number found in brackets in the heading of this final rule into the ''Search'' box and follow the prompts and/or go to the Dockets Management Staff, 5630 Fishers Lane, Rm. 1061, Rockville, MD 20852.</w:t>
            </w:r>
          </w:p>
        </w:tc>
      </w:tr>
      <w:tr w14:paraId="038099B1" w14:textId="77777777" w:rsidTr="00D0271D">
        <w:tblPrEx>
          <w:tblW w:w="0" w:type="auto"/>
          <w:tblLayout w:type="fixed"/>
          <w:tblLook w:val="01E0"/>
        </w:tblPrEx>
        <w:tc>
          <w:tcPr>
            <w:tcW w:w="9242" w:type="dxa"/>
          </w:tcPr>
          <w:p w:rsidR="00AD0FDA" w:rsidRPr="00934B4C" w:rsidP="00934B4C" w14:paraId="212E2CFD" w14:textId="77777777">
            <w:pPr>
              <w:spacing w:after="240"/>
              <w:rPr>
                <w:b/>
              </w:rPr>
            </w:pPr>
            <w:r w:rsidRPr="00934B4C">
              <w:rPr>
                <w:b/>
              </w:rPr>
              <w:t>Text</w:t>
            </w:r>
            <w:r w:rsidRPr="00934B4C" w:rsidR="00D06EF3">
              <w:rPr>
                <w:b/>
              </w:rPr>
              <w:t>(s)</w:t>
            </w:r>
            <w:r w:rsidRPr="00934B4C">
              <w:rPr>
                <w:b/>
              </w:rPr>
              <w:t xml:space="preserve"> available from: [] National Notification Authority, [ ] National Enquiry Point. Address, fax number and e-mail address (if available) of other body:</w:t>
            </w:r>
          </w:p>
        </w:tc>
      </w:tr>
      <w:tr w14:paraId="2001BA2B" w14:textId="77777777" w:rsidTr="00D0271D">
        <w:tblPrEx>
          <w:tblW w:w="0" w:type="auto"/>
          <w:tblLayout w:type="fixed"/>
          <w:tblLook w:val="01E0"/>
        </w:tblPrEx>
        <w:tc>
          <w:tcPr>
            <w:tcW w:w="9242" w:type="dxa"/>
          </w:tcPr>
          <w:p w:rsidR="00AD0FDA" w:rsidRPr="00934B4C" w:rsidP="00934B4C" w14:paraId="7794BC1E" w14:textId="77777777">
            <w:r w:rsidRPr="00934B4C">
              <w:t xml:space="preserve">Text can be found in the Federal Register, Vol. 91, No. 149, Page 50475 or on the Internet at: </w:t>
            </w:r>
            <w:hyperlink r:id="rId5" w:tgtFrame="_blank" w:history="1">
              <w:r w:rsidRPr="00934B4C">
                <w:rPr>
                  <w:color w:val="0000FF"/>
                  <w:u w:val="single"/>
                </w:rPr>
                <w:t>https://www.federalregister.gov/d/2026-15920</w:t>
              </w:r>
            </w:hyperlink>
          </w:p>
        </w:tc>
      </w:tr>
    </w:tbl>
    <w:p w:rsidR="00AD0FDA" w:rsidRPr="00934B4C" w:rsidP="00934B4C" w14:paraId="7D4FD36B" w14:textId="77777777"/>
    <w:p w:rsidR="00AD0FDA" w:rsidRPr="00934B4C" w:rsidP="00934B4C" w14:paraId="7A6E9ADE" w14:textId="77777777">
      <w:pPr>
        <w:jc w:val="center"/>
        <w:rPr>
          <w:b/>
        </w:rPr>
      </w:pPr>
      <w:r w:rsidRPr="00934B4C">
        <w:rPr>
          <w:b/>
        </w:rPr>
        <w:t>__________</w:t>
      </w:r>
    </w:p>
    <w:sectPr w:rsidSect="001F0527">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1F0527" w:rsidP="001F0527" w14:paraId="142DDBD0" w14:textId="1D120B3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1F0527" w:rsidP="001F0527" w14:paraId="13A034A1" w14:textId="5BFF1FC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1CCE2BFE"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F0527" w:rsidRPr="001F0527" w:rsidP="001F0527" w14:paraId="47DF0734" w14:textId="77777777">
    <w:pPr>
      <w:pStyle w:val="Header"/>
      <w:pBdr>
        <w:bottom w:val="single" w:sz="4" w:space="1" w:color="auto"/>
      </w:pBdr>
      <w:tabs>
        <w:tab w:val="clear" w:pos="4513"/>
        <w:tab w:val="clear" w:pos="9027"/>
      </w:tabs>
      <w:jc w:val="center"/>
      <w:rPr>
        <w:lang w:val="es-ES_tradnl"/>
      </w:rPr>
    </w:pPr>
    <w:r w:rsidRPr="001F0527">
      <w:rPr>
        <w:lang w:val="es-ES_tradnl"/>
      </w:rPr>
      <w:t>G/SPS/N/USA/3368/Add.3</w:t>
    </w:r>
  </w:p>
  <w:p w:rsidR="001F0527" w:rsidRPr="001F0527" w:rsidP="001F0527" w14:paraId="50847366" w14:textId="77777777">
    <w:pPr>
      <w:pStyle w:val="Header"/>
      <w:pBdr>
        <w:bottom w:val="single" w:sz="4" w:space="1" w:color="auto"/>
      </w:pBdr>
      <w:tabs>
        <w:tab w:val="clear" w:pos="4513"/>
        <w:tab w:val="clear" w:pos="9027"/>
      </w:tabs>
      <w:jc w:val="center"/>
      <w:rPr>
        <w:lang w:val="es-ES_tradnl"/>
      </w:rPr>
    </w:pPr>
  </w:p>
  <w:p w:rsidR="001F0527" w:rsidRPr="001F0527" w:rsidP="001F0527" w14:paraId="67A440AA" w14:textId="52242AA2">
    <w:pPr>
      <w:pStyle w:val="Header"/>
      <w:pBdr>
        <w:bottom w:val="single" w:sz="4" w:space="1" w:color="auto"/>
      </w:pBdr>
      <w:tabs>
        <w:tab w:val="clear" w:pos="4513"/>
        <w:tab w:val="clear" w:pos="9027"/>
      </w:tabs>
      <w:jc w:val="center"/>
    </w:pPr>
    <w:r w:rsidRPr="001F0527">
      <w:t xml:space="preserve">- </w:t>
    </w:r>
    <w:r w:rsidRPr="001F0527">
      <w:fldChar w:fldCharType="begin"/>
    </w:r>
    <w:r w:rsidRPr="001F0527">
      <w:instrText xml:space="preserve"> PAGE </w:instrText>
    </w:r>
    <w:r w:rsidRPr="001F0527">
      <w:fldChar w:fldCharType="separate"/>
    </w:r>
    <w:r w:rsidRPr="001F0527">
      <w:t>2</w:t>
    </w:r>
    <w:r w:rsidRPr="001F0527">
      <w:fldChar w:fldCharType="end"/>
    </w:r>
    <w:r w:rsidRPr="001F0527">
      <w:t xml:space="preserve"> -</w:t>
    </w:r>
  </w:p>
  <w:p w:rsidR="00AD0FDA" w:rsidRPr="001F0527" w:rsidP="001F0527" w14:paraId="4FB2F8C3" w14:textId="1BD2236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F0527" w:rsidRPr="001F0527" w:rsidP="001F0527" w14:paraId="042E2927" w14:textId="77777777">
    <w:pPr>
      <w:pStyle w:val="Header"/>
      <w:pBdr>
        <w:bottom w:val="single" w:sz="4" w:space="1" w:color="auto"/>
      </w:pBdr>
      <w:tabs>
        <w:tab w:val="clear" w:pos="4513"/>
        <w:tab w:val="clear" w:pos="9027"/>
      </w:tabs>
      <w:jc w:val="center"/>
      <w:rPr>
        <w:lang w:val="es-ES_tradnl"/>
      </w:rPr>
    </w:pPr>
    <w:r w:rsidRPr="001F0527">
      <w:rPr>
        <w:lang w:val="es-ES_tradnl"/>
      </w:rPr>
      <w:t>G/SPS/N/USA/3368/Add.3</w:t>
    </w:r>
  </w:p>
  <w:p w:rsidR="001F0527" w:rsidRPr="001F0527" w:rsidP="001F0527" w14:paraId="23D0C995" w14:textId="77777777">
    <w:pPr>
      <w:pStyle w:val="Header"/>
      <w:pBdr>
        <w:bottom w:val="single" w:sz="4" w:space="1" w:color="auto"/>
      </w:pBdr>
      <w:tabs>
        <w:tab w:val="clear" w:pos="4513"/>
        <w:tab w:val="clear" w:pos="9027"/>
      </w:tabs>
      <w:jc w:val="center"/>
      <w:rPr>
        <w:lang w:val="es-ES_tradnl"/>
      </w:rPr>
    </w:pPr>
  </w:p>
  <w:p w:rsidR="001F0527" w:rsidRPr="001F0527" w:rsidP="001F0527" w14:paraId="1357B486" w14:textId="79ED688C">
    <w:pPr>
      <w:pStyle w:val="Header"/>
      <w:pBdr>
        <w:bottom w:val="single" w:sz="4" w:space="1" w:color="auto"/>
      </w:pBdr>
      <w:tabs>
        <w:tab w:val="clear" w:pos="4513"/>
        <w:tab w:val="clear" w:pos="9027"/>
      </w:tabs>
      <w:jc w:val="center"/>
    </w:pPr>
    <w:r w:rsidRPr="001F0527">
      <w:t xml:space="preserve">- </w:t>
    </w:r>
    <w:r w:rsidRPr="001F0527">
      <w:fldChar w:fldCharType="begin"/>
    </w:r>
    <w:r w:rsidRPr="001F0527">
      <w:instrText xml:space="preserve"> PAGE </w:instrText>
    </w:r>
    <w:r w:rsidRPr="001F0527">
      <w:fldChar w:fldCharType="separate"/>
    </w:r>
    <w:r w:rsidRPr="001F0527">
      <w:rPr>
        <w:noProof/>
      </w:rPr>
      <w:t>2</w:t>
    </w:r>
    <w:r w:rsidRPr="001F0527">
      <w:fldChar w:fldCharType="end"/>
    </w:r>
    <w:r w:rsidRPr="001F0527">
      <w:t xml:space="preserve"> -</w:t>
    </w:r>
  </w:p>
  <w:p w:rsidR="00AD0FDA" w:rsidRPr="001F0527" w:rsidP="001F0527" w14:paraId="6B4F6E0C" w14:textId="5846131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FD640E6"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6A5EECE9"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56B383DB" w14:textId="024FC80E">
          <w:pPr>
            <w:jc w:val="right"/>
            <w:rPr>
              <w:b/>
              <w:color w:val="FF0000"/>
              <w:szCs w:val="16"/>
            </w:rPr>
          </w:pPr>
          <w:r>
            <w:rPr>
              <w:b/>
              <w:color w:val="FF0000"/>
              <w:szCs w:val="16"/>
            </w:rPr>
            <w:t xml:space="preserve"> </w:t>
          </w:r>
        </w:p>
      </w:tc>
    </w:tr>
    <w:bookmarkEnd w:id="0"/>
    <w:tr w14:paraId="3957F38A"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19849751"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0EADB726" w14:textId="77777777">
          <w:pPr>
            <w:jc w:val="right"/>
            <w:rPr>
              <w:b/>
              <w:szCs w:val="16"/>
            </w:rPr>
          </w:pPr>
        </w:p>
      </w:tc>
    </w:tr>
    <w:tr w14:paraId="27116145"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7E26BA96" w14:textId="77777777">
          <w:pPr>
            <w:jc w:val="left"/>
            <w:rPr>
              <w:noProof/>
              <w:lang w:eastAsia="en-GB"/>
            </w:rPr>
          </w:pPr>
        </w:p>
      </w:tc>
      <w:tc>
        <w:tcPr>
          <w:tcW w:w="5448" w:type="dxa"/>
          <w:gridSpan w:val="2"/>
          <w:shd w:val="clear" w:color="auto" w:fill="FFFFFF"/>
          <w:tcMar>
            <w:left w:w="108" w:type="dxa"/>
            <w:right w:w="108" w:type="dxa"/>
          </w:tcMar>
        </w:tcPr>
        <w:p w:rsidR="001F0527" w:rsidRPr="001F0527" w:rsidP="0081481D" w14:paraId="037CC942" w14:textId="77777777">
          <w:pPr>
            <w:jc w:val="right"/>
            <w:rPr>
              <w:b/>
              <w:szCs w:val="16"/>
              <w:lang w:val="es-ES_tradnl"/>
            </w:rPr>
          </w:pPr>
          <w:bookmarkStart w:id="1" w:name="bmkSymbols"/>
          <w:r w:rsidRPr="001F0527">
            <w:rPr>
              <w:b/>
              <w:szCs w:val="16"/>
              <w:lang w:val="es-ES_tradnl"/>
            </w:rPr>
            <w:t>G/SPS/N/USA/3368/Add.3</w:t>
          </w:r>
        </w:p>
        <w:bookmarkEnd w:id="1"/>
        <w:p w:rsidR="00AD0FDA" w:rsidRPr="001F0527" w:rsidP="0081481D" w14:paraId="2ED11B4F" w14:textId="6731FB26">
          <w:pPr>
            <w:jc w:val="right"/>
            <w:rPr>
              <w:b/>
              <w:szCs w:val="16"/>
              <w:lang w:val="es-ES_tradnl"/>
            </w:rPr>
          </w:pPr>
        </w:p>
      </w:tc>
    </w:tr>
    <w:tr w14:paraId="2777F761"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F0527" w:rsidP="0081481D" w14:paraId="60CD570D"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40917666" w14:textId="77777777">
          <w:pPr>
            <w:jc w:val="right"/>
            <w:rPr>
              <w:szCs w:val="16"/>
            </w:rPr>
          </w:pPr>
          <w:bookmarkStart w:id="2" w:name="bmkDate"/>
          <w:bookmarkStart w:id="3" w:name="spsDateDistribution"/>
          <w:r w:rsidRPr="00AD0FDA">
            <w:rPr>
              <w:szCs w:val="16"/>
            </w:rPr>
            <w:t>7 August 2026</w:t>
          </w:r>
          <w:bookmarkEnd w:id="2"/>
          <w:bookmarkEnd w:id="3"/>
        </w:p>
      </w:tc>
    </w:tr>
    <w:tr w14:paraId="321B5E53"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405A134A" w14:textId="77777777">
          <w:pPr>
            <w:jc w:val="left"/>
            <w:rPr>
              <w:b/>
            </w:rPr>
          </w:pPr>
          <w:bookmarkStart w:id="4" w:name="bmkSerial"/>
          <w:r>
            <w:rPr>
              <w:rFonts w:ascii="Verdana" w:eastAsia="Verdana" w:hAnsi="Verdana" w:cs="Verdana"/>
              <w:b w:val="0"/>
              <w:color w:val="FF0000"/>
              <w:sz w:val="18"/>
            </w:rPr>
            <w:t>(26-5605)</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5AA2C98F"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6AF2DAFE"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5EFE54CA" w14:textId="1197CA8E">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5E07C3E4" w14:textId="0BD4AA1E">
          <w:pPr>
            <w:jc w:val="right"/>
            <w:rPr>
              <w:bCs/>
              <w:szCs w:val="18"/>
            </w:rPr>
          </w:pPr>
          <w:bookmarkStart w:id="7" w:name="bmkLanguage"/>
          <w:r>
            <w:rPr>
              <w:bCs/>
              <w:szCs w:val="18"/>
            </w:rPr>
            <w:t>Original: English</w:t>
          </w:r>
          <w:bookmarkEnd w:id="7"/>
        </w:p>
      </w:tc>
    </w:tr>
  </w:tbl>
  <w:p w:rsidR="00ED54E0" w:rsidRPr="00934B4C" w14:paraId="01C821F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0881405">
    <w:abstractNumId w:val="9"/>
  </w:num>
  <w:num w:numId="2" w16cid:durableId="1865703831">
    <w:abstractNumId w:val="7"/>
  </w:num>
  <w:num w:numId="3" w16cid:durableId="405225730">
    <w:abstractNumId w:val="6"/>
  </w:num>
  <w:num w:numId="4" w16cid:durableId="386421657">
    <w:abstractNumId w:val="5"/>
  </w:num>
  <w:num w:numId="5" w16cid:durableId="1526552181">
    <w:abstractNumId w:val="4"/>
  </w:num>
  <w:num w:numId="6" w16cid:durableId="413671162">
    <w:abstractNumId w:val="12"/>
  </w:num>
  <w:num w:numId="7" w16cid:durableId="796529275">
    <w:abstractNumId w:val="11"/>
  </w:num>
  <w:num w:numId="8" w16cid:durableId="683282310">
    <w:abstractNumId w:val="10"/>
  </w:num>
  <w:num w:numId="9" w16cid:durableId="27819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80733389">
    <w:abstractNumId w:val="13"/>
  </w:num>
  <w:num w:numId="11" w16cid:durableId="1323581635">
    <w:abstractNumId w:val="8"/>
  </w:num>
  <w:num w:numId="12" w16cid:durableId="1759054477">
    <w:abstractNumId w:val="3"/>
  </w:num>
  <w:num w:numId="13" w16cid:durableId="696855374">
    <w:abstractNumId w:val="2"/>
  </w:num>
  <w:num w:numId="14" w16cid:durableId="440615514">
    <w:abstractNumId w:val="1"/>
  </w:num>
  <w:num w:numId="15" w16cid:durableId="449280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1F0527"/>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B6BA6"/>
    <w:rsid w:val="008E372C"/>
    <w:rsid w:val="00934B4C"/>
    <w:rsid w:val="00944086"/>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323B"/>
    <w:rsid w:val="00E544BB"/>
    <w:rsid w:val="00E56545"/>
    <w:rsid w:val="00E8628D"/>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19C2885"/>
  <w15:docId w15:val="{1719A625-3515-4692-AF73-28BEE0B0F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federalregister.gov/d/2026-15920" TargetMode="External" /><Relationship Id="rId6" Type="http://schemas.openxmlformats.org/officeDocument/2006/relationships/hyperlink" Target="https://members.wto.org/crnattachments/2026/SPS/USA/26_04117_00_e.pdf" TargetMode="External" /><Relationship Id="rId7" Type="http://schemas.openxmlformats.org/officeDocument/2006/relationships/hyperlink" Target="https://www.regulations.gov"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a7802a0b-fe27-4ab4-81a8-817658293f83</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E72F5C20-AD54-47D2-A6B1-18B26F537D6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558</Words>
  <Characters>3184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Favez, Helen</cp:lastModifiedBy>
  <cp:revision>3</cp:revision>
  <dcterms:created xsi:type="dcterms:W3CDTF">2026-08-07T08:19:00Z</dcterms:created>
  <dcterms:modified xsi:type="dcterms:W3CDTF">2026-08-07T08:20:00Z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G/SPS/N/USA/3368/Add.3</vt:lpwstr>
  </property>
  <property fmtid="{D5CDD505-2E9C-101B-9397-08002B2CF9AE}" pid="3" name="TitusGUID">
    <vt:lpwstr>a7802a0b-fe27-4ab4-81a8-817658293f83</vt:lpwstr>
  </property>
  <property fmtid="{D5CDD505-2E9C-101B-9397-08002B2CF9AE}" pid="4" name="WTOCLASSIFICATION">
    <vt:lpwstr>PUBLIC</vt:lpwstr>
  </property>
</Properties>
</file>