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0BFE9A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5518A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72D1D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E8941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EL SALVADOR</w:t>
            </w:r>
          </w:p>
          <w:p w:rsidR="00B91FF3" w:rsidRPr="00DA2000" w:rsidP="00DA2000" w14:paraId="5D86540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92502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46852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70241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Organismo Salvadoreño de Reglamentación Técnica (</w:t>
            </w:r>
            <w:r w:rsidRPr="00A834A1">
              <w:t>OSARTEC</w:t>
            </w:r>
            <w:r w:rsidRPr="00A834A1">
              <w:t>)</w:t>
            </w:r>
          </w:p>
        </w:tc>
      </w:tr>
      <w:tr w14:paraId="5A593E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DC31A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6888E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Apicultura (código(s) de la ICS: 65.140)</w:t>
            </w:r>
          </w:p>
        </w:tc>
      </w:tr>
      <w:tr w14:paraId="49217E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CF82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DDC7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A350BE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01678B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59D2A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09C65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0B42A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Salvadoreño - </w:t>
            </w:r>
            <w:r w:rsidRPr="00A834A1">
              <w:t>RTS</w:t>
            </w:r>
            <w:r w:rsidRPr="00A834A1">
              <w:t>- 65.03.02:26 BUENAS PRÁCTICAS DE HIGIENE Y DE UN SISTEMA DE ANÁLISIS DE PELIGRO Y PUNTOS CRÍTICOS DE CONTROL (</w:t>
            </w:r>
            <w:r w:rsidRPr="00A834A1">
              <w:t>HACCP</w:t>
            </w:r>
            <w:r w:rsidRPr="00A834A1">
              <w:t>) PARA PLANTAS PROCESADORAS DE MIEL DE ABEJAS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8</w:t>
            </w:r>
          </w:p>
          <w:p w:rsidR="00B91FF3" w:rsidRPr="00DA2000" w:rsidP="00DA2000" w14:paraId="620930A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https://members.wto.org/crnattachments/2026/SPS/SLV/26_03693_00_s.pdf</w:t>
              </w:r>
            </w:hyperlink>
          </w:p>
        </w:tc>
      </w:tr>
      <w:tr w14:paraId="564674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67DC3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7D19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Establecer los requisitos de Buenas Prácticas de Higiene y de un Sistema de Análisis de Peligro y Puntos Críticos de Control (</w:t>
            </w:r>
            <w:r w:rsidRPr="00A834A1">
              <w:t>HACCP</w:t>
            </w:r>
            <w:r w:rsidRPr="00A834A1">
              <w:t>) que deben cumplir las plantas procesadoras de miel de abejas apta para el consumo humano.</w:t>
            </w:r>
          </w:p>
          <w:p w:rsidR="004033CB" w:rsidRPr="00A834A1" w:rsidP="00DA2000" w14:paraId="7FB1779B" w14:textId="77777777">
            <w:pPr>
              <w:spacing w:before="120" w:after="120"/>
            </w:pPr>
            <w:r w:rsidRPr="00A834A1">
              <w:t>Aplica a las personas naturales o jurídicas dedicadas a la recepción, procesamiento, envasado, almacenamiento y transporte de miel de abejas y que están autorizadas por el Ministerio de Agricultura y Ganadería, en el territorio nacional.</w:t>
            </w:r>
          </w:p>
        </w:tc>
      </w:tr>
      <w:tr w14:paraId="3CA504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DD76E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2821CA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D5FF487" w14:textId="77777777" w:rsidTr="000411D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BD707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90908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40531D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6567BF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EDFAC9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5ED1D9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BB04D1" w14:paraId="1494B938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89255E3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0F5B65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DE63C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34B43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P="00BB04D1" w14:paraId="71F34FC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4033CB" w:rsidRPr="00A834A1" w:rsidP="00BB04D1" w14:paraId="1E48EB1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RTCA</w:t>
            </w:r>
            <w:r w:rsidRPr="00A834A1">
              <w:t xml:space="preserve"> 67.06.55:09 BUENAS PRÁCTICA DE HIGIENE PARA ALIMENTOS NO PROCESADOS Y SEMIPROCESADOS, en su versión vigente</w:t>
            </w:r>
          </w:p>
          <w:p w:rsidR="004033CB" w:rsidRPr="00A834A1" w:rsidP="00BB04D1" w14:paraId="6E6FFB84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RTS</w:t>
            </w:r>
            <w:r w:rsidRPr="00A834A1">
              <w:t xml:space="preserve"> 13.02.01:14 AGUA. AGUA DE CONSUMO HUMANO. REQUISITOS DE CALIDAD E INOCUIDAD, en su versión vigente</w:t>
            </w:r>
          </w:p>
          <w:p w:rsidR="004033CB" w:rsidRPr="00A834A1" w:rsidP="00BB04D1" w14:paraId="780F4C12" w14:textId="09275F1C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>Ley de Protección a la Sanidad Vegetal, Salud animal e inocuidad de alimentos no procesados de origen vegetal o animal. DO N</w:t>
            </w:r>
            <w:r w:rsidR="00BB04D1">
              <w:t>o</w:t>
            </w:r>
            <w:r w:rsidRPr="00A834A1">
              <w:t>. 81, Tomo No. 447, de fecha de 5</w:t>
            </w:r>
            <w:r w:rsidR="00BB04D1">
              <w:t> </w:t>
            </w:r>
            <w:r w:rsidRPr="00A834A1">
              <w:t>de</w:t>
            </w:r>
            <w:r w:rsidR="00BB04D1">
              <w:t> </w:t>
            </w:r>
            <w:r w:rsidRPr="00A834A1">
              <w:t>mayo de 2025, del Decreto Legislativo 282</w:t>
            </w:r>
          </w:p>
        </w:tc>
      </w:tr>
      <w:tr w14:paraId="513D54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B2E00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48B63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983681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2205E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D3656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E590C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1EF3DB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F8747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DB916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65A509" w14:textId="1739189D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</w:t>
            </w:r>
            <w:r w:rsidR="00BB04D1">
              <w:t> </w:t>
            </w:r>
            <w:r w:rsidRPr="00A834A1">
              <w:t>2026</w:t>
            </w:r>
          </w:p>
          <w:p w:rsidR="00B91FF3" w:rsidRPr="00DA2000" w:rsidP="00DA2000" w14:paraId="5E791FD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033CB" w:rsidRPr="00A834A1" w:rsidP="00DA2000" w14:paraId="67C73F37" w14:textId="77777777">
            <w:pPr>
              <w:keepNext/>
            </w:pPr>
            <w:r w:rsidRPr="00A834A1">
              <w:t>Ministerio de Economía</w:t>
            </w:r>
          </w:p>
          <w:p w:rsidR="004033CB" w:rsidRPr="00A834A1" w:rsidP="00DA2000" w14:paraId="61D0FF17" w14:textId="77777777">
            <w:pPr>
              <w:keepNext/>
            </w:pPr>
            <w:r w:rsidRPr="00A834A1">
              <w:t>Dirección de Acuerdos Comerciales Internacionales (DACI)</w:t>
            </w:r>
          </w:p>
          <w:p w:rsidR="004033CB" w:rsidRPr="00A834A1" w:rsidP="00DA2000" w14:paraId="29D6F497" w14:textId="77777777">
            <w:pPr>
              <w:keepNext/>
            </w:pPr>
            <w:r w:rsidRPr="00A834A1">
              <w:t>Alameda Juan Pablo II y Calle Guadalupe Plan Maestro, Distrito de San Salvador, Municipio de San Salvador Centro, El Salvador</w:t>
            </w:r>
          </w:p>
          <w:p w:rsidR="004033CB" w:rsidRPr="00A834A1" w:rsidP="00DA2000" w14:paraId="36721986" w14:textId="77777777">
            <w:pPr>
              <w:keepNext/>
            </w:pPr>
            <w:r w:rsidRPr="00A834A1">
              <w:t>Tel: +(503) 2590 5788</w:t>
            </w:r>
          </w:p>
          <w:p w:rsidR="004033CB" w:rsidRPr="00A834A1" w:rsidP="00DA2000" w14:paraId="524A0D42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daci@economia.gob.sv</w:t>
              </w:r>
            </w:hyperlink>
          </w:p>
          <w:p w:rsidR="004033CB" w:rsidRPr="00BB04D1" w:rsidP="00DA2000" w14:paraId="7DEB862C" w14:textId="77777777">
            <w:pPr>
              <w:keepNext/>
              <w:spacing w:after="120"/>
              <w:rPr>
                <w:lang w:val="en-GB"/>
              </w:rPr>
            </w:pPr>
            <w:r w:rsidRPr="00BB04D1">
              <w:rPr>
                <w:lang w:val="en-GB"/>
              </w:rPr>
              <w:t xml:space="preserve">Sitio Web: </w:t>
            </w:r>
            <w:hyperlink r:id="rId7" w:history="1">
              <w:r w:rsidRPr="00BB04D1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</w:tc>
      </w:tr>
      <w:tr w14:paraId="4221B1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3BEEFA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EFBEF1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033CB" w:rsidRPr="00A834A1" w:rsidP="000D29D0" w14:paraId="421146DD" w14:textId="77777777">
            <w:pPr>
              <w:keepNext/>
              <w:keepLines/>
            </w:pPr>
            <w:r w:rsidRPr="00A834A1">
              <w:t>Ministerio de Economía</w:t>
            </w:r>
          </w:p>
          <w:p w:rsidR="004033CB" w:rsidRPr="00A834A1" w:rsidP="000D29D0" w14:paraId="2BD85485" w14:textId="77777777">
            <w:pPr>
              <w:keepNext/>
              <w:keepLines/>
            </w:pPr>
            <w:r w:rsidRPr="00A834A1">
              <w:t>Dirección de Acuerdos Comerciales Internacionales (DACI)</w:t>
            </w:r>
          </w:p>
          <w:p w:rsidR="004033CB" w:rsidRPr="00A834A1" w:rsidP="000D29D0" w14:paraId="252F29B1" w14:textId="77777777">
            <w:pPr>
              <w:keepNext/>
              <w:keepLines/>
            </w:pPr>
            <w:r w:rsidRPr="00A834A1">
              <w:t>Alameda Juan Pablo II y Calle Guadalupe Plan Maestro, Distrito de San Salvador, Municipio de San Salvador Centro, El Salvador</w:t>
            </w:r>
          </w:p>
          <w:p w:rsidR="004033CB" w:rsidRPr="00A834A1" w:rsidP="000D29D0" w14:paraId="1D5F27B2" w14:textId="77777777">
            <w:pPr>
              <w:keepNext/>
              <w:keepLines/>
            </w:pPr>
            <w:r w:rsidRPr="00A834A1">
              <w:t>Tel: +(503) 2590 5788</w:t>
            </w:r>
          </w:p>
          <w:p w:rsidR="004033CB" w:rsidRPr="00A834A1" w:rsidP="000D29D0" w14:paraId="66829A9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daci@economia.gob.sv</w:t>
              </w:r>
            </w:hyperlink>
          </w:p>
          <w:p w:rsidR="004033CB" w:rsidRPr="00BB04D1" w:rsidP="00BB04D1" w14:paraId="3B70DB1C" w14:textId="77777777">
            <w:pPr>
              <w:keepNext/>
              <w:keepLines/>
              <w:spacing w:after="240"/>
              <w:rPr>
                <w:lang w:val="en-GB"/>
              </w:rPr>
            </w:pPr>
            <w:r w:rsidRPr="00BB04D1">
              <w:rPr>
                <w:lang w:val="en-GB"/>
              </w:rPr>
              <w:t xml:space="preserve">Sitio Web: </w:t>
            </w:r>
            <w:hyperlink r:id="rId7" w:history="1">
              <w:r w:rsidRPr="00BB04D1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4033CB" w:rsidRPr="00A834A1" w:rsidP="000D29D0" w14:paraId="7392959D" w14:textId="77777777">
            <w:pPr>
              <w:keepNext/>
              <w:keepLines/>
            </w:pPr>
            <w:r w:rsidRPr="00A834A1">
              <w:t>Consejo Nacional de Calidad</w:t>
            </w:r>
          </w:p>
          <w:p w:rsidR="004033CB" w:rsidRPr="00A834A1" w:rsidP="000D29D0" w14:paraId="59829D12" w14:textId="77777777">
            <w:pPr>
              <w:keepNext/>
              <w:keepLines/>
            </w:pPr>
            <w:r w:rsidRPr="00A834A1">
              <w:t>Organismo Salvadoreño de Reglamentación Técnica (</w:t>
            </w:r>
            <w:r w:rsidRPr="00A834A1">
              <w:t>OSARTEC</w:t>
            </w:r>
            <w:r w:rsidRPr="00A834A1">
              <w:t>)</w:t>
            </w:r>
          </w:p>
          <w:p w:rsidR="004033CB" w:rsidRPr="00A834A1" w:rsidP="000D29D0" w14:paraId="02D0B141" w14:textId="77777777">
            <w:pPr>
              <w:keepNext/>
              <w:keepLines/>
            </w:pPr>
            <w:r w:rsidRPr="00A834A1">
              <w:t xml:space="preserve">Boulevard San Bartolo y Calle Lempa, costado Norte del </w:t>
            </w:r>
            <w:r w:rsidRPr="00A834A1">
              <w:t>INCAF</w:t>
            </w:r>
            <w:r w:rsidRPr="00A834A1">
              <w:t xml:space="preserve">, Edificio </w:t>
            </w:r>
            <w:r w:rsidRPr="00A834A1">
              <w:t>CNC</w:t>
            </w:r>
            <w:r w:rsidRPr="00A834A1">
              <w:t>, Distrito de Ilopango, Municipio de San Salvador Este, El Salvador</w:t>
            </w:r>
          </w:p>
          <w:p w:rsidR="004033CB" w:rsidRPr="00A834A1" w:rsidP="00BB04D1" w14:paraId="1B2CCBCE" w14:textId="2A7DA7E6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 w:rsidR="00BB04D1">
              <w:tab/>
            </w:r>
            <w:r w:rsidRPr="00A834A1">
              <w:t>+(503) 2590 5335</w:t>
            </w:r>
          </w:p>
          <w:p w:rsidR="004033CB" w:rsidRPr="00A834A1" w:rsidP="00BB04D1" w14:paraId="2093525E" w14:textId="319EECA9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803FEE">
              <w:t>+(503) 2590 5338</w:t>
            </w:r>
          </w:p>
          <w:p w:rsidR="004033CB" w:rsidRPr="00A834A1" w:rsidP="000D29D0" w14:paraId="4ECB90E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consultasreglamento@osartec.gob.sv</w:t>
              </w:r>
            </w:hyperlink>
          </w:p>
          <w:p w:rsidR="004033CB" w:rsidRPr="00BB04D1" w:rsidP="000D29D0" w14:paraId="7283B77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B04D1">
              <w:rPr>
                <w:lang w:val="en-GB"/>
              </w:rPr>
              <w:t xml:space="preserve">Sitio Web: </w:t>
            </w:r>
            <w:hyperlink r:id="rId9" w:history="1">
              <w:r w:rsidRPr="00BB04D1">
                <w:rPr>
                  <w:color w:val="0000FF"/>
                  <w:u w:val="single"/>
                  <w:lang w:val="en-GB"/>
                </w:rPr>
                <w:t>https://osartec.gob.sv/</w:t>
              </w:r>
            </w:hyperlink>
          </w:p>
        </w:tc>
      </w:tr>
    </w:tbl>
    <w:p w:rsidR="00337700" w:rsidRPr="00BB04D1" w:rsidP="00DA2000" w14:paraId="21A0D681" w14:textId="77777777">
      <w:pPr>
        <w:rPr>
          <w:lang w:val="en-GB"/>
        </w:rPr>
      </w:pPr>
    </w:p>
    <w:sectPr w:rsidSect="00BB04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B04D1" w:rsidP="00BB04D1" w14:paraId="07107111" w14:textId="2CFF880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B04D1" w:rsidP="00BB04D1" w14:paraId="33004197" w14:textId="7E06B0E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65F5FE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4D1" w:rsidRPr="00BB04D1" w:rsidP="00BB04D1" w14:paraId="7863FC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4D1">
      <w:t>G/</w:t>
    </w:r>
    <w:r w:rsidRPr="00BB04D1">
      <w:t>SPS</w:t>
    </w:r>
    <w:r w:rsidRPr="00BB04D1">
      <w:t>/N/</w:t>
    </w:r>
    <w:r w:rsidRPr="00BB04D1">
      <w:t>SLV</w:t>
    </w:r>
    <w:r w:rsidRPr="00BB04D1">
      <w:t>/152</w:t>
    </w:r>
  </w:p>
  <w:p w:rsidR="00BB04D1" w:rsidRPr="00BB04D1" w:rsidP="00BB04D1" w14:paraId="2EB41A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B04D1" w:rsidRPr="00BB04D1" w:rsidP="00BB04D1" w14:paraId="6DEFE767" w14:textId="2EDB50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4D1">
      <w:t xml:space="preserve">- </w:t>
    </w:r>
    <w:r w:rsidRPr="00BB04D1">
      <w:fldChar w:fldCharType="begin"/>
    </w:r>
    <w:r w:rsidRPr="00BB04D1">
      <w:instrText xml:space="preserve"> PAGE </w:instrText>
    </w:r>
    <w:r w:rsidRPr="00BB04D1">
      <w:fldChar w:fldCharType="separate"/>
    </w:r>
    <w:r w:rsidRPr="00BB04D1">
      <w:t>2</w:t>
    </w:r>
    <w:r w:rsidRPr="00BB04D1">
      <w:fldChar w:fldCharType="end"/>
    </w:r>
    <w:r w:rsidRPr="00BB04D1">
      <w:t xml:space="preserve"> -</w:t>
    </w:r>
  </w:p>
  <w:p w:rsidR="00B91FF3" w:rsidRPr="00BB04D1" w:rsidP="00BB04D1" w14:paraId="2400FD84" w14:textId="1A273A2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4D1" w:rsidRPr="00BB04D1" w:rsidP="00BB04D1" w14:paraId="71B602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4D1">
      <w:t>G/</w:t>
    </w:r>
    <w:r w:rsidRPr="00BB04D1">
      <w:t>SPS</w:t>
    </w:r>
    <w:r w:rsidRPr="00BB04D1">
      <w:t>/N/</w:t>
    </w:r>
    <w:r w:rsidRPr="00BB04D1">
      <w:t>SLV</w:t>
    </w:r>
    <w:r w:rsidRPr="00BB04D1">
      <w:t>/152</w:t>
    </w:r>
  </w:p>
  <w:p w:rsidR="00BB04D1" w:rsidRPr="00BB04D1" w:rsidP="00BB04D1" w14:paraId="28B3F0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B04D1" w:rsidRPr="00BB04D1" w:rsidP="00BB04D1" w14:paraId="7A54A6B3" w14:textId="6E7C11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4D1">
      <w:t xml:space="preserve">- </w:t>
    </w:r>
    <w:r w:rsidRPr="00BB04D1">
      <w:fldChar w:fldCharType="begin"/>
    </w:r>
    <w:r w:rsidRPr="00BB04D1">
      <w:instrText xml:space="preserve"> PAGE </w:instrText>
    </w:r>
    <w:r w:rsidRPr="00BB04D1">
      <w:fldChar w:fldCharType="separate"/>
    </w:r>
    <w:r w:rsidRPr="00BB04D1">
      <w:t>3</w:t>
    </w:r>
    <w:r w:rsidRPr="00BB04D1">
      <w:fldChar w:fldCharType="end"/>
    </w:r>
    <w:r w:rsidRPr="00BB04D1">
      <w:t xml:space="preserve"> -</w:t>
    </w:r>
  </w:p>
  <w:p w:rsidR="00DD65B2" w:rsidRPr="00BB04D1" w:rsidP="00BB04D1" w14:paraId="0D34E140" w14:textId="62127D1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B11750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1F5A04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712108A" w14:textId="7E79811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669740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7C40B0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6E7D1D3" w14:textId="77777777">
          <w:pPr>
            <w:jc w:val="right"/>
            <w:rPr>
              <w:b/>
              <w:szCs w:val="18"/>
            </w:rPr>
          </w:pPr>
        </w:p>
      </w:tc>
    </w:tr>
    <w:tr w14:paraId="3C25625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6950B6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B04D1" w:rsidP="00043017" w14:paraId="6175927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SLV</w:t>
          </w:r>
          <w:r>
            <w:rPr>
              <w:b/>
              <w:szCs w:val="18"/>
            </w:rPr>
            <w:t>/152</w:t>
          </w:r>
        </w:p>
        <w:bookmarkEnd w:id="1"/>
        <w:p w:rsidR="00043017" w:rsidRPr="00B91FF3" w:rsidP="00043017" w14:paraId="3A7BD84A" w14:textId="3F2AA12A">
          <w:pPr>
            <w:jc w:val="right"/>
            <w:rPr>
              <w:b/>
              <w:szCs w:val="18"/>
            </w:rPr>
          </w:pPr>
        </w:p>
      </w:tc>
    </w:tr>
    <w:tr w14:paraId="20DD2DF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13AFDE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F2A326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4EDF0E7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039C5D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(26-5124)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367597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B66674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E3A6024" w14:textId="3511B49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087236B" w14:textId="69BABEF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29523D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88090135">
    <w:abstractNumId w:val="8"/>
  </w:num>
  <w:num w:numId="2" w16cid:durableId="336352833">
    <w:abstractNumId w:val="3"/>
  </w:num>
  <w:num w:numId="3" w16cid:durableId="1290550480">
    <w:abstractNumId w:val="2"/>
  </w:num>
  <w:num w:numId="4" w16cid:durableId="1252661332">
    <w:abstractNumId w:val="1"/>
  </w:num>
  <w:num w:numId="5" w16cid:durableId="207301344">
    <w:abstractNumId w:val="0"/>
  </w:num>
  <w:num w:numId="6" w16cid:durableId="1370061550">
    <w:abstractNumId w:val="13"/>
  </w:num>
  <w:num w:numId="7" w16cid:durableId="1445467925">
    <w:abstractNumId w:val="11"/>
  </w:num>
  <w:num w:numId="8" w16cid:durableId="706029087">
    <w:abstractNumId w:val="14"/>
  </w:num>
  <w:num w:numId="9" w16cid:durableId="18052466">
    <w:abstractNumId w:val="10"/>
  </w:num>
  <w:num w:numId="10" w16cid:durableId="1039550650">
    <w:abstractNumId w:val="9"/>
  </w:num>
  <w:num w:numId="11" w16cid:durableId="861741447">
    <w:abstractNumId w:val="7"/>
  </w:num>
  <w:num w:numId="12" w16cid:durableId="846021430">
    <w:abstractNumId w:val="6"/>
  </w:num>
  <w:num w:numId="13" w16cid:durableId="1303803189">
    <w:abstractNumId w:val="5"/>
  </w:num>
  <w:num w:numId="14" w16cid:durableId="15430522">
    <w:abstractNumId w:val="4"/>
  </w:num>
  <w:num w:numId="15" w16cid:durableId="466749820">
    <w:abstractNumId w:val="12"/>
  </w:num>
  <w:num w:numId="16" w16cid:durableId="577709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135892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3551A"/>
    <w:rsid w:val="000411D9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48F9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033C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3652C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03FEE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19C0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04D1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99FFEF"/>
  <w15:docId w15:val="{DBB3499C-E591-4F07-93F5-23E6E1AD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SLV/26_03693_00_s.pdf" TargetMode="External" /><Relationship Id="rId6" Type="http://schemas.openxmlformats.org/officeDocument/2006/relationships/hyperlink" Target="mailto:daci@economia.gob.sv" TargetMode="External" /><Relationship Id="rId7" Type="http://schemas.openxmlformats.org/officeDocument/2006/relationships/hyperlink" Target="http://www.economia.gob.sv" TargetMode="External" /><Relationship Id="rId8" Type="http://schemas.openxmlformats.org/officeDocument/2006/relationships/hyperlink" Target="mailto:consultasreglamento@osartec.gob.sv" TargetMode="External" /><Relationship Id="rId9" Type="http://schemas.openxmlformats.org/officeDocument/2006/relationships/hyperlink" Target="https://osartec.gob.sv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96837e84-46a4-44e7-bd86-b041061976ea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6A6568-1504-45AA-B4B2-89DB6934A6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2026-07-15T13:34:00Z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G/SPS/N/SLV/152</vt:lpwstr>
  </property>
  <property fmtid="{D5CDD505-2E9C-101B-9397-08002B2CF9AE}" pid="3" name="TitusGUID">
    <vt:lpwstr>96837e84-46a4-44e7-bd86-b041061976ea</vt:lpwstr>
  </property>
  <property fmtid="{D5CDD505-2E9C-101B-9397-08002B2CF9AE}" pid="4" name="WTOCLASSIFICATION">
    <vt:lpwstr>WTO OFFICIAL</vt:lpwstr>
  </property>
</Properties>
</file>