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4F22E1A8" w14:textId="77777777">
      <w:pPr>
        <w:pStyle w:val="Title"/>
        <w:rPr>
          <w:caps w:val="0"/>
          <w:kern w:val="0"/>
        </w:rPr>
      </w:pPr>
      <w:r w:rsidRPr="00934B4C">
        <w:rPr>
          <w:caps w:val="0"/>
          <w:kern w:val="0"/>
        </w:rPr>
        <w:t>NOTIFICATION</w:t>
      </w:r>
    </w:p>
    <w:p w:rsidR="00AD0FDA" w:rsidRPr="00934B4C" w:rsidP="00934B4C" w14:paraId="0837BF27" w14:textId="77777777">
      <w:pPr>
        <w:pStyle w:val="Title3"/>
      </w:pPr>
      <w:r w:rsidRPr="00934B4C">
        <w:t>Addendum</w:t>
      </w:r>
    </w:p>
    <w:p w:rsidR="007141CF" w:rsidRPr="00934B4C" w:rsidP="00934B4C" w14:paraId="5DACFBD4" w14:textId="77777777">
      <w:r w:rsidRPr="00934B4C">
        <w:t xml:space="preserve">The following communication, received on 13 July 2026, is being circulated at the request of the Delegation of </w:t>
      </w:r>
      <w:r w:rsidRPr="00934B4C">
        <w:rPr>
          <w:u w:val="single"/>
        </w:rPr>
        <w:t>Viet Nam</w:t>
      </w:r>
      <w:r w:rsidRPr="00934B4C">
        <w:t>.</w:t>
      </w:r>
    </w:p>
    <w:p w:rsidR="00AD0FDA" w:rsidRPr="00934B4C" w:rsidP="00934B4C" w14:paraId="5045EADA" w14:textId="77777777"/>
    <w:p w:rsidR="00AD0FDA" w:rsidRPr="00934B4C" w:rsidP="00934B4C" w14:paraId="254F8A2F" w14:textId="77777777">
      <w:pPr>
        <w:jc w:val="center"/>
        <w:rPr>
          <w:b/>
        </w:rPr>
      </w:pPr>
      <w:r w:rsidRPr="00934B4C">
        <w:rPr>
          <w:b/>
        </w:rPr>
        <w:t>_______________</w:t>
      </w:r>
    </w:p>
    <w:p w:rsidR="00AD0FDA" w:rsidRPr="00934B4C" w:rsidP="00934B4C" w14:paraId="7774F082" w14:textId="77777777"/>
    <w:p w:rsidR="00AD0FDA" w:rsidRPr="00934B4C" w:rsidP="00934B4C" w14:paraId="5C3B9759" w14:textId="77777777"/>
    <w:tbl>
      <w:tblPr>
        <w:tblW w:w="0" w:type="auto"/>
        <w:tblLayout w:type="fixed"/>
        <w:tblCellMar>
          <w:left w:w="0" w:type="dxa"/>
          <w:right w:w="115" w:type="dxa"/>
        </w:tblCellMar>
        <w:tblLook w:val="01E0"/>
      </w:tblPr>
      <w:tblGrid>
        <w:gridCol w:w="9242"/>
      </w:tblGrid>
      <w:tr w14:paraId="699C6169" w14:textId="77777777" w:rsidTr="00D0271D">
        <w:tblPrEx>
          <w:tblW w:w="0" w:type="auto"/>
          <w:tblLayout w:type="fixed"/>
          <w:tblLook w:val="01E0"/>
        </w:tblPrEx>
        <w:tc>
          <w:tcPr>
            <w:tcW w:w="9242" w:type="dxa"/>
          </w:tcPr>
          <w:p w:rsidR="00AD0FDA" w:rsidRPr="00934B4C" w:rsidP="00934B4C" w14:paraId="752A0F5D" w14:textId="77777777">
            <w:pPr>
              <w:spacing w:after="240"/>
              <w:rPr>
                <w:u w:val="single"/>
              </w:rPr>
            </w:pPr>
            <w:r w:rsidRPr="00934B4C">
              <w:rPr>
                <w:u w:val="single"/>
              </w:rPr>
              <w:t>Draft Circular Promulgating the List of Products and Goods with Medium Risk Level and High Risk Level under the Management Authority of the Ministry of Agriculture and Environment</w:t>
            </w:r>
          </w:p>
        </w:tc>
      </w:tr>
      <w:tr w14:paraId="1D621211" w14:textId="77777777" w:rsidTr="00D0271D">
        <w:tblPrEx>
          <w:tblW w:w="0" w:type="auto"/>
          <w:tblLayout w:type="fixed"/>
          <w:tblLook w:val="01E0"/>
        </w:tblPrEx>
        <w:tc>
          <w:tcPr>
            <w:tcW w:w="9242" w:type="dxa"/>
          </w:tcPr>
          <w:p w:rsidR="00AD0FDA" w:rsidRPr="00934B4C" w:rsidP="00934B4C" w14:paraId="2F51F873" w14:textId="2A248709">
            <w:pPr>
              <w:spacing w:after="240"/>
              <w:rPr>
                <w:u w:val="single"/>
              </w:rPr>
            </w:pPr>
            <w:r>
              <w:t xml:space="preserve">The proposal notified in </w:t>
            </w:r>
            <w:hyperlink r:id="rId5" w:history="1">
              <w:r w:rsidRPr="001E392D">
                <w:rPr>
                  <w:rStyle w:val="Hyperlink"/>
                </w:rPr>
                <w:t>G/SPS/N/VNM/182/Corr.1</w:t>
              </w:r>
            </w:hyperlink>
            <w:r>
              <w:t xml:space="preserve"> (22 April 2026) is now adopted by Circular 27/2026/TT-BNNMT of 30 June 2026 promulgating the List of Products and Goods with Medium Risk Level and High Risk Level under the Management Authority of the Ministry of Agriculture and Environment.</w:t>
            </w:r>
          </w:p>
          <w:p w:rsidR="00765725" w:rsidP="00934B4C" w14:paraId="76B51E8E" w14:textId="77777777">
            <w:pPr>
              <w:spacing w:before="240" w:after="240"/>
            </w:pPr>
            <w:hyperlink r:id="rId6" w:tgtFrame="_blank" w:history="1">
              <w:r>
                <w:rPr>
                  <w:color w:val="0000FF"/>
                  <w:u w:val="single"/>
                </w:rPr>
                <w:t>https://members.wto.org/crnattachments/2026/SPS/VNM/26_03646_00_x.pdf</w:t>
              </w:r>
            </w:hyperlink>
          </w:p>
        </w:tc>
      </w:tr>
      <w:tr w14:paraId="1DAC76CE" w14:textId="77777777" w:rsidTr="00D0271D">
        <w:tblPrEx>
          <w:tblW w:w="0" w:type="auto"/>
          <w:tblLayout w:type="fixed"/>
          <w:tblLook w:val="01E0"/>
        </w:tblPrEx>
        <w:tc>
          <w:tcPr>
            <w:tcW w:w="9242" w:type="dxa"/>
          </w:tcPr>
          <w:p w:rsidR="00AD0FDA" w:rsidRPr="00934B4C" w:rsidP="00934B4C" w14:paraId="565BDFFB" w14:textId="77777777">
            <w:pPr>
              <w:spacing w:after="240"/>
              <w:rPr>
                <w:b/>
              </w:rPr>
            </w:pPr>
            <w:r w:rsidRPr="00934B4C">
              <w:rPr>
                <w:b/>
              </w:rPr>
              <w:t>This addendum concerns a:</w:t>
            </w:r>
          </w:p>
        </w:tc>
      </w:tr>
      <w:tr w14:paraId="1AFD004A" w14:textId="77777777" w:rsidTr="00D0271D">
        <w:tblPrEx>
          <w:tblW w:w="0" w:type="auto"/>
          <w:tblLayout w:type="fixed"/>
          <w:tblLook w:val="01E0"/>
        </w:tblPrEx>
        <w:tc>
          <w:tcPr>
            <w:tcW w:w="9242" w:type="dxa"/>
          </w:tcPr>
          <w:p w:rsidR="00AD0FDA" w:rsidRPr="00934B4C" w:rsidP="00934B4C" w14:paraId="7C566F69" w14:textId="77777777">
            <w:pPr>
              <w:ind w:left="1440" w:hanging="873"/>
            </w:pPr>
            <w:r w:rsidRPr="00934B4C">
              <w:t xml:space="preserve">[ </w:t>
            </w:r>
            <w:r w:rsidRPr="00934B4C" w:rsidR="00C52DE3">
              <w:t>]</w:t>
            </w:r>
            <w:r w:rsidRPr="00934B4C" w:rsidR="00F342EB">
              <w:tab/>
            </w:r>
            <w:r w:rsidRPr="00934B4C">
              <w:t>Modification of final date for comments</w:t>
            </w:r>
          </w:p>
        </w:tc>
      </w:tr>
      <w:tr w14:paraId="75FDEA78" w14:textId="77777777" w:rsidTr="00D0271D">
        <w:tblPrEx>
          <w:tblW w:w="0" w:type="auto"/>
          <w:tblLayout w:type="fixed"/>
          <w:tblLook w:val="01E0"/>
        </w:tblPrEx>
        <w:tc>
          <w:tcPr>
            <w:tcW w:w="9242" w:type="dxa"/>
          </w:tcPr>
          <w:p w:rsidR="00AD0FDA" w:rsidRPr="00934B4C" w:rsidP="00934B4C" w14:paraId="7700D525"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3C0FEC6A" w14:textId="77777777" w:rsidTr="00D0271D">
        <w:tblPrEx>
          <w:tblW w:w="0" w:type="auto"/>
          <w:tblLayout w:type="fixed"/>
          <w:tblLook w:val="01E0"/>
        </w:tblPrEx>
        <w:tc>
          <w:tcPr>
            <w:tcW w:w="9242" w:type="dxa"/>
          </w:tcPr>
          <w:p w:rsidR="00AD0FDA" w:rsidRPr="00934B4C" w:rsidP="00934B4C" w14:paraId="2918EB84" w14:textId="77777777">
            <w:pPr>
              <w:ind w:left="1440" w:hanging="873"/>
            </w:pPr>
            <w:r w:rsidRPr="00934B4C">
              <w:t>[ ]</w:t>
            </w:r>
            <w:r w:rsidRPr="00934B4C">
              <w:tab/>
              <w:t>Modification of content and/or scope of previously notified draft regulation</w:t>
            </w:r>
          </w:p>
        </w:tc>
      </w:tr>
      <w:tr w14:paraId="329F8900" w14:textId="77777777" w:rsidTr="00D0271D">
        <w:tblPrEx>
          <w:tblW w:w="0" w:type="auto"/>
          <w:tblLayout w:type="fixed"/>
          <w:tblLook w:val="01E0"/>
        </w:tblPrEx>
        <w:tc>
          <w:tcPr>
            <w:tcW w:w="9242" w:type="dxa"/>
          </w:tcPr>
          <w:p w:rsidR="00AD0FDA" w:rsidRPr="00934B4C" w:rsidP="00934B4C" w14:paraId="49ED6098" w14:textId="77777777">
            <w:pPr>
              <w:ind w:left="1440" w:hanging="873"/>
            </w:pPr>
            <w:r w:rsidRPr="00934B4C">
              <w:t>[ ]</w:t>
            </w:r>
            <w:r w:rsidRPr="00934B4C">
              <w:tab/>
              <w:t>Withdrawal of proposed regulation</w:t>
            </w:r>
          </w:p>
        </w:tc>
      </w:tr>
      <w:tr w14:paraId="15B1CD10" w14:textId="77777777" w:rsidTr="00D0271D">
        <w:tblPrEx>
          <w:tblW w:w="0" w:type="auto"/>
          <w:tblLayout w:type="fixed"/>
          <w:tblLook w:val="01E0"/>
        </w:tblPrEx>
        <w:tc>
          <w:tcPr>
            <w:tcW w:w="9242" w:type="dxa"/>
          </w:tcPr>
          <w:p w:rsidR="00AD0FDA" w:rsidRPr="00934B4C" w:rsidP="00934B4C" w14:paraId="2D57A06A" w14:textId="77777777">
            <w:pPr>
              <w:ind w:left="1440" w:hanging="873"/>
            </w:pPr>
            <w:r w:rsidRPr="00934B4C">
              <w:t>[ ]</w:t>
            </w:r>
            <w:r w:rsidRPr="00934B4C">
              <w:tab/>
              <w:t>Change in proposed date of adoption, publication or date of entry into force</w:t>
            </w:r>
          </w:p>
        </w:tc>
      </w:tr>
      <w:tr w14:paraId="7172E20E" w14:textId="77777777" w:rsidTr="00D0271D">
        <w:tblPrEx>
          <w:tblW w:w="0" w:type="auto"/>
          <w:tblLayout w:type="fixed"/>
          <w:tblLook w:val="01E0"/>
        </w:tblPrEx>
        <w:tc>
          <w:tcPr>
            <w:tcW w:w="9242" w:type="dxa"/>
          </w:tcPr>
          <w:p w:rsidR="00AD0FDA" w:rsidRPr="00934B4C" w:rsidP="00934B4C" w14:paraId="6114AE62" w14:textId="77777777">
            <w:pPr>
              <w:spacing w:after="240"/>
              <w:ind w:left="1440" w:hanging="873"/>
            </w:pPr>
            <w:r w:rsidRPr="00934B4C">
              <w:t>[ ]</w:t>
            </w:r>
            <w:r w:rsidRPr="00934B4C">
              <w:tab/>
              <w:t xml:space="preserve">Other: </w:t>
            </w:r>
          </w:p>
        </w:tc>
      </w:tr>
      <w:tr w14:paraId="2DA56316" w14:textId="77777777" w:rsidTr="00D0271D">
        <w:tblPrEx>
          <w:tblW w:w="0" w:type="auto"/>
          <w:tblLayout w:type="fixed"/>
          <w:tblLook w:val="01E0"/>
        </w:tblPrEx>
        <w:tc>
          <w:tcPr>
            <w:tcW w:w="9242" w:type="dxa"/>
          </w:tcPr>
          <w:p w:rsidR="00AD0FDA" w:rsidRPr="00934B4C" w:rsidP="00934B4C" w14:paraId="5F5727F9"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1EEDBD6E" w14:textId="77777777" w:rsidTr="00D0271D">
        <w:tblPrEx>
          <w:tblW w:w="0" w:type="auto"/>
          <w:tblLayout w:type="fixed"/>
          <w:tblLook w:val="01E0"/>
        </w:tblPrEx>
        <w:tc>
          <w:tcPr>
            <w:tcW w:w="9242" w:type="dxa"/>
          </w:tcPr>
          <w:p w:rsidR="00AD0FDA" w:rsidRPr="00934B4C" w:rsidP="00934B4C" w14:paraId="3CD6FE7C"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1CBB51A4" w14:textId="77777777" w:rsidTr="00D0271D">
        <w:tblPrEx>
          <w:tblW w:w="0" w:type="auto"/>
          <w:tblLayout w:type="fixed"/>
          <w:tblLook w:val="01E0"/>
        </w:tblPrEx>
        <w:tc>
          <w:tcPr>
            <w:tcW w:w="9242" w:type="dxa"/>
          </w:tcPr>
          <w:p w:rsidR="00AD0FDA" w:rsidRPr="00934B4C" w:rsidP="00934B4C" w14:paraId="2188EB65" w14:textId="77777777">
            <w:pPr>
              <w:spacing w:after="240"/>
              <w:rPr>
                <w:b/>
              </w:rPr>
            </w:pPr>
            <w:r w:rsidRPr="00934B4C">
              <w:rPr>
                <w:b/>
              </w:rPr>
              <w:t>Agency or authority designated to handle comments: [X] National Notification Authority, [X] National Enquiry Point. Address, fax number and e-mail address (if available) of other body:</w:t>
            </w:r>
          </w:p>
        </w:tc>
      </w:tr>
      <w:tr w14:paraId="4E551E52" w14:textId="77777777" w:rsidTr="00D0271D">
        <w:tblPrEx>
          <w:tblW w:w="0" w:type="auto"/>
          <w:tblLayout w:type="fixed"/>
          <w:tblLook w:val="01E0"/>
        </w:tblPrEx>
        <w:tc>
          <w:tcPr>
            <w:tcW w:w="9242" w:type="dxa"/>
          </w:tcPr>
          <w:p w:rsidR="00AD0FDA" w:rsidRPr="00934B4C" w:rsidP="00934B4C" w14:paraId="5937D326" w14:textId="77777777">
            <w:r w:rsidRPr="00934B4C">
              <w:t>Viet Nam Sanitary and Phytosaniary Notification Authority and Enquiry Point</w:t>
            </w:r>
          </w:p>
          <w:p w:rsidR="00AD0FDA" w:rsidRPr="00934B4C" w:rsidP="00934B4C" w14:paraId="4DAC3916" w14:textId="77777777">
            <w:r w:rsidRPr="00934B4C">
              <w:t>No 10 Nguyen Cong Hoan Street, Giang Vo ward, Hanoi, Viet Nam</w:t>
            </w:r>
          </w:p>
          <w:p w:rsidR="00AD0FDA" w:rsidRPr="00934B4C" w:rsidP="00934B4C" w14:paraId="6316EA7D" w14:textId="77777777">
            <w:r w:rsidRPr="00934B4C">
              <w:t>Tel: +(84 4) 3734 4764</w:t>
            </w:r>
          </w:p>
          <w:p w:rsidR="00AD0FDA" w:rsidRPr="00934B4C" w:rsidP="00934B4C" w14:paraId="012EB407" w14:textId="77777777">
            <w:r w:rsidRPr="00934B4C">
              <w:t xml:space="preserve">E-mail: </w:t>
            </w:r>
            <w:hyperlink r:id="rId7" w:history="1">
              <w:r w:rsidRPr="00934B4C">
                <w:rPr>
                  <w:color w:val="0000FF"/>
                  <w:u w:val="single"/>
                </w:rPr>
                <w:t>spsvietnam@mae.gov.vn</w:t>
              </w:r>
            </w:hyperlink>
          </w:p>
          <w:p w:rsidR="00AD0FDA" w:rsidRPr="00934B4C" w:rsidP="00934B4C" w14:paraId="77BD1242" w14:textId="77777777">
            <w:r w:rsidRPr="00934B4C">
              <w:t xml:space="preserve">Website: </w:t>
            </w:r>
            <w:hyperlink r:id="rId8" w:history="1">
              <w:r w:rsidRPr="00934B4C">
                <w:rPr>
                  <w:color w:val="0000FF"/>
                  <w:u w:val="single"/>
                </w:rPr>
                <w:t>http://www.spsvietnam.gov.vn</w:t>
              </w:r>
            </w:hyperlink>
          </w:p>
          <w:p w:rsidR="001E392D" w:rsidP="00934B4C" w14:paraId="509D9B6E" w14:textId="77777777"/>
          <w:p w:rsidR="00AD0FDA" w:rsidRPr="00934B4C" w:rsidP="001E392D" w14:paraId="2B726424" w14:textId="565D33EB">
            <w:pPr>
              <w:keepNext/>
              <w:keepLines/>
            </w:pPr>
            <w:r w:rsidRPr="00934B4C">
              <w:t>Department of Quality, Processing and Market Development</w:t>
            </w:r>
          </w:p>
          <w:p w:rsidR="00AD0FDA" w:rsidRPr="00934B4C" w:rsidP="001E392D" w14:paraId="5E788953" w14:textId="77777777">
            <w:pPr>
              <w:keepNext/>
              <w:keepLines/>
            </w:pPr>
            <w:r w:rsidRPr="00934B4C">
              <w:t>No 10 Nguyen Cong Hoan Street, Giang Vo ward, Hanoi, Viet Nam</w:t>
            </w:r>
          </w:p>
          <w:p w:rsidR="00AD0FDA" w:rsidRPr="00934B4C" w:rsidP="001E392D" w14:paraId="51392399" w14:textId="77777777">
            <w:pPr>
              <w:keepNext/>
              <w:keepLines/>
            </w:pPr>
            <w:r w:rsidRPr="00934B4C">
              <w:t>Tel: +(84 24) 3810983</w:t>
            </w:r>
          </w:p>
          <w:p w:rsidR="00AD0FDA" w:rsidRPr="00934B4C" w:rsidP="001E392D" w14:paraId="18177462" w14:textId="77777777">
            <w:pPr>
              <w:keepNext/>
              <w:keepLines/>
            </w:pPr>
            <w:r w:rsidRPr="00934B4C">
              <w:t xml:space="preserve">E-mail: </w:t>
            </w:r>
            <w:hyperlink r:id="rId9" w:history="1">
              <w:r w:rsidRPr="00934B4C">
                <w:rPr>
                  <w:color w:val="0000FF"/>
                  <w:u w:val="single"/>
                </w:rPr>
                <w:t>nafiqpm@mae.gov.vn</w:t>
              </w:r>
            </w:hyperlink>
          </w:p>
          <w:p w:rsidR="00AD0FDA" w:rsidRPr="00934B4C" w:rsidP="001E392D" w14:paraId="56D8983C" w14:textId="77777777">
            <w:pPr>
              <w:keepNext/>
              <w:keepLines/>
              <w:spacing w:after="240"/>
            </w:pPr>
            <w:r w:rsidRPr="00934B4C">
              <w:t xml:space="preserve">Website: </w:t>
            </w:r>
            <w:hyperlink r:id="rId10" w:history="1">
              <w:r w:rsidRPr="00934B4C">
                <w:rPr>
                  <w:color w:val="0000FF"/>
                  <w:u w:val="single"/>
                </w:rPr>
                <w:t>https://nafiqpm.mae.gov.vn/</w:t>
              </w:r>
            </w:hyperlink>
          </w:p>
        </w:tc>
      </w:tr>
      <w:tr w14:paraId="6AAF3D6C" w14:textId="77777777" w:rsidTr="00D0271D">
        <w:tblPrEx>
          <w:tblW w:w="0" w:type="auto"/>
          <w:tblLayout w:type="fixed"/>
          <w:tblLook w:val="01E0"/>
        </w:tblPrEx>
        <w:tc>
          <w:tcPr>
            <w:tcW w:w="9242" w:type="dxa"/>
          </w:tcPr>
          <w:p w:rsidR="00AD0FDA" w:rsidRPr="00934B4C" w:rsidP="00934B4C" w14:paraId="3279188A" w14:textId="77777777">
            <w:pPr>
              <w:spacing w:after="240"/>
              <w:rPr>
                <w:b/>
              </w:rPr>
            </w:pPr>
            <w:r w:rsidRPr="00934B4C">
              <w:rPr>
                <w:b/>
              </w:rPr>
              <w:t>Text</w:t>
            </w:r>
            <w:r w:rsidRPr="00934B4C" w:rsidR="00D06EF3">
              <w:rPr>
                <w:b/>
              </w:rPr>
              <w:t>(s)</w:t>
            </w:r>
            <w:r w:rsidRPr="00934B4C">
              <w:rPr>
                <w:b/>
              </w:rPr>
              <w:t xml:space="preserve"> available from: [] National Notification Authority, [X] National Enquiry Point. Address, fax number and e-mail address (if available) of other body:</w:t>
            </w:r>
          </w:p>
        </w:tc>
      </w:tr>
      <w:tr w14:paraId="2712E618" w14:textId="77777777" w:rsidTr="00D0271D">
        <w:tblPrEx>
          <w:tblW w:w="0" w:type="auto"/>
          <w:tblLayout w:type="fixed"/>
          <w:tblLook w:val="01E0"/>
        </w:tblPrEx>
        <w:tc>
          <w:tcPr>
            <w:tcW w:w="9242" w:type="dxa"/>
          </w:tcPr>
          <w:p w:rsidR="00AD0FDA" w:rsidRPr="00934B4C" w:rsidP="00934B4C" w14:paraId="5FD44986" w14:textId="77777777">
            <w:r w:rsidRPr="00934B4C">
              <w:t>Viet Nam Sanitary and Phytosaniary Notification Authority and Enquiry Point</w:t>
            </w:r>
          </w:p>
          <w:p w:rsidR="00AD0FDA" w:rsidRPr="00934B4C" w:rsidP="00934B4C" w14:paraId="6E158C18" w14:textId="77777777">
            <w:r w:rsidRPr="00934B4C">
              <w:t>No 10 Nguyen Cong Hoan Street, Giang Vo ward, Hanoi, Viet Nam</w:t>
            </w:r>
          </w:p>
          <w:p w:rsidR="00AD0FDA" w:rsidRPr="00934B4C" w:rsidP="00934B4C" w14:paraId="4BAC5C92" w14:textId="77777777">
            <w:r w:rsidRPr="00934B4C">
              <w:t>Tel: +(84 4) 3734 4764</w:t>
            </w:r>
          </w:p>
          <w:p w:rsidR="00AD0FDA" w:rsidRPr="00934B4C" w:rsidP="00934B4C" w14:paraId="2E681D97" w14:textId="77777777">
            <w:r w:rsidRPr="00934B4C">
              <w:t xml:space="preserve">E-mail: </w:t>
            </w:r>
            <w:hyperlink r:id="rId7" w:history="1">
              <w:r w:rsidRPr="00934B4C">
                <w:rPr>
                  <w:color w:val="0000FF"/>
                  <w:u w:val="single"/>
                </w:rPr>
                <w:t>spsvietnam@mae.gov.vn</w:t>
              </w:r>
            </w:hyperlink>
          </w:p>
          <w:p w:rsidR="00AD0FDA" w:rsidRPr="00934B4C" w:rsidP="00934B4C" w14:paraId="6B43E772" w14:textId="77777777">
            <w:r w:rsidRPr="00934B4C">
              <w:t xml:space="preserve">Website: </w:t>
            </w:r>
            <w:hyperlink r:id="rId8" w:history="1">
              <w:r w:rsidRPr="00934B4C">
                <w:rPr>
                  <w:color w:val="0000FF"/>
                  <w:u w:val="single"/>
                </w:rPr>
                <w:t>http://www.spsvietnam.gov.vn</w:t>
              </w:r>
            </w:hyperlink>
          </w:p>
        </w:tc>
      </w:tr>
    </w:tbl>
    <w:p w:rsidR="00AD0FDA" w:rsidRPr="00934B4C" w:rsidP="00934B4C" w14:paraId="1B11ECEE" w14:textId="77777777"/>
    <w:p w:rsidR="00AD0FDA" w:rsidRPr="00934B4C" w:rsidP="00934B4C" w14:paraId="19BB2182" w14:textId="77777777">
      <w:pPr>
        <w:jc w:val="center"/>
        <w:rPr>
          <w:b/>
        </w:rPr>
      </w:pPr>
      <w:r w:rsidRPr="00934B4C">
        <w:rPr>
          <w:b/>
        </w:rPr>
        <w:t>__________</w:t>
      </w:r>
    </w:p>
    <w:sectPr w:rsidSect="00261EAC">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261EAC" w:rsidP="00261EAC" w14:paraId="7E8078DA" w14:textId="2A068236">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261EAC" w:rsidP="00261EAC" w14:paraId="74214218" w14:textId="05CB7ACB">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2DC3A7C2"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61EAC" w:rsidRPr="00261EAC" w:rsidP="00261EAC" w14:paraId="3205F85C" w14:textId="77777777">
    <w:pPr>
      <w:pStyle w:val="Header"/>
      <w:pBdr>
        <w:bottom w:val="single" w:sz="4" w:space="1" w:color="auto"/>
      </w:pBdr>
      <w:tabs>
        <w:tab w:val="clear" w:pos="4513"/>
        <w:tab w:val="clear" w:pos="9027"/>
      </w:tabs>
      <w:jc w:val="center"/>
    </w:pPr>
    <w:r w:rsidRPr="00261EAC">
      <w:t>G/SPS/N/VNM/182/Add.1</w:t>
    </w:r>
  </w:p>
  <w:p w:rsidR="00261EAC" w:rsidRPr="00261EAC" w:rsidP="00261EAC" w14:paraId="1C62262C" w14:textId="77777777">
    <w:pPr>
      <w:pStyle w:val="Header"/>
      <w:pBdr>
        <w:bottom w:val="single" w:sz="4" w:space="1" w:color="auto"/>
      </w:pBdr>
      <w:tabs>
        <w:tab w:val="clear" w:pos="4513"/>
        <w:tab w:val="clear" w:pos="9027"/>
      </w:tabs>
      <w:jc w:val="center"/>
    </w:pPr>
  </w:p>
  <w:p w:rsidR="00261EAC" w:rsidRPr="00261EAC" w:rsidP="00261EAC" w14:paraId="53FD54C2" w14:textId="2A15AB87">
    <w:pPr>
      <w:pStyle w:val="Header"/>
      <w:pBdr>
        <w:bottom w:val="single" w:sz="4" w:space="1" w:color="auto"/>
      </w:pBdr>
      <w:tabs>
        <w:tab w:val="clear" w:pos="4513"/>
        <w:tab w:val="clear" w:pos="9027"/>
      </w:tabs>
      <w:jc w:val="center"/>
    </w:pPr>
    <w:r w:rsidRPr="00261EAC">
      <w:t xml:space="preserve">- </w:t>
    </w:r>
    <w:r w:rsidRPr="00261EAC">
      <w:fldChar w:fldCharType="begin"/>
    </w:r>
    <w:r w:rsidRPr="00261EAC">
      <w:instrText xml:space="preserve"> PAGE </w:instrText>
    </w:r>
    <w:r w:rsidRPr="00261EAC">
      <w:fldChar w:fldCharType="separate"/>
    </w:r>
    <w:r w:rsidRPr="00261EAC">
      <w:t>2</w:t>
    </w:r>
    <w:r w:rsidRPr="00261EAC">
      <w:fldChar w:fldCharType="end"/>
    </w:r>
    <w:r w:rsidRPr="00261EAC">
      <w:t xml:space="preserve"> -</w:t>
    </w:r>
  </w:p>
  <w:p w:rsidR="00AD0FDA" w:rsidRPr="00261EAC" w:rsidP="00261EAC" w14:paraId="765108D7" w14:textId="74C8BCBB">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61EAC" w:rsidRPr="00261EAC" w:rsidP="00261EAC" w14:paraId="45751571" w14:textId="77777777">
    <w:pPr>
      <w:pStyle w:val="Header"/>
      <w:pBdr>
        <w:bottom w:val="single" w:sz="4" w:space="1" w:color="auto"/>
      </w:pBdr>
      <w:tabs>
        <w:tab w:val="clear" w:pos="4513"/>
        <w:tab w:val="clear" w:pos="9027"/>
      </w:tabs>
      <w:jc w:val="center"/>
    </w:pPr>
    <w:r w:rsidRPr="00261EAC">
      <w:t>G/SPS/N/VNM/182/Add.1</w:t>
    </w:r>
  </w:p>
  <w:p w:rsidR="00261EAC" w:rsidRPr="00261EAC" w:rsidP="00261EAC" w14:paraId="058C5C97" w14:textId="77777777">
    <w:pPr>
      <w:pStyle w:val="Header"/>
      <w:pBdr>
        <w:bottom w:val="single" w:sz="4" w:space="1" w:color="auto"/>
      </w:pBdr>
      <w:tabs>
        <w:tab w:val="clear" w:pos="4513"/>
        <w:tab w:val="clear" w:pos="9027"/>
      </w:tabs>
      <w:jc w:val="center"/>
    </w:pPr>
  </w:p>
  <w:p w:rsidR="00261EAC" w:rsidRPr="00261EAC" w:rsidP="00261EAC" w14:paraId="565CD2C8" w14:textId="37C46CBD">
    <w:pPr>
      <w:pStyle w:val="Header"/>
      <w:pBdr>
        <w:bottom w:val="single" w:sz="4" w:space="1" w:color="auto"/>
      </w:pBdr>
      <w:tabs>
        <w:tab w:val="clear" w:pos="4513"/>
        <w:tab w:val="clear" w:pos="9027"/>
      </w:tabs>
      <w:jc w:val="center"/>
    </w:pPr>
    <w:r w:rsidRPr="00261EAC">
      <w:t xml:space="preserve">- </w:t>
    </w:r>
    <w:r w:rsidRPr="00261EAC">
      <w:fldChar w:fldCharType="begin"/>
    </w:r>
    <w:r w:rsidRPr="00261EAC">
      <w:instrText xml:space="preserve"> PAGE </w:instrText>
    </w:r>
    <w:r w:rsidRPr="00261EAC">
      <w:fldChar w:fldCharType="separate"/>
    </w:r>
    <w:r w:rsidRPr="00261EAC">
      <w:rPr>
        <w:noProof/>
      </w:rPr>
      <w:t>2</w:t>
    </w:r>
    <w:r w:rsidRPr="00261EAC">
      <w:fldChar w:fldCharType="end"/>
    </w:r>
    <w:r w:rsidRPr="00261EAC">
      <w:t xml:space="preserve"> -</w:t>
    </w:r>
  </w:p>
  <w:p w:rsidR="00AD0FDA" w:rsidRPr="00261EAC" w:rsidP="00261EAC" w14:paraId="0E92F408" w14:textId="56BE1C9F">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E2E2B97"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5EEC2CEF"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2584AEAF" w14:textId="774867B9">
          <w:pPr>
            <w:jc w:val="right"/>
            <w:rPr>
              <w:b/>
              <w:color w:val="FF0000"/>
              <w:szCs w:val="16"/>
            </w:rPr>
          </w:pPr>
          <w:r>
            <w:rPr>
              <w:b/>
              <w:color w:val="FF0000"/>
              <w:szCs w:val="16"/>
            </w:rPr>
            <w:t xml:space="preserve"> </w:t>
          </w:r>
        </w:p>
      </w:tc>
    </w:tr>
    <w:bookmarkEnd w:id="0"/>
    <w:tr w14:paraId="0028CA0C"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7C4B2CA6"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6AFCD29D" w14:textId="77777777">
          <w:pPr>
            <w:jc w:val="right"/>
            <w:rPr>
              <w:b/>
              <w:szCs w:val="16"/>
            </w:rPr>
          </w:pPr>
        </w:p>
      </w:tc>
    </w:tr>
    <w:tr w14:paraId="3D605E9A"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37DBEF53" w14:textId="77777777">
          <w:pPr>
            <w:jc w:val="left"/>
            <w:rPr>
              <w:noProof/>
              <w:lang w:eastAsia="en-GB"/>
            </w:rPr>
          </w:pPr>
        </w:p>
      </w:tc>
      <w:tc>
        <w:tcPr>
          <w:tcW w:w="5448" w:type="dxa"/>
          <w:gridSpan w:val="2"/>
          <w:shd w:val="clear" w:color="auto" w:fill="FFFFFF"/>
          <w:tcMar>
            <w:left w:w="108" w:type="dxa"/>
            <w:right w:w="108" w:type="dxa"/>
          </w:tcMar>
        </w:tcPr>
        <w:p w:rsidR="00261EAC" w:rsidP="0081481D" w14:paraId="4D4F33E3" w14:textId="77777777">
          <w:pPr>
            <w:jc w:val="right"/>
            <w:rPr>
              <w:b/>
              <w:szCs w:val="16"/>
            </w:rPr>
          </w:pPr>
          <w:bookmarkStart w:id="1" w:name="bmkSymbols"/>
          <w:r>
            <w:rPr>
              <w:b/>
              <w:szCs w:val="16"/>
            </w:rPr>
            <w:t>G/SPS/N/VNM/182/Add.1</w:t>
          </w:r>
        </w:p>
        <w:bookmarkEnd w:id="1"/>
        <w:p w:rsidR="00AD0FDA" w:rsidRPr="00934B4C" w:rsidP="0081481D" w14:paraId="0B790924" w14:textId="1AAF2C9D">
          <w:pPr>
            <w:jc w:val="right"/>
            <w:rPr>
              <w:b/>
              <w:szCs w:val="16"/>
            </w:rPr>
          </w:pPr>
        </w:p>
      </w:tc>
    </w:tr>
    <w:tr w14:paraId="445C6236"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351A2073" w14:textId="77777777"/>
      </w:tc>
      <w:tc>
        <w:tcPr>
          <w:tcW w:w="5448" w:type="dxa"/>
          <w:gridSpan w:val="2"/>
          <w:shd w:val="clear" w:color="auto" w:fill="FFFFFF"/>
          <w:tcMar>
            <w:left w:w="108" w:type="dxa"/>
            <w:right w:w="108" w:type="dxa"/>
          </w:tcMar>
          <w:vAlign w:val="center"/>
        </w:tcPr>
        <w:p w:rsidR="00ED54E0" w:rsidRPr="00AD0FDA" w:rsidP="0081481D" w14:paraId="465BA1D6" w14:textId="77777777">
          <w:pPr>
            <w:jc w:val="right"/>
            <w:rPr>
              <w:szCs w:val="16"/>
            </w:rPr>
          </w:pPr>
          <w:bookmarkStart w:id="2" w:name="bmkDate"/>
          <w:bookmarkStart w:id="3" w:name="spsDateDistribution"/>
          <w:r w:rsidRPr="00AD0FDA">
            <w:rPr>
              <w:szCs w:val="16"/>
            </w:rPr>
            <w:t>13 July 2026</w:t>
          </w:r>
          <w:bookmarkEnd w:id="2"/>
          <w:bookmarkEnd w:id="3"/>
        </w:p>
      </w:tc>
    </w:tr>
    <w:tr w14:paraId="74280D46"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273098CC" w14:textId="77777777">
          <w:pPr>
            <w:jc w:val="left"/>
            <w:rPr>
              <w:b/>
            </w:rPr>
          </w:pPr>
          <w:bookmarkStart w:id="4" w:name="bmkSerial"/>
          <w:r>
            <w:rPr>
              <w:rFonts w:ascii="Verdana" w:eastAsia="Verdana" w:hAnsi="Verdana" w:cs="Verdana"/>
              <w:b w:val="0"/>
              <w:color w:val="FF0000"/>
              <w:sz w:val="18"/>
            </w:rPr>
            <w:t>(26-5021)</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0E628229"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215D4169"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3F9220FA" w14:textId="3F50055A">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6407FC0C" w14:textId="612A6E34">
          <w:pPr>
            <w:jc w:val="right"/>
            <w:rPr>
              <w:bCs/>
              <w:szCs w:val="18"/>
            </w:rPr>
          </w:pPr>
          <w:bookmarkStart w:id="7" w:name="bmkLanguage"/>
          <w:r>
            <w:rPr>
              <w:bCs/>
              <w:szCs w:val="18"/>
            </w:rPr>
            <w:t>Original: English</w:t>
          </w:r>
          <w:bookmarkEnd w:id="7"/>
        </w:p>
      </w:tc>
    </w:tr>
  </w:tbl>
  <w:p w:rsidR="00ED54E0" w:rsidRPr="00934B4C" w14:paraId="11A325F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155416083">
    <w:abstractNumId w:val="9"/>
  </w:num>
  <w:num w:numId="2" w16cid:durableId="746270874">
    <w:abstractNumId w:val="7"/>
  </w:num>
  <w:num w:numId="3" w16cid:durableId="354767738">
    <w:abstractNumId w:val="6"/>
  </w:num>
  <w:num w:numId="4" w16cid:durableId="1269971485">
    <w:abstractNumId w:val="5"/>
  </w:num>
  <w:num w:numId="5" w16cid:durableId="231814573">
    <w:abstractNumId w:val="4"/>
  </w:num>
  <w:num w:numId="6" w16cid:durableId="1444956692">
    <w:abstractNumId w:val="12"/>
  </w:num>
  <w:num w:numId="7" w16cid:durableId="461271541">
    <w:abstractNumId w:val="11"/>
  </w:num>
  <w:num w:numId="8" w16cid:durableId="371345097">
    <w:abstractNumId w:val="10"/>
  </w:num>
  <w:num w:numId="9" w16cid:durableId="20894193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06796779">
    <w:abstractNumId w:val="13"/>
  </w:num>
  <w:num w:numId="11" w16cid:durableId="854609588">
    <w:abstractNumId w:val="8"/>
  </w:num>
  <w:num w:numId="12" w16cid:durableId="863665348">
    <w:abstractNumId w:val="3"/>
  </w:num>
  <w:num w:numId="13" w16cid:durableId="395593988">
    <w:abstractNumId w:val="2"/>
  </w:num>
  <w:num w:numId="14" w16cid:durableId="1239753183">
    <w:abstractNumId w:val="1"/>
  </w:num>
  <w:num w:numId="15" w16cid:durableId="15162616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3"/>
  <w:removeDateAndTime/>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1E392D"/>
    <w:rsid w:val="0021123A"/>
    <w:rsid w:val="00213B9B"/>
    <w:rsid w:val="00233408"/>
    <w:rsid w:val="00261EAC"/>
    <w:rsid w:val="0027067B"/>
    <w:rsid w:val="002F1872"/>
    <w:rsid w:val="00312AB5"/>
    <w:rsid w:val="00350C33"/>
    <w:rsid w:val="003572B4"/>
    <w:rsid w:val="00361102"/>
    <w:rsid w:val="00366F84"/>
    <w:rsid w:val="0037063C"/>
    <w:rsid w:val="00384FA1"/>
    <w:rsid w:val="00467032"/>
    <w:rsid w:val="0046754A"/>
    <w:rsid w:val="004F203A"/>
    <w:rsid w:val="005336B8"/>
    <w:rsid w:val="00547B5F"/>
    <w:rsid w:val="00550B89"/>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33C17"/>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23DB0"/>
    <w:rsid w:val="00F32397"/>
    <w:rsid w:val="00F342EB"/>
    <w:rsid w:val="00F40595"/>
    <w:rsid w:val="00F82772"/>
    <w:rsid w:val="00FA5EBC"/>
    <w:rsid w:val="00FD224A"/>
    <w:rsid w:val="00FE0272"/>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A03F912"/>
  <w15:docId w15:val="{164EE586-7B06-4A42-A318-28E5A3CE5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 w:type="character" w:styleId="UnresolvedMention">
    <w:name w:val="Unresolved Mention"/>
    <w:basedOn w:val="DefaultParagraphFont"/>
    <w:uiPriority w:val="99"/>
    <w:rsid w:val="00261E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nafiqpm.mae.gov.vn/"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ocs.wto.org/dol2fe/Pages/FE_Search/FE_S_S006.aspx?DataSource=Cat&amp;query=@Symbol=%22G/SPS/N/VNM/182/Corr.1%22%20OR%20@Symbol=%22G/SPS/N/VNM/182/Corr.1/*%22&amp;Language=English&amp;Context=ScriptedSearches&amp;languageUIChanged=true" TargetMode="External" /><Relationship Id="rId6" Type="http://schemas.openxmlformats.org/officeDocument/2006/relationships/hyperlink" Target="https://members.wto.org/crnattachments/2026/SPS/VNM/26_03646_00_x.pdf" TargetMode="External" /><Relationship Id="rId7" Type="http://schemas.openxmlformats.org/officeDocument/2006/relationships/hyperlink" Target="mailto:spsvietnam@mae.gov.vn" TargetMode="External" /><Relationship Id="rId8" Type="http://schemas.openxmlformats.org/officeDocument/2006/relationships/hyperlink" Target="http://www.spsvietnam.gov.vn/" TargetMode="External" /><Relationship Id="rId9" Type="http://schemas.openxmlformats.org/officeDocument/2006/relationships/hyperlink" Target="mailto:nafiqpm@mae.gov.vn"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512cc690-2bbf-490c-b5ba-f3713f678b61</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40578B6B-B9FA-44A5-BEF8-D733A05BBDEF}">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477</Words>
  <Characters>2723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Rivera, Marcela</cp:lastModifiedBy>
  <cp:revision>4</cp:revision>
  <dcterms:created xsi:type="dcterms:W3CDTF">2026-07-13T12:51:00Z</dcterms:created>
  <dcterms:modified xsi:type="dcterms:W3CDTF">2026-07-13T13:08:00Z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G/SPS/N/VNM/182/Add.1</vt:lpwstr>
  </property>
  <property fmtid="{D5CDD505-2E9C-101B-9397-08002B2CF9AE}" pid="3" name="TitusGUID">
    <vt:lpwstr>512cc690-2bbf-490c-b5ba-f3713f678b61</vt:lpwstr>
  </property>
  <property fmtid="{D5CDD505-2E9C-101B-9397-08002B2CF9AE}" pid="4" name="WTOCLASSIFICATION">
    <vt:lpwstr>WTO OFFICIAL</vt:lpwstr>
  </property>
</Properties>
</file>