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56C53604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3E6C38B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66B60AD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70CB070A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INDIA</w:t>
            </w:r>
          </w:p>
          <w:p w:rsidR="00EA4725" w:rsidRPr="00441372" w:rsidP="00441372" w14:paraId="37D9ED2A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E127D8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8C8201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DE0B9C" w:rsidRPr="0065690F" w:rsidP="0065649D" w14:paraId="0BF26B7E" w14:textId="3D430EA1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</w:t>
            </w:r>
            <w:r w:rsidRPr="0065690F" w:rsidR="0065649D">
              <w:t xml:space="preserve">Department </w:t>
            </w:r>
            <w:r w:rsidR="0065649D">
              <w:t>o</w:t>
            </w:r>
            <w:r w:rsidRPr="0065690F" w:rsidR="0065649D">
              <w:t xml:space="preserve">f Agriculture </w:t>
            </w:r>
            <w:r w:rsidR="0065649D">
              <w:t>and</w:t>
            </w:r>
            <w:r w:rsidRPr="0065690F" w:rsidR="0065649D">
              <w:t xml:space="preserve"> Farmers Welfare</w:t>
            </w:r>
            <w:r w:rsidR="0065649D">
              <w:t xml:space="preserve">, </w:t>
            </w:r>
            <w:r w:rsidRPr="0065690F" w:rsidR="0065649D">
              <w:t xml:space="preserve">Ministry </w:t>
            </w:r>
            <w:r w:rsidR="0065649D">
              <w:t>o</w:t>
            </w:r>
            <w:r w:rsidRPr="0065690F" w:rsidR="0065649D">
              <w:t>f Agriculture</w:t>
            </w:r>
            <w:r w:rsidR="0065649D">
              <w:t xml:space="preserve"> and</w:t>
            </w:r>
            <w:r w:rsidRPr="0065690F" w:rsidR="0065649D">
              <w:t xml:space="preserve"> Farmers Welfare, Government </w:t>
            </w:r>
            <w:r w:rsidR="0065649D">
              <w:t>o</w:t>
            </w:r>
            <w:r w:rsidRPr="0065690F" w:rsidR="0065649D">
              <w:t>f India</w:t>
            </w:r>
          </w:p>
        </w:tc>
      </w:tr>
      <w:tr w14:paraId="511819B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666FCE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005DB7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Plants and Plant materials and other regulated articles as per Plant Quarantine (Regulation of import into India) Order, 2003 and its Amendments - Fresh fruits of blueberry (</w:t>
            </w:r>
            <w:r w:rsidRPr="0065690F">
              <w:rPr>
                <w:i/>
                <w:iCs/>
              </w:rPr>
              <w:t>Vaccinium corymbosum</w:t>
            </w:r>
            <w:r w:rsidRPr="0065690F">
              <w:t xml:space="preserve">) for consumption and Fresh vegetable of </w:t>
            </w:r>
            <w:r w:rsidRPr="0065690F">
              <w:rPr>
                <w:i/>
                <w:iCs/>
              </w:rPr>
              <w:t>Capsicum annuum</w:t>
            </w:r>
            <w:r w:rsidRPr="0065690F">
              <w:t xml:space="preserve"> (Bell Pepper) for Consumption from Belgium</w:t>
            </w:r>
          </w:p>
        </w:tc>
      </w:tr>
      <w:tr w14:paraId="2724B01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4A01C7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D719D0F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AA3246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5FB7BEE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Belgium</w:t>
            </w:r>
          </w:p>
        </w:tc>
      </w:tr>
      <w:tr w14:paraId="7D96348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833C7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6B37539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Draft Plant Quarantine (Regulation of Import into India) Order, 2003 (Fifteenth Amendment) 2025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RPr="00441372" w:rsidP="00441372" w14:paraId="3DA4FD4C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https://members.wto.org/crnattachments/2026/SPS/IND/26_03644_00_e.pdf</w:t>
              </w:r>
            </w:hyperlink>
          </w:p>
        </w:tc>
      </w:tr>
      <w:tr w14:paraId="18FF79B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66A432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59E67C3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Draft Plant Quarantine (Regulation of Import into India) (Fifteenth Amendment) Order, 2025 seeks to further liberalize provisions governing import of fruits of blueberry (</w:t>
            </w:r>
            <w:r w:rsidRPr="0065690F">
              <w:rPr>
                <w:i/>
                <w:iCs/>
              </w:rPr>
              <w:t>Vaccinium corymbosum</w:t>
            </w:r>
            <w:r w:rsidRPr="0065690F">
              <w:t xml:space="preserve">) and fresh vegetable of </w:t>
            </w:r>
            <w:r w:rsidRPr="0065690F">
              <w:rPr>
                <w:i/>
                <w:iCs/>
              </w:rPr>
              <w:t>Capsicum annuum</w:t>
            </w:r>
            <w:r w:rsidRPr="0065690F">
              <w:t xml:space="preserve"> (Bell Pepper)</w:t>
            </w:r>
            <w:r w:rsidRPr="0065690F">
              <w:rPr>
                <w:b/>
                <w:bCs/>
                <w:i/>
                <w:iCs/>
              </w:rPr>
              <w:t xml:space="preserve"> </w:t>
            </w:r>
            <w:r w:rsidRPr="0065690F">
              <w:t>for consumption from Belgium.</w:t>
            </w:r>
          </w:p>
        </w:tc>
      </w:tr>
      <w:tr w14:paraId="7CF8054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BECF4B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75C449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[X]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2564F19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1EE5545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4A1CFF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19472FD1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B021BD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AF33323" w14:textId="024130F3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The</w:t>
            </w:r>
            <w:r w:rsidR="0065649D">
              <w:t> </w:t>
            </w:r>
            <w:r w:rsidRPr="0065690F">
              <w:t>contents of this notification are based on Pest Risk Analysis (PRA) conducted as per International Standards on Phytosanitary Measures (ISPM) Numbers 2 and 11 of International Plant Protection Convention (IPPC) of FAO.</w:t>
            </w:r>
          </w:p>
          <w:p w:rsidR="00EA4725" w:rsidRPr="00441372" w:rsidP="00441372" w14:paraId="5EFDC7B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48E39704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5E253EA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65649D" w14:paraId="55E09FF2" w14:textId="77777777">
            <w:pPr>
              <w:spacing w:before="240"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1E1E4F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95E0B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D992D0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4ED9281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21ABD4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DC91A0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decided.</w:t>
            </w:r>
          </w:p>
          <w:p w:rsidR="00EA4725" w:rsidRPr="00441372" w:rsidP="00441372" w14:paraId="06CBADDA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decided.</w:t>
            </w:r>
          </w:p>
        </w:tc>
      </w:tr>
      <w:tr w14:paraId="6DE4D93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BE3AE0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9935A9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This shall come into force on the date of their publication in the official gazette.</w:t>
            </w:r>
          </w:p>
          <w:p w:rsidR="00EA4725" w:rsidRPr="00441372" w:rsidP="00441372" w14:paraId="58AC87D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2B1FB0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F6EDC9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B116831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11 September 2026</w:t>
            </w:r>
          </w:p>
          <w:p w:rsidR="00EA4725" w:rsidRPr="00441372" w:rsidP="00441372" w14:paraId="45D709D3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DE0B9C" w:rsidRPr="0065690F" w:rsidP="00441372" w14:paraId="65A0BE50" w14:textId="77777777">
            <w:pPr>
              <w:spacing w:after="120"/>
            </w:pPr>
            <w:r w:rsidRPr="0065690F">
              <w:t xml:space="preserve">Shri. Muktanand Agrawal, Joint Secretary, Plant Protection, Department of Agriculture &amp; Farmers Welfare, Ministry of Agriculture &amp; Farmers Welfare, Room No.227, Krishi Bhawan, New Delhi-110011, India; Tel: +(91 11) 2338 2444; 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muktanand.ias08@ias.nic.in</w:t>
              </w:r>
            </w:hyperlink>
          </w:p>
        </w:tc>
      </w:tr>
      <w:tr w14:paraId="645CCA9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60F7E799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217CD14B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C75F5A0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Shri. Muktanand Agrawal, Joint Secretary, Plant Protection, Department of Agriculture &amp; Farmers Welfare, Ministry of Agriculture &amp; Farmers Welfare, Room No.227, Krishi Bhawan, New Delhi-110011, India; Tel: +(91 11) 2338 2444; 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muktanand.ias08@ias.nic.in</w:t>
              </w:r>
            </w:hyperlink>
          </w:p>
        </w:tc>
      </w:tr>
    </w:tbl>
    <w:p w:rsidR="007141CF" w:rsidRPr="00441372" w:rsidP="00441372" w14:paraId="56D62B40" w14:textId="77777777"/>
    <w:sectPr w:rsidSect="00712F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712F37" w:rsidP="00712F37" w14:paraId="041162BA" w14:textId="6B1A5E4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712F37" w:rsidP="00712F37" w14:paraId="2597E046" w14:textId="6225D6C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5C6BA405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12F37" w:rsidRPr="00712F37" w:rsidP="00712F37" w14:paraId="2783E4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12F37">
      <w:t>G/SPS/N/IND/357</w:t>
    </w:r>
  </w:p>
  <w:p w:rsidR="00712F37" w:rsidRPr="00712F37" w:rsidP="00712F37" w14:paraId="3B21CC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12F37" w:rsidRPr="00712F37" w:rsidP="00712F37" w14:paraId="62405E3A" w14:textId="09E1EBD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12F37">
      <w:t xml:space="preserve">- </w:t>
    </w:r>
    <w:r w:rsidRPr="00712F37">
      <w:fldChar w:fldCharType="begin"/>
    </w:r>
    <w:r w:rsidRPr="00712F37">
      <w:instrText xml:space="preserve"> PAGE </w:instrText>
    </w:r>
    <w:r w:rsidRPr="00712F37">
      <w:fldChar w:fldCharType="separate"/>
    </w:r>
    <w:r w:rsidRPr="00712F37">
      <w:t>2</w:t>
    </w:r>
    <w:r w:rsidRPr="00712F37">
      <w:fldChar w:fldCharType="end"/>
    </w:r>
    <w:r w:rsidRPr="00712F37">
      <w:t xml:space="preserve"> -</w:t>
    </w:r>
  </w:p>
  <w:p w:rsidR="00EA4725" w:rsidRPr="00712F37" w:rsidP="00712F37" w14:paraId="77CE35DF" w14:textId="1B17270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12F37" w:rsidRPr="00712F37" w:rsidP="00712F37" w14:paraId="0A08FE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12F37">
      <w:t>G/SPS/N/IND/357</w:t>
    </w:r>
  </w:p>
  <w:p w:rsidR="00712F37" w:rsidRPr="00712F37" w:rsidP="00712F37" w14:paraId="61D09C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12F37" w:rsidRPr="00712F37" w:rsidP="00712F37" w14:paraId="345A8916" w14:textId="16053BB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12F37">
      <w:t xml:space="preserve">- </w:t>
    </w:r>
    <w:r w:rsidRPr="00712F37">
      <w:fldChar w:fldCharType="begin"/>
    </w:r>
    <w:r w:rsidRPr="00712F37">
      <w:instrText xml:space="preserve"> PAGE </w:instrText>
    </w:r>
    <w:r w:rsidRPr="00712F37">
      <w:fldChar w:fldCharType="separate"/>
    </w:r>
    <w:r w:rsidRPr="00712F37">
      <w:rPr>
        <w:noProof/>
      </w:rPr>
      <w:t>2</w:t>
    </w:r>
    <w:r w:rsidRPr="00712F37">
      <w:fldChar w:fldCharType="end"/>
    </w:r>
    <w:r w:rsidRPr="00712F37">
      <w:t xml:space="preserve"> -</w:t>
    </w:r>
  </w:p>
  <w:p w:rsidR="00EA4725" w:rsidRPr="00712F37" w:rsidP="00712F37" w14:paraId="5FA70771" w14:textId="6DA0293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1B178A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8D3A086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9C1FA70" w14:textId="27F8C253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6584C65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106E499B" w14:textId="78E29CB6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20A75DB" w14:textId="77777777">
          <w:pPr>
            <w:jc w:val="right"/>
            <w:rPr>
              <w:b/>
              <w:szCs w:val="16"/>
            </w:rPr>
          </w:pPr>
        </w:p>
      </w:tc>
    </w:tr>
    <w:tr w14:paraId="3CCD72F0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4777FA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712F37" w:rsidP="00656ABC" w14:paraId="5E01BA29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G/SPS/N/IND/357</w:t>
          </w:r>
        </w:p>
        <w:bookmarkEnd w:id="1"/>
        <w:p w:rsidR="00656ABC" w:rsidRPr="00EA4725" w:rsidP="00656ABC" w14:paraId="657E63F4" w14:textId="4E20DE6C">
          <w:pPr>
            <w:jc w:val="right"/>
            <w:rPr>
              <w:b/>
              <w:szCs w:val="16"/>
            </w:rPr>
          </w:pPr>
        </w:p>
      </w:tc>
    </w:tr>
    <w:tr w14:paraId="172E3A4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0BF3F3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3E945F9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13 July 2026</w:t>
          </w:r>
          <w:bookmarkEnd w:id="3"/>
        </w:p>
      </w:tc>
    </w:tr>
    <w:tr w14:paraId="29DF613F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37D6617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(26-5019)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CC26D13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2DE108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9A28493" w14:textId="55205596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AC501AC" w14:textId="42A69D9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C2C09C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46821569">
    <w:abstractNumId w:val="9"/>
  </w:num>
  <w:num w:numId="2" w16cid:durableId="1244951222">
    <w:abstractNumId w:val="7"/>
  </w:num>
  <w:num w:numId="3" w16cid:durableId="1264269587">
    <w:abstractNumId w:val="6"/>
  </w:num>
  <w:num w:numId="4" w16cid:durableId="789129148">
    <w:abstractNumId w:val="5"/>
  </w:num>
  <w:num w:numId="5" w16cid:durableId="204218114">
    <w:abstractNumId w:val="4"/>
  </w:num>
  <w:num w:numId="6" w16cid:durableId="910652698">
    <w:abstractNumId w:val="12"/>
  </w:num>
  <w:num w:numId="7" w16cid:durableId="845748474">
    <w:abstractNumId w:val="11"/>
  </w:num>
  <w:num w:numId="8" w16cid:durableId="1366176496">
    <w:abstractNumId w:val="10"/>
  </w:num>
  <w:num w:numId="9" w16cid:durableId="9370560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8787229">
    <w:abstractNumId w:val="13"/>
  </w:num>
  <w:num w:numId="11" w16cid:durableId="819855583">
    <w:abstractNumId w:val="8"/>
  </w:num>
  <w:num w:numId="12" w16cid:durableId="1758360195">
    <w:abstractNumId w:val="3"/>
  </w:num>
  <w:num w:numId="13" w16cid:durableId="1210998641">
    <w:abstractNumId w:val="2"/>
  </w:num>
  <w:num w:numId="14" w16cid:durableId="145781874">
    <w:abstractNumId w:val="1"/>
  </w:num>
  <w:num w:numId="15" w16cid:durableId="1597664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49D"/>
    <w:rsid w:val="0065690F"/>
    <w:rsid w:val="00656ABC"/>
    <w:rsid w:val="00674CCD"/>
    <w:rsid w:val="006B4BC2"/>
    <w:rsid w:val="006F1601"/>
    <w:rsid w:val="006F5826"/>
    <w:rsid w:val="00700181"/>
    <w:rsid w:val="00712F37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D4D6C"/>
    <w:rsid w:val="007E510C"/>
    <w:rsid w:val="007E6507"/>
    <w:rsid w:val="007F2B8E"/>
    <w:rsid w:val="00807247"/>
    <w:rsid w:val="00821CFF"/>
    <w:rsid w:val="00830B4D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A3FB6"/>
    <w:rsid w:val="00DB122C"/>
    <w:rsid w:val="00DD2AB0"/>
    <w:rsid w:val="00DD3BA1"/>
    <w:rsid w:val="00DE0B9C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E0272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C0C5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IND/26_03644_00_e.pdf" TargetMode="External" /><Relationship Id="rId6" Type="http://schemas.openxmlformats.org/officeDocument/2006/relationships/hyperlink" Target="mailto:muktanand.ias08@ias.nic.in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21592dbf-7c52-4e87-98db-4fbfffc63bc8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5C46F5C-433B-4D2F-B6DE-B9C2497586A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543</Words>
  <Characters>3219</Characters>
  <Application>Microsoft Office Word</Application>
  <DocSecurity>0</DocSecurity>
  <Lines>71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3</cp:revision>
  <dcterms:created xsi:type="dcterms:W3CDTF">2026-07-13T12:44:00Z</dcterms:created>
  <dcterms:modified xsi:type="dcterms:W3CDTF">2026-07-13T13:02:00Z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G/SPS/N/IND/357</vt:lpwstr>
  </property>
  <property fmtid="{D5CDD505-2E9C-101B-9397-08002B2CF9AE}" pid="3" name="TitusGUID">
    <vt:lpwstr>21592dbf-7c52-4e87-98db-4fbfffc63bc8</vt:lpwstr>
  </property>
  <property fmtid="{D5CDD505-2E9C-101B-9397-08002B2CF9AE}" pid="4" name="WTOCLASSIFICATION">
    <vt:lpwstr>WTO OFFICIAL</vt:lpwstr>
  </property>
</Properties>
</file>