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46F866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6B80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84C05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D4958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6799C3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9774C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1EBBF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1DCE1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8C7E3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B03B5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E08E8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 de linaza (</w:t>
            </w:r>
            <w:r w:rsidRPr="00A834A1">
              <w:rPr>
                <w:i/>
                <w:iCs/>
              </w:rPr>
              <w:t>Linum usitatissimum)</w:t>
            </w:r>
          </w:p>
        </w:tc>
      </w:tr>
      <w:tr w14:paraId="5C13E1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66CA4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6BA5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5BC85D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C67903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Canadá</w:t>
            </w:r>
          </w:p>
        </w:tc>
      </w:tr>
      <w:tr w14:paraId="3016D9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BDBCF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08348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171-2026-IPSA, Establecimiento de Requisitos Fitosanitarios para la Importación de grano de linaza (</w:t>
            </w:r>
            <w:r w:rsidRPr="00A834A1">
              <w:rPr>
                <w:i/>
                <w:iCs/>
              </w:rPr>
              <w:t xml:space="preserve">Linum usitatissimum) </w:t>
            </w:r>
            <w:r w:rsidRPr="00A834A1">
              <w:t>origen Canadá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0D46AE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https://members.wto.org/crnattachments/2026/SPS/NIC/26_03495_00_s.pdf</w:t>
              </w:r>
            </w:hyperlink>
          </w:p>
        </w:tc>
      </w:tr>
      <w:tr w14:paraId="18822A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B3D63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2D790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grano de linaza origen Canadá.</w:t>
            </w:r>
          </w:p>
          <w:p w:rsidR="00463CE4" w:rsidRPr="00A834A1" w:rsidP="00FB408F" w14:paraId="708A0B23" w14:textId="77777777">
            <w:pPr>
              <w:numPr>
                <w:ilvl w:val="0"/>
                <w:numId w:val="17"/>
              </w:numPr>
              <w:spacing w:before="120" w:after="120"/>
              <w:ind w:left="294" w:hanging="283"/>
            </w:pPr>
            <w:r w:rsidRPr="00A834A1">
              <w:t>El envío debe venir acompañado de un Certificado Fitosanitario Oficial, emitido por la ONPF del país de origen, e indicar en la declaración adicional que el grano ha sido inspeccionado oficialmente y encontrado libre de:</w:t>
            </w:r>
            <w:r w:rsidRPr="00A834A1">
              <w:rPr>
                <w:i/>
                <w:iCs/>
              </w:rPr>
              <w:t xml:space="preserve"> Chenopodiastrum murale, Cirsium vulgare, Cirsium arvense, Alternaria linicola, Colletotrichum linicola, Fusarium oxysporum f.sp. lini, Convolvulus arvensis, </w:t>
            </w:r>
            <w:r w:rsidRPr="00A834A1">
              <w:rPr>
                <w:i/>
                <w:iCs/>
              </w:rPr>
              <w:t>Fallopia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convolvulus</w:t>
            </w:r>
            <w:r w:rsidRPr="00A834A1">
              <w:rPr>
                <w:i/>
                <w:iCs/>
              </w:rPr>
              <w:t xml:space="preserve">, Artemisia </w:t>
            </w:r>
            <w:r w:rsidRPr="00A834A1">
              <w:rPr>
                <w:i/>
                <w:iCs/>
              </w:rPr>
              <w:t>biennis</w:t>
            </w:r>
            <w:r w:rsidRPr="00A834A1">
              <w:rPr>
                <w:i/>
                <w:iCs/>
              </w:rPr>
              <w:t>, Avena fatua</w:t>
            </w:r>
            <w:r w:rsidRPr="00A834A1">
              <w:t>.</w:t>
            </w:r>
          </w:p>
          <w:p w:rsidR="00463CE4" w:rsidRPr="00A834A1" w:rsidP="00FB408F" w14:paraId="7ADA43FC" w14:textId="77777777">
            <w:pPr>
              <w:numPr>
                <w:ilvl w:val="0"/>
                <w:numId w:val="17"/>
              </w:numPr>
              <w:spacing w:before="120" w:after="120"/>
              <w:ind w:left="294" w:hanging="283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63CE4" w:rsidRPr="00A834A1" w:rsidP="00DA2000" w14:paraId="226F0792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B4157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A9497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74F75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8C61F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BAA81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CEC05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1B6730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B408F" w14:paraId="4F6677D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910D08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51C657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D6E712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0F8ECD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8A1F87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65BAC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A182D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63CE4" w:rsidRPr="00A834A1" w:rsidP="00FB408F" w14:paraId="19734646" w14:textId="61C964F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  <w:r w:rsidR="00FB408F">
              <w:t>.</w:t>
            </w:r>
          </w:p>
        </w:tc>
      </w:tr>
      <w:tr w14:paraId="4F3801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FCE42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C9B51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233FB2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EA06F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A9290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98B7E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3D507F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B4239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E7D4A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D5B7B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septiembre de 2026</w:t>
            </w:r>
          </w:p>
          <w:p w:rsidR="00B91FF3" w:rsidRPr="00DA2000" w:rsidP="00DA2000" w14:paraId="1CF52E5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63CE4" w:rsidRPr="00A834A1" w:rsidP="00DA2000" w14:paraId="04FE763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63CE4" w:rsidRPr="00A834A1" w:rsidP="00DA2000" w14:paraId="310952C7" w14:textId="77777777">
            <w:pPr>
              <w:keepNext/>
            </w:pPr>
            <w:r w:rsidRPr="00A834A1">
              <w:t>Oficina de Información y Notificación</w:t>
            </w:r>
          </w:p>
          <w:p w:rsidR="00463CE4" w:rsidRPr="00A834A1" w:rsidP="00DA2000" w14:paraId="4DB9646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63CE4" w:rsidRPr="00A834A1" w:rsidP="00DA2000" w14:paraId="5C4C86AC" w14:textId="77777777">
            <w:pPr>
              <w:keepNext/>
            </w:pPr>
            <w:r w:rsidRPr="00A834A1">
              <w:t>Managua</w:t>
            </w:r>
          </w:p>
          <w:p w:rsidR="00463CE4" w:rsidRPr="00A834A1" w:rsidP="00DA2000" w14:paraId="7ED75F7A" w14:textId="77777777">
            <w:pPr>
              <w:keepNext/>
            </w:pPr>
            <w:r w:rsidRPr="00A834A1">
              <w:t>Tel: +(505) 8395 3300 Ext.: 1472, 1470</w:t>
            </w:r>
          </w:p>
          <w:p w:rsidR="00463CE4" w:rsidRPr="00A834A1" w:rsidP="00DA2000" w14:paraId="2776DA36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63CE4" w:rsidRPr="001E2DE8" w:rsidP="00DA2000" w14:paraId="159E0C15" w14:textId="77777777">
            <w:pPr>
              <w:keepNext/>
              <w:spacing w:after="120"/>
              <w:rPr>
                <w:lang w:val="en-GB"/>
              </w:rPr>
            </w:pPr>
            <w:r w:rsidRPr="001E2DE8">
              <w:rPr>
                <w:lang w:val="en-GB"/>
              </w:rPr>
              <w:t xml:space="preserve">Sitio web: </w:t>
            </w:r>
            <w:hyperlink r:id="rId7" w:history="1">
              <w:r w:rsidRPr="001E2DE8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4502AA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6A5B6D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E6495B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63CE4" w:rsidRPr="00A834A1" w:rsidP="000D29D0" w14:paraId="73CFB8F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63CE4" w:rsidRPr="00A834A1" w:rsidP="000D29D0" w14:paraId="02F7936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63CE4" w:rsidRPr="00A834A1" w:rsidP="000D29D0" w14:paraId="6EDEAEC2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63CE4" w:rsidRPr="00A834A1" w:rsidP="000D29D0" w14:paraId="6FE3283C" w14:textId="77777777">
            <w:pPr>
              <w:keepNext/>
              <w:keepLines/>
            </w:pPr>
            <w:r w:rsidRPr="00A834A1">
              <w:t>Managua</w:t>
            </w:r>
          </w:p>
          <w:p w:rsidR="00463CE4" w:rsidRPr="00A834A1" w:rsidP="000D29D0" w14:paraId="788B7BF5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463CE4" w:rsidRPr="00A834A1" w:rsidP="000D29D0" w14:paraId="1A1F511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B408F" w:rsidP="000D29D0" w14:paraId="118A40DE" w14:textId="77777777">
            <w:pPr>
              <w:keepNext/>
              <w:keepLines/>
            </w:pPr>
          </w:p>
          <w:p w:rsidR="00463CE4" w:rsidRPr="00A834A1" w:rsidP="000D29D0" w14:paraId="3E763579" w14:textId="3C8D3DD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63CE4" w:rsidRPr="00A834A1" w:rsidP="000D29D0" w14:paraId="57EE283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463CE4" w:rsidRPr="00A834A1" w:rsidP="000D29D0" w14:paraId="6688B358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463CE4" w:rsidRPr="00A834A1" w:rsidP="000D29D0" w14:paraId="2555251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63CE4" w:rsidRPr="001E2DE8" w:rsidP="000D29D0" w14:paraId="4E7DA3D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E2DE8">
              <w:rPr>
                <w:lang w:val="en-GB"/>
              </w:rPr>
              <w:t xml:space="preserve">Sitio web: </w:t>
            </w:r>
            <w:hyperlink w:history="1">
              <w:r w:rsidRPr="001E2DE8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1E2DE8" w:rsidP="00DA2000" w14:paraId="125E2E99" w14:textId="77777777">
      <w:pPr>
        <w:rPr>
          <w:lang w:val="en-GB"/>
        </w:rPr>
      </w:pPr>
    </w:p>
    <w:sectPr w:rsidSect="001E2D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E2DE8" w:rsidP="001E2DE8" w14:paraId="7407C680" w14:textId="600BCDB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E2DE8" w:rsidP="001E2DE8" w14:paraId="4A4BE14C" w14:textId="4165718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281151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2DE8" w:rsidRPr="001E2DE8" w:rsidP="001E2DE8" w14:paraId="797E1B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DE8">
      <w:t>G/SPS/N/NIC/320</w:t>
    </w:r>
  </w:p>
  <w:p w:rsidR="001E2DE8" w:rsidRPr="001E2DE8" w:rsidP="001E2DE8" w14:paraId="132C4B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E2DE8" w:rsidRPr="001E2DE8" w:rsidP="001E2DE8" w14:paraId="3C75E439" w14:textId="75E5FD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DE8">
      <w:t xml:space="preserve">- </w:t>
    </w:r>
    <w:r w:rsidRPr="001E2DE8">
      <w:fldChar w:fldCharType="begin"/>
    </w:r>
    <w:r w:rsidRPr="001E2DE8">
      <w:instrText xml:space="preserve"> PAGE </w:instrText>
    </w:r>
    <w:r w:rsidRPr="001E2DE8">
      <w:fldChar w:fldCharType="separate"/>
    </w:r>
    <w:r w:rsidRPr="001E2DE8">
      <w:t>2</w:t>
    </w:r>
    <w:r w:rsidRPr="001E2DE8">
      <w:fldChar w:fldCharType="end"/>
    </w:r>
    <w:r w:rsidRPr="001E2DE8">
      <w:t xml:space="preserve"> -</w:t>
    </w:r>
  </w:p>
  <w:p w:rsidR="00B91FF3" w:rsidRPr="001E2DE8" w:rsidP="001E2DE8" w14:paraId="5473AB3A" w14:textId="1E9E5D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2DE8" w:rsidRPr="001E2DE8" w:rsidP="001E2DE8" w14:paraId="268586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DE8">
      <w:t>G/SPS/N/NIC/320</w:t>
    </w:r>
  </w:p>
  <w:p w:rsidR="001E2DE8" w:rsidRPr="001E2DE8" w:rsidP="001E2DE8" w14:paraId="7E6FB5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E2DE8" w:rsidRPr="001E2DE8" w:rsidP="001E2DE8" w14:paraId="007FFABB" w14:textId="6B8593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DE8">
      <w:t xml:space="preserve">- </w:t>
    </w:r>
    <w:r w:rsidRPr="001E2DE8">
      <w:fldChar w:fldCharType="begin"/>
    </w:r>
    <w:r w:rsidRPr="001E2DE8">
      <w:instrText xml:space="preserve"> PAGE </w:instrText>
    </w:r>
    <w:r w:rsidRPr="001E2DE8">
      <w:fldChar w:fldCharType="separate"/>
    </w:r>
    <w:r w:rsidRPr="001E2DE8">
      <w:rPr>
        <w:noProof/>
      </w:rPr>
      <w:t>2</w:t>
    </w:r>
    <w:r w:rsidRPr="001E2DE8">
      <w:fldChar w:fldCharType="end"/>
    </w:r>
    <w:r w:rsidRPr="001E2DE8">
      <w:t xml:space="preserve"> -</w:t>
    </w:r>
  </w:p>
  <w:p w:rsidR="00DD65B2" w:rsidRPr="001E2DE8" w:rsidP="001E2DE8" w14:paraId="7AA3ACB8" w14:textId="3FDF9C6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6D55B8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6C1B2E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FF93790" w14:textId="408901B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962BC7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224A661" w14:textId="02D6C83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30F9F64" w14:textId="77777777">
          <w:pPr>
            <w:jc w:val="right"/>
            <w:rPr>
              <w:b/>
              <w:szCs w:val="18"/>
            </w:rPr>
          </w:pPr>
        </w:p>
      </w:tc>
    </w:tr>
    <w:tr w14:paraId="20D8870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BE4BB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E2DE8" w:rsidP="00043017" w14:paraId="11CBEBE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G/SPS/N/NIC/320</w:t>
          </w:r>
        </w:p>
        <w:bookmarkEnd w:id="1"/>
        <w:p w:rsidR="00043017" w:rsidRPr="00B91FF3" w:rsidP="00043017" w14:paraId="2D2934BA" w14:textId="2163EEC6">
          <w:pPr>
            <w:jc w:val="right"/>
            <w:rPr>
              <w:b/>
              <w:szCs w:val="18"/>
            </w:rPr>
          </w:pPr>
        </w:p>
      </w:tc>
    </w:tr>
    <w:tr w14:paraId="04CBAA0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C01D7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E37FC0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6 de julio de 2026</w:t>
          </w:r>
          <w:bookmarkEnd w:id="3"/>
        </w:p>
      </w:tc>
    </w:tr>
    <w:tr w14:paraId="1330495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446851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(26-4853)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06CA62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3718A9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E798629" w14:textId="5B8D3FE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71CB5A6" w14:textId="2492141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5DE317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8607184">
    <w:abstractNumId w:val="8"/>
  </w:num>
  <w:num w:numId="2" w16cid:durableId="1552691481">
    <w:abstractNumId w:val="3"/>
  </w:num>
  <w:num w:numId="3" w16cid:durableId="491138786">
    <w:abstractNumId w:val="2"/>
  </w:num>
  <w:num w:numId="4" w16cid:durableId="1233080668">
    <w:abstractNumId w:val="1"/>
  </w:num>
  <w:num w:numId="5" w16cid:durableId="464471023">
    <w:abstractNumId w:val="0"/>
  </w:num>
  <w:num w:numId="6" w16cid:durableId="2086098804">
    <w:abstractNumId w:val="13"/>
  </w:num>
  <w:num w:numId="7" w16cid:durableId="1682589272">
    <w:abstractNumId w:val="11"/>
  </w:num>
  <w:num w:numId="8" w16cid:durableId="1828746605">
    <w:abstractNumId w:val="14"/>
  </w:num>
  <w:num w:numId="9" w16cid:durableId="1023286582">
    <w:abstractNumId w:val="10"/>
  </w:num>
  <w:num w:numId="10" w16cid:durableId="1283994846">
    <w:abstractNumId w:val="9"/>
  </w:num>
  <w:num w:numId="11" w16cid:durableId="1723093141">
    <w:abstractNumId w:val="7"/>
  </w:num>
  <w:num w:numId="12" w16cid:durableId="1902708368">
    <w:abstractNumId w:val="6"/>
  </w:num>
  <w:num w:numId="13" w16cid:durableId="88505853">
    <w:abstractNumId w:val="5"/>
  </w:num>
  <w:num w:numId="14" w16cid:durableId="952057532">
    <w:abstractNumId w:val="4"/>
  </w:num>
  <w:num w:numId="15" w16cid:durableId="1057779200">
    <w:abstractNumId w:val="12"/>
  </w:num>
  <w:num w:numId="16" w16cid:durableId="17500791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110903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6664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E2DE8"/>
    <w:rsid w:val="002149CB"/>
    <w:rsid w:val="00216F1A"/>
    <w:rsid w:val="002242B5"/>
    <w:rsid w:val="00255119"/>
    <w:rsid w:val="00276383"/>
    <w:rsid w:val="00287066"/>
    <w:rsid w:val="002C7141"/>
    <w:rsid w:val="002C7B30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6558"/>
    <w:rsid w:val="00461798"/>
    <w:rsid w:val="00463CE4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6AE7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408F"/>
    <w:rsid w:val="00FC4ECA"/>
    <w:rsid w:val="00FD23EE"/>
    <w:rsid w:val="00FD4242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C88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49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228bd794-0b6c-4463-aa4a-7a051ef6c9c2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FA2B1B1-B18A-4993-B37C-3BB0982ED13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4087</Characters>
  <Application>Microsoft Office Word</Application>
  <DocSecurity>0</DocSecurity>
  <Lines>97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2026-07-06T12:18:00Z</dcterms:created>
  <dcterms:modified xsi:type="dcterms:W3CDTF">2026-07-06T13:13:00Z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G/SPS/N/NIC/320</vt:lpwstr>
  </property>
  <property fmtid="{D5CDD505-2E9C-101B-9397-08002B2CF9AE}" pid="3" name="TitusGUID">
    <vt:lpwstr>228bd794-0b6c-4463-aa4a-7a051ef6c9c2</vt:lpwstr>
  </property>
  <property fmtid="{D5CDD505-2E9C-101B-9397-08002B2CF9AE}" pid="4" name="WTOCLASSIFICATION">
    <vt:lpwstr>WTO OFFICIAL</vt:lpwstr>
  </property>
</Properties>
</file>