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F5F0453" w14:textId="77777777">
      <w:pPr>
        <w:pStyle w:val="Title"/>
        <w:rPr>
          <w:caps w:val="0"/>
          <w:kern w:val="0"/>
        </w:rPr>
      </w:pPr>
      <w:r w:rsidRPr="00934B4C">
        <w:rPr>
          <w:caps w:val="0"/>
          <w:kern w:val="0"/>
        </w:rPr>
        <w:t>NOTIFICATION</w:t>
      </w:r>
    </w:p>
    <w:p w:rsidR="00AD0FDA" w:rsidRPr="00934B4C" w:rsidP="00934B4C" w14:paraId="4B35ACAF" w14:textId="77777777">
      <w:pPr>
        <w:pStyle w:val="Title3"/>
      </w:pPr>
      <w:r w:rsidRPr="00934B4C">
        <w:t>Addendum</w:t>
      </w:r>
    </w:p>
    <w:p w:rsidR="007141CF" w:rsidRPr="00934B4C" w:rsidP="00934B4C" w14:paraId="652E88D1" w14:textId="7FE6A51F">
      <w:r w:rsidRPr="00934B4C">
        <w:t xml:space="preserve">The following communication, received on , is being circulated at the request of the Delegation of </w:t>
      </w:r>
      <w:r w:rsidR="00B00A4E">
        <w:t xml:space="preserve">the </w:t>
      </w:r>
      <w:r w:rsidRPr="00934B4C">
        <w:rPr>
          <w:u w:val="single"/>
        </w:rPr>
        <w:t>European Union</w:t>
      </w:r>
      <w:r w:rsidRPr="00934B4C">
        <w:t>.</w:t>
      </w:r>
    </w:p>
    <w:p w:rsidR="00AD0FDA" w:rsidRPr="00934B4C" w:rsidP="00934B4C" w14:paraId="4543B28F" w14:textId="77777777"/>
    <w:p w:rsidR="00AD0FDA" w:rsidRPr="00934B4C" w:rsidP="00934B4C" w14:paraId="512602B9" w14:textId="77777777">
      <w:pPr>
        <w:jc w:val="center"/>
        <w:rPr>
          <w:b/>
        </w:rPr>
      </w:pPr>
      <w:r w:rsidRPr="00934B4C">
        <w:rPr>
          <w:b/>
        </w:rPr>
        <w:t>_______________</w:t>
      </w:r>
    </w:p>
    <w:p w:rsidR="00AD0FDA" w:rsidRPr="00934B4C" w:rsidP="00934B4C" w14:paraId="3A4346D4" w14:textId="77777777"/>
    <w:p w:rsidR="00AD0FDA" w:rsidRPr="00934B4C" w:rsidP="00934B4C" w14:paraId="420101C4" w14:textId="77777777"/>
    <w:tbl>
      <w:tblPr>
        <w:tblW w:w="0" w:type="auto"/>
        <w:tblLayout w:type="fixed"/>
        <w:tblCellMar>
          <w:left w:w="0" w:type="dxa"/>
          <w:right w:w="115" w:type="dxa"/>
        </w:tblCellMar>
        <w:tblLook w:val="01E0"/>
      </w:tblPr>
      <w:tblGrid>
        <w:gridCol w:w="9242"/>
      </w:tblGrid>
      <w:tr w14:paraId="0CD51C02" w14:textId="77777777" w:rsidTr="00D0271D">
        <w:tblPrEx>
          <w:tblW w:w="0" w:type="auto"/>
          <w:tblLayout w:type="fixed"/>
          <w:tblLook w:val="01E0"/>
        </w:tblPrEx>
        <w:tc>
          <w:tcPr>
            <w:tcW w:w="9242" w:type="dxa"/>
          </w:tcPr>
          <w:p w:rsidR="00AD0FDA" w:rsidRPr="00934B4C" w:rsidP="00934B4C" w14:paraId="3BAD925F" w14:textId="77777777">
            <w:pPr>
              <w:spacing w:after="240"/>
              <w:rPr>
                <w:u w:val="single"/>
              </w:rPr>
            </w:pPr>
            <w:r w:rsidRPr="00934B4C">
              <w:rPr>
                <w:u w:val="single"/>
              </w:rPr>
              <w:t>Regulation on plants obtained by certain new genomic techniques and their products</w:t>
            </w:r>
          </w:p>
        </w:tc>
      </w:tr>
      <w:tr w14:paraId="022722C7" w14:textId="77777777" w:rsidTr="00D0271D">
        <w:tblPrEx>
          <w:tblW w:w="0" w:type="auto"/>
          <w:tblLayout w:type="fixed"/>
          <w:tblLook w:val="01E0"/>
        </w:tblPrEx>
        <w:tc>
          <w:tcPr>
            <w:tcW w:w="9242" w:type="dxa"/>
          </w:tcPr>
          <w:p w:rsidR="00AD0FDA" w:rsidRPr="00934B4C" w:rsidP="00B00A4E" w14:paraId="66A035DE" w14:textId="77777777">
            <w:pPr>
              <w:spacing w:after="120"/>
              <w:rPr>
                <w:u w:val="single"/>
              </w:rPr>
            </w:pPr>
            <w:r>
              <w:t>The proposal notified in G/SPS/N/EU/687 (31 October 2023) is now adopted: Regulation of the European Parliament and of the Council (EU) 2026/1388 on plants obtained by certain new genomic techniques and their products, and amending Regulation (EU) 2017/625 (Text with EEA relevance).</w:t>
            </w:r>
          </w:p>
          <w:p w:rsidR="00765725" w:rsidP="00934B4C" w14:paraId="3A810199" w14:textId="4E5988C0">
            <w:pPr>
              <w:spacing w:before="240" w:after="240"/>
            </w:pPr>
            <w:r>
              <w:t>This Regulation shall enter into force on the twentieth day following that of its publication in the Official Journal of the European Union. It shall apply from 17 July 2028. However, Articles 29, 30 and 31 shall apply from 16 July 2026.</w:t>
            </w:r>
          </w:p>
        </w:tc>
      </w:tr>
      <w:tr w14:paraId="3AFAC814" w14:textId="77777777" w:rsidTr="00D0271D">
        <w:tblPrEx>
          <w:tblW w:w="0" w:type="auto"/>
          <w:tblLayout w:type="fixed"/>
          <w:tblLook w:val="01E0"/>
        </w:tblPrEx>
        <w:tc>
          <w:tcPr>
            <w:tcW w:w="9242" w:type="dxa"/>
          </w:tcPr>
          <w:p w:rsidR="00AD0FDA" w:rsidRPr="00934B4C" w:rsidP="00934B4C" w14:paraId="326DD7C1" w14:textId="77777777">
            <w:pPr>
              <w:spacing w:after="240"/>
              <w:rPr>
                <w:b/>
              </w:rPr>
            </w:pPr>
            <w:r w:rsidRPr="00934B4C">
              <w:rPr>
                <w:b/>
              </w:rPr>
              <w:t>This addendum concerns a:</w:t>
            </w:r>
          </w:p>
        </w:tc>
      </w:tr>
      <w:tr w14:paraId="7710750C" w14:textId="77777777" w:rsidTr="00D0271D">
        <w:tblPrEx>
          <w:tblW w:w="0" w:type="auto"/>
          <w:tblLayout w:type="fixed"/>
          <w:tblLook w:val="01E0"/>
        </w:tblPrEx>
        <w:tc>
          <w:tcPr>
            <w:tcW w:w="9242" w:type="dxa"/>
          </w:tcPr>
          <w:p w:rsidR="00AD0FDA" w:rsidRPr="00934B4C" w:rsidP="00934B4C" w14:paraId="41DA844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C1501B9" w14:textId="77777777" w:rsidTr="00D0271D">
        <w:tblPrEx>
          <w:tblW w:w="0" w:type="auto"/>
          <w:tblLayout w:type="fixed"/>
          <w:tblLook w:val="01E0"/>
        </w:tblPrEx>
        <w:tc>
          <w:tcPr>
            <w:tcW w:w="9242" w:type="dxa"/>
          </w:tcPr>
          <w:p w:rsidR="00AD0FDA" w:rsidRPr="00934B4C" w:rsidP="00934B4C" w14:paraId="4D67397B"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35DCB2F6" w14:textId="77777777" w:rsidTr="00D0271D">
        <w:tblPrEx>
          <w:tblW w:w="0" w:type="auto"/>
          <w:tblLayout w:type="fixed"/>
          <w:tblLook w:val="01E0"/>
        </w:tblPrEx>
        <w:tc>
          <w:tcPr>
            <w:tcW w:w="9242" w:type="dxa"/>
          </w:tcPr>
          <w:p w:rsidR="00AD0FDA" w:rsidRPr="00934B4C" w:rsidP="00934B4C" w14:paraId="1CEFC81D" w14:textId="77777777">
            <w:pPr>
              <w:ind w:left="1440" w:hanging="873"/>
            </w:pPr>
            <w:r w:rsidRPr="00934B4C">
              <w:t>[ ]</w:t>
            </w:r>
            <w:r w:rsidRPr="00934B4C">
              <w:tab/>
              <w:t>Modification of content and/or scope of previously notified draft regulation</w:t>
            </w:r>
          </w:p>
        </w:tc>
      </w:tr>
      <w:tr w14:paraId="66674FC2" w14:textId="77777777" w:rsidTr="00D0271D">
        <w:tblPrEx>
          <w:tblW w:w="0" w:type="auto"/>
          <w:tblLayout w:type="fixed"/>
          <w:tblLook w:val="01E0"/>
        </w:tblPrEx>
        <w:tc>
          <w:tcPr>
            <w:tcW w:w="9242" w:type="dxa"/>
          </w:tcPr>
          <w:p w:rsidR="00AD0FDA" w:rsidRPr="00934B4C" w:rsidP="00934B4C" w14:paraId="6ECA6A92" w14:textId="77777777">
            <w:pPr>
              <w:ind w:left="1440" w:hanging="873"/>
            </w:pPr>
            <w:r w:rsidRPr="00934B4C">
              <w:t>[ ]</w:t>
            </w:r>
            <w:r w:rsidRPr="00934B4C">
              <w:tab/>
              <w:t>Withdrawal of proposed regulation</w:t>
            </w:r>
          </w:p>
        </w:tc>
      </w:tr>
      <w:tr w14:paraId="530792DA" w14:textId="77777777" w:rsidTr="00D0271D">
        <w:tblPrEx>
          <w:tblW w:w="0" w:type="auto"/>
          <w:tblLayout w:type="fixed"/>
          <w:tblLook w:val="01E0"/>
        </w:tblPrEx>
        <w:tc>
          <w:tcPr>
            <w:tcW w:w="9242" w:type="dxa"/>
          </w:tcPr>
          <w:p w:rsidR="00AD0FDA" w:rsidRPr="00934B4C" w:rsidP="00934B4C" w14:paraId="246BB4E6" w14:textId="77777777">
            <w:pPr>
              <w:ind w:left="1440" w:hanging="873"/>
            </w:pPr>
            <w:r w:rsidRPr="00934B4C">
              <w:t>[ ]</w:t>
            </w:r>
            <w:r w:rsidRPr="00934B4C">
              <w:tab/>
              <w:t>Change in proposed date of adoption, publication or date of entry into force</w:t>
            </w:r>
          </w:p>
        </w:tc>
      </w:tr>
      <w:tr w14:paraId="725BDA93" w14:textId="77777777" w:rsidTr="00D0271D">
        <w:tblPrEx>
          <w:tblW w:w="0" w:type="auto"/>
          <w:tblLayout w:type="fixed"/>
          <w:tblLook w:val="01E0"/>
        </w:tblPrEx>
        <w:tc>
          <w:tcPr>
            <w:tcW w:w="9242" w:type="dxa"/>
          </w:tcPr>
          <w:p w:rsidR="00AD0FDA" w:rsidRPr="00934B4C" w:rsidP="00934B4C" w14:paraId="649990FB" w14:textId="77777777">
            <w:pPr>
              <w:spacing w:after="240"/>
              <w:ind w:left="1440" w:hanging="873"/>
            </w:pPr>
            <w:r w:rsidRPr="00934B4C">
              <w:t>[ ]</w:t>
            </w:r>
            <w:r w:rsidRPr="00934B4C">
              <w:tab/>
              <w:t xml:space="preserve">Other: </w:t>
            </w:r>
          </w:p>
        </w:tc>
      </w:tr>
      <w:tr w14:paraId="6B17341F" w14:textId="77777777" w:rsidTr="00D0271D">
        <w:tblPrEx>
          <w:tblW w:w="0" w:type="auto"/>
          <w:tblLayout w:type="fixed"/>
          <w:tblLook w:val="01E0"/>
        </w:tblPrEx>
        <w:tc>
          <w:tcPr>
            <w:tcW w:w="9242" w:type="dxa"/>
          </w:tcPr>
          <w:p w:rsidR="00AD0FDA" w:rsidRPr="00934B4C" w:rsidP="00934B4C" w14:paraId="48DD411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E5731F3" w14:textId="77777777" w:rsidTr="00D0271D">
        <w:tblPrEx>
          <w:tblW w:w="0" w:type="auto"/>
          <w:tblLayout w:type="fixed"/>
          <w:tblLook w:val="01E0"/>
        </w:tblPrEx>
        <w:tc>
          <w:tcPr>
            <w:tcW w:w="9242" w:type="dxa"/>
          </w:tcPr>
          <w:p w:rsidR="00AD0FDA" w:rsidRPr="00934B4C" w:rsidP="00934B4C" w14:paraId="74377382"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75F4CB2A" w14:textId="77777777" w:rsidTr="00D0271D">
        <w:tblPrEx>
          <w:tblW w:w="0" w:type="auto"/>
          <w:tblLayout w:type="fixed"/>
          <w:tblLook w:val="01E0"/>
        </w:tblPrEx>
        <w:tc>
          <w:tcPr>
            <w:tcW w:w="9242" w:type="dxa"/>
          </w:tcPr>
          <w:p w:rsidR="00AD0FDA" w:rsidRPr="00934B4C" w:rsidP="00934B4C" w14:paraId="4223E429"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5F11645F" w14:textId="77777777" w:rsidTr="00D0271D">
        <w:tblPrEx>
          <w:tblW w:w="0" w:type="auto"/>
          <w:tblLayout w:type="fixed"/>
          <w:tblLook w:val="01E0"/>
        </w:tblPrEx>
        <w:tc>
          <w:tcPr>
            <w:tcW w:w="9242" w:type="dxa"/>
          </w:tcPr>
          <w:p w:rsidR="00AD0FDA" w:rsidRPr="00934B4C" w:rsidP="00934B4C" w14:paraId="4B22F508" w14:textId="77777777">
            <w:r w:rsidRPr="00934B4C">
              <w:t>European Commission</w:t>
            </w:r>
          </w:p>
          <w:p w:rsidR="00AD0FDA" w:rsidRPr="00934B4C" w:rsidP="00934B4C" w14:paraId="171F079B" w14:textId="77777777">
            <w:r w:rsidRPr="00934B4C">
              <w:t>DG Health and Food Safety, Unit A4-Multilateral International Relations</w:t>
            </w:r>
          </w:p>
          <w:p w:rsidR="00AD0FDA" w:rsidRPr="00B00A4E" w:rsidP="00934B4C" w14:paraId="1C7374AA" w14:textId="77777777">
            <w:pPr>
              <w:rPr>
                <w:lang w:val="fr-CH"/>
              </w:rPr>
            </w:pPr>
            <w:r w:rsidRPr="00B00A4E">
              <w:rPr>
                <w:lang w:val="fr-CH"/>
              </w:rPr>
              <w:t>Rue Froissart 101, B-1049 Brussels</w:t>
            </w:r>
          </w:p>
          <w:p w:rsidR="00AD0FDA" w:rsidRPr="00B00A4E" w:rsidP="00934B4C" w14:paraId="144F6FCF" w14:textId="77777777">
            <w:pPr>
              <w:rPr>
                <w:lang w:val="fr-CH"/>
              </w:rPr>
            </w:pPr>
            <w:r w:rsidRPr="00B00A4E">
              <w:rPr>
                <w:lang w:val="fr-CH"/>
              </w:rPr>
              <w:t>Tel: +(32 2) 295 4263</w:t>
            </w:r>
          </w:p>
          <w:p w:rsidR="00AD0FDA" w:rsidRPr="00934B4C" w:rsidP="00934B4C" w14:paraId="468107B4" w14:textId="77777777">
            <w:pPr>
              <w:spacing w:after="240"/>
            </w:pPr>
            <w:r w:rsidRPr="00934B4C">
              <w:t xml:space="preserve">E-mail: </w:t>
            </w:r>
            <w:hyperlink r:id="rId4" w:history="1">
              <w:r w:rsidRPr="00934B4C">
                <w:rPr>
                  <w:color w:val="0000FF"/>
                  <w:u w:val="single"/>
                </w:rPr>
                <w:t>sps@ec.europa.eu</w:t>
              </w:r>
            </w:hyperlink>
          </w:p>
        </w:tc>
      </w:tr>
      <w:tr w14:paraId="149C033C" w14:textId="77777777" w:rsidTr="00D0271D">
        <w:tblPrEx>
          <w:tblW w:w="0" w:type="auto"/>
          <w:tblLayout w:type="fixed"/>
          <w:tblLook w:val="01E0"/>
        </w:tblPrEx>
        <w:tc>
          <w:tcPr>
            <w:tcW w:w="9242" w:type="dxa"/>
          </w:tcPr>
          <w:p w:rsidR="00AD0FDA" w:rsidRPr="00934B4C" w:rsidP="00934B4C" w14:paraId="39448480" w14:textId="77777777">
            <w:pPr>
              <w:spacing w:after="240"/>
              <w:rPr>
                <w:b/>
              </w:rPr>
            </w:pPr>
            <w:r w:rsidRPr="00934B4C">
              <w:rPr>
                <w:b/>
              </w:rPr>
              <w:t>Text</w:t>
            </w:r>
            <w:r w:rsidRPr="00934B4C" w:rsidR="00D06EF3">
              <w:rPr>
                <w:b/>
              </w:rPr>
              <w:t>(s)</w:t>
            </w:r>
            <w:r w:rsidRPr="00934B4C">
              <w:rPr>
                <w:b/>
              </w:rPr>
              <w:t xml:space="preserve"> available from: [</w:t>
            </w:r>
            <w:r w:rsidRPr="00B00A4E">
              <w:rPr>
                <w:b/>
                <w:bCs/>
              </w:rPr>
              <w:t>X</w:t>
            </w:r>
            <w:r w:rsidRPr="00934B4C">
              <w:rPr>
                <w:b/>
              </w:rPr>
              <w:t>] National Notification Authority, [X] National Enquiry Point. Address, fax number and e-mail address (if available) of other body:</w:t>
            </w:r>
          </w:p>
        </w:tc>
      </w:tr>
      <w:tr w14:paraId="14BD6B1B" w14:textId="77777777" w:rsidTr="00D0271D">
        <w:tblPrEx>
          <w:tblW w:w="0" w:type="auto"/>
          <w:tblLayout w:type="fixed"/>
          <w:tblLook w:val="01E0"/>
        </w:tblPrEx>
        <w:tc>
          <w:tcPr>
            <w:tcW w:w="9242" w:type="dxa"/>
          </w:tcPr>
          <w:p w:rsidR="00AD0FDA" w:rsidRPr="00934B4C" w:rsidP="00934B4C" w14:paraId="4034DB61" w14:textId="77777777">
            <w:r w:rsidRPr="00934B4C">
              <w:t>European Commission</w:t>
            </w:r>
          </w:p>
          <w:p w:rsidR="00AD0FDA" w:rsidRPr="00934B4C" w:rsidP="00934B4C" w14:paraId="46D0F620" w14:textId="77777777">
            <w:r w:rsidRPr="00934B4C">
              <w:t>DG Health and Food Safety, Unit A4-Multilateral International Relations</w:t>
            </w:r>
          </w:p>
          <w:p w:rsidR="00AD0FDA" w:rsidRPr="00B00A4E" w:rsidP="00934B4C" w14:paraId="597EF3F4" w14:textId="77777777">
            <w:pPr>
              <w:rPr>
                <w:lang w:val="fr-CH"/>
              </w:rPr>
            </w:pPr>
            <w:r w:rsidRPr="00B00A4E">
              <w:rPr>
                <w:lang w:val="fr-CH"/>
              </w:rPr>
              <w:t>Rue Froissart 101, B-1049 Brussels</w:t>
            </w:r>
          </w:p>
          <w:p w:rsidR="00AD0FDA" w:rsidRPr="00B00A4E" w:rsidP="00934B4C" w14:paraId="7661B8AB" w14:textId="77777777">
            <w:pPr>
              <w:rPr>
                <w:lang w:val="fr-CH"/>
              </w:rPr>
            </w:pPr>
            <w:r w:rsidRPr="00B00A4E">
              <w:rPr>
                <w:lang w:val="fr-CH"/>
              </w:rPr>
              <w:t>Tel: +(32 2) 295 4263</w:t>
            </w:r>
          </w:p>
          <w:p w:rsidR="00AD0FDA" w:rsidRPr="00934B4C" w:rsidP="00934B4C" w14:paraId="1DF680F1" w14:textId="77777777">
            <w:r w:rsidRPr="00934B4C">
              <w:t xml:space="preserve">E-mail: </w:t>
            </w:r>
            <w:hyperlink r:id="rId4" w:history="1">
              <w:r w:rsidRPr="00934B4C">
                <w:rPr>
                  <w:color w:val="0000FF"/>
                  <w:u w:val="single"/>
                </w:rPr>
                <w:t>sps@ec.europa.eu</w:t>
              </w:r>
            </w:hyperlink>
          </w:p>
        </w:tc>
      </w:tr>
    </w:tbl>
    <w:p w:rsidR="00AD0FDA" w:rsidRPr="00934B4C" w:rsidP="00934B4C" w14:paraId="41C29E36" w14:textId="77777777"/>
    <w:p w:rsidR="00AD0FDA" w:rsidRPr="00934B4C" w:rsidP="00934B4C" w14:paraId="623C4852" w14:textId="77777777">
      <w:pPr>
        <w:jc w:val="center"/>
        <w:rPr>
          <w:b/>
        </w:rPr>
      </w:pPr>
      <w:r w:rsidRPr="00934B4C">
        <w:rPr>
          <w:b/>
        </w:rPr>
        <w:t>__________</w:t>
      </w:r>
    </w:p>
    <w:sectPr w:rsidSect="00B00A4E">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00A4E" w:rsidP="00B00A4E" w14:paraId="7C807AE3" w14:textId="213CB0C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00A4E" w:rsidP="00B00A4E" w14:paraId="1443ACA3" w14:textId="1027D6F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0AA5C3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0A4E" w:rsidRPr="00B00A4E" w:rsidP="00B00A4E" w14:paraId="7BCB3C70" w14:textId="77777777">
    <w:pPr>
      <w:pStyle w:val="Header"/>
      <w:pBdr>
        <w:bottom w:val="single" w:sz="4" w:space="1" w:color="auto"/>
      </w:pBdr>
      <w:tabs>
        <w:tab w:val="clear" w:pos="4513"/>
        <w:tab w:val="clear" w:pos="9027"/>
      </w:tabs>
      <w:jc w:val="center"/>
      <w:rPr>
        <w:lang w:val="fr-CH"/>
      </w:rPr>
    </w:pPr>
    <w:r w:rsidRPr="00B00A4E">
      <w:rPr>
        <w:lang w:val="fr-CH"/>
      </w:rPr>
      <w:t>G/SPS/N/EU/687/Add.1</w:t>
    </w:r>
  </w:p>
  <w:p w:rsidR="00B00A4E" w:rsidRPr="00B00A4E" w:rsidP="00B00A4E" w14:paraId="61A30B2E" w14:textId="77777777">
    <w:pPr>
      <w:pStyle w:val="Header"/>
      <w:pBdr>
        <w:bottom w:val="single" w:sz="4" w:space="1" w:color="auto"/>
      </w:pBdr>
      <w:tabs>
        <w:tab w:val="clear" w:pos="4513"/>
        <w:tab w:val="clear" w:pos="9027"/>
      </w:tabs>
      <w:jc w:val="center"/>
      <w:rPr>
        <w:lang w:val="fr-CH"/>
      </w:rPr>
    </w:pPr>
  </w:p>
  <w:p w:rsidR="00B00A4E" w:rsidRPr="00B00A4E" w:rsidP="00B00A4E" w14:paraId="0FF379C6" w14:textId="3EDA8EBF">
    <w:pPr>
      <w:pStyle w:val="Header"/>
      <w:pBdr>
        <w:bottom w:val="single" w:sz="4" w:space="1" w:color="auto"/>
      </w:pBdr>
      <w:tabs>
        <w:tab w:val="clear" w:pos="4513"/>
        <w:tab w:val="clear" w:pos="9027"/>
      </w:tabs>
      <w:jc w:val="center"/>
    </w:pPr>
    <w:r w:rsidRPr="00B00A4E">
      <w:t xml:space="preserve">- </w:t>
    </w:r>
    <w:r w:rsidRPr="00B00A4E">
      <w:fldChar w:fldCharType="begin"/>
    </w:r>
    <w:r w:rsidRPr="00B00A4E">
      <w:instrText xml:space="preserve"> PAGE </w:instrText>
    </w:r>
    <w:r w:rsidRPr="00B00A4E">
      <w:fldChar w:fldCharType="separate"/>
    </w:r>
    <w:r w:rsidRPr="00B00A4E">
      <w:t>2</w:t>
    </w:r>
    <w:r w:rsidRPr="00B00A4E">
      <w:fldChar w:fldCharType="end"/>
    </w:r>
    <w:r w:rsidRPr="00B00A4E">
      <w:t xml:space="preserve"> -</w:t>
    </w:r>
  </w:p>
  <w:p w:rsidR="00AD0FDA" w:rsidRPr="00B00A4E" w:rsidP="00B00A4E" w14:paraId="43BC231C" w14:textId="313D18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0A4E" w:rsidRPr="00B00A4E" w:rsidP="00B00A4E" w14:paraId="142F682C" w14:textId="77777777">
    <w:pPr>
      <w:pStyle w:val="Header"/>
      <w:pBdr>
        <w:bottom w:val="single" w:sz="4" w:space="1" w:color="auto"/>
      </w:pBdr>
      <w:tabs>
        <w:tab w:val="clear" w:pos="4513"/>
        <w:tab w:val="clear" w:pos="9027"/>
      </w:tabs>
      <w:jc w:val="center"/>
      <w:rPr>
        <w:lang w:val="fr-CH"/>
      </w:rPr>
    </w:pPr>
    <w:r w:rsidRPr="00B00A4E">
      <w:rPr>
        <w:lang w:val="fr-CH"/>
      </w:rPr>
      <w:t>G/SPS/N/EU/687/Add.1</w:t>
    </w:r>
  </w:p>
  <w:p w:rsidR="00B00A4E" w:rsidRPr="00B00A4E" w:rsidP="00B00A4E" w14:paraId="40DE750C" w14:textId="77777777">
    <w:pPr>
      <w:pStyle w:val="Header"/>
      <w:pBdr>
        <w:bottom w:val="single" w:sz="4" w:space="1" w:color="auto"/>
      </w:pBdr>
      <w:tabs>
        <w:tab w:val="clear" w:pos="4513"/>
        <w:tab w:val="clear" w:pos="9027"/>
      </w:tabs>
      <w:jc w:val="center"/>
      <w:rPr>
        <w:lang w:val="fr-CH"/>
      </w:rPr>
    </w:pPr>
  </w:p>
  <w:p w:rsidR="00B00A4E" w:rsidRPr="00B00A4E" w:rsidP="00B00A4E" w14:paraId="11B44BA6" w14:textId="79BC1E2C">
    <w:pPr>
      <w:pStyle w:val="Header"/>
      <w:pBdr>
        <w:bottom w:val="single" w:sz="4" w:space="1" w:color="auto"/>
      </w:pBdr>
      <w:tabs>
        <w:tab w:val="clear" w:pos="4513"/>
        <w:tab w:val="clear" w:pos="9027"/>
      </w:tabs>
      <w:jc w:val="center"/>
    </w:pPr>
    <w:r w:rsidRPr="00B00A4E">
      <w:t xml:space="preserve">- </w:t>
    </w:r>
    <w:r w:rsidRPr="00B00A4E">
      <w:fldChar w:fldCharType="begin"/>
    </w:r>
    <w:r w:rsidRPr="00B00A4E">
      <w:instrText xml:space="preserve"> PAGE </w:instrText>
    </w:r>
    <w:r w:rsidRPr="00B00A4E">
      <w:fldChar w:fldCharType="separate"/>
    </w:r>
    <w:r w:rsidRPr="00B00A4E">
      <w:rPr>
        <w:noProof/>
      </w:rPr>
      <w:t>2</w:t>
    </w:r>
    <w:r w:rsidRPr="00B00A4E">
      <w:fldChar w:fldCharType="end"/>
    </w:r>
    <w:r w:rsidRPr="00B00A4E">
      <w:t xml:space="preserve"> -</w:t>
    </w:r>
  </w:p>
  <w:p w:rsidR="00AD0FDA" w:rsidRPr="00B00A4E" w:rsidP="00B00A4E" w14:paraId="14A59C7C" w14:textId="3056EC4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22942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D2EA7B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1E54204" w14:textId="1B0EA579">
          <w:pPr>
            <w:jc w:val="right"/>
            <w:rPr>
              <w:b/>
              <w:color w:val="FF0000"/>
              <w:szCs w:val="16"/>
            </w:rPr>
          </w:pPr>
          <w:r>
            <w:rPr>
              <w:b/>
              <w:color w:val="FF0000"/>
              <w:szCs w:val="16"/>
            </w:rPr>
            <w:t xml:space="preserve"> </w:t>
          </w:r>
        </w:p>
      </w:tc>
    </w:tr>
    <w:bookmarkEnd w:id="0"/>
    <w:tr w14:paraId="70507A1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09B84F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94828C2" w14:textId="77777777">
          <w:pPr>
            <w:jc w:val="right"/>
            <w:rPr>
              <w:b/>
              <w:szCs w:val="16"/>
            </w:rPr>
          </w:pPr>
        </w:p>
      </w:tc>
    </w:tr>
    <w:tr w14:paraId="0B58C8A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A686F23" w14:textId="77777777">
          <w:pPr>
            <w:jc w:val="left"/>
            <w:rPr>
              <w:noProof/>
              <w:lang w:eastAsia="en-GB"/>
            </w:rPr>
          </w:pPr>
        </w:p>
      </w:tc>
      <w:tc>
        <w:tcPr>
          <w:tcW w:w="5448" w:type="dxa"/>
          <w:gridSpan w:val="2"/>
          <w:shd w:val="clear" w:color="auto" w:fill="FFFFFF"/>
          <w:tcMar>
            <w:left w:w="108" w:type="dxa"/>
            <w:right w:w="108" w:type="dxa"/>
          </w:tcMar>
        </w:tcPr>
        <w:p w:rsidR="00B00A4E" w:rsidRPr="00B00A4E" w:rsidP="0081481D" w14:paraId="5EB295A8" w14:textId="77777777">
          <w:pPr>
            <w:jc w:val="right"/>
            <w:rPr>
              <w:b/>
              <w:szCs w:val="16"/>
              <w:lang w:val="fr-CH"/>
            </w:rPr>
          </w:pPr>
          <w:bookmarkStart w:id="1" w:name="bmkSymbols"/>
          <w:r w:rsidRPr="00B00A4E">
            <w:rPr>
              <w:b/>
              <w:szCs w:val="16"/>
              <w:lang w:val="fr-CH"/>
            </w:rPr>
            <w:t>G/SPS/N/EU/687/Add.1</w:t>
          </w:r>
        </w:p>
        <w:bookmarkEnd w:id="1"/>
        <w:p w:rsidR="00AD0FDA" w:rsidRPr="00B00A4E" w:rsidP="0081481D" w14:paraId="737C8720" w14:textId="128DA2FE">
          <w:pPr>
            <w:jc w:val="right"/>
            <w:rPr>
              <w:b/>
              <w:szCs w:val="16"/>
              <w:lang w:val="fr-CH"/>
            </w:rPr>
          </w:pPr>
        </w:p>
      </w:tc>
    </w:tr>
    <w:tr w14:paraId="64B0AB3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00A4E" w:rsidP="0081481D" w14:paraId="68170D47"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57654FBB" w14:textId="77777777">
          <w:pPr>
            <w:jc w:val="right"/>
            <w:rPr>
              <w:szCs w:val="16"/>
            </w:rPr>
          </w:pPr>
          <w:bookmarkStart w:id="2" w:name="bmkDate"/>
          <w:bookmarkStart w:id="3" w:name="spsDateDistribution"/>
          <w:r w:rsidRPr="00AD0FDA">
            <w:rPr>
              <w:szCs w:val="16"/>
            </w:rPr>
            <w:t>1 July 2026</w:t>
          </w:r>
          <w:bookmarkEnd w:id="2"/>
          <w:bookmarkEnd w:id="3"/>
        </w:p>
      </w:tc>
    </w:tr>
    <w:tr w14:paraId="34AAEB9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8A49D70" w14:textId="77777777">
          <w:pPr>
            <w:jc w:val="left"/>
            <w:rPr>
              <w:b/>
            </w:rPr>
          </w:pPr>
          <w:bookmarkStart w:id="4" w:name="bmkSerial"/>
          <w:r>
            <w:rPr>
              <w:rFonts w:ascii="Verdana" w:eastAsia="Verdana" w:hAnsi="Verdana" w:cs="Verdana"/>
              <w:b w:val="0"/>
              <w:color w:val="FF0000"/>
              <w:sz w:val="18"/>
            </w:rPr>
            <w:t>(26-4739)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E38D0B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D9CEFE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C1C0EA4" w14:textId="290A4C9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B6A71CE" w14:textId="2081E76B">
          <w:pPr>
            <w:jc w:val="right"/>
            <w:rPr>
              <w:bCs/>
              <w:szCs w:val="18"/>
            </w:rPr>
          </w:pPr>
          <w:bookmarkStart w:id="7" w:name="bmkLanguage"/>
          <w:r>
            <w:rPr>
              <w:bCs/>
              <w:szCs w:val="18"/>
            </w:rPr>
            <w:t>Original: English</w:t>
          </w:r>
          <w:bookmarkEnd w:id="7"/>
        </w:p>
      </w:tc>
    </w:tr>
  </w:tbl>
  <w:p w:rsidR="00ED54E0" w:rsidRPr="00934B4C" w14:paraId="48AD86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30794038">
    <w:abstractNumId w:val="9"/>
  </w:num>
  <w:num w:numId="2" w16cid:durableId="1089279759">
    <w:abstractNumId w:val="7"/>
  </w:num>
  <w:num w:numId="3" w16cid:durableId="131018366">
    <w:abstractNumId w:val="6"/>
  </w:num>
  <w:num w:numId="4" w16cid:durableId="1440219384">
    <w:abstractNumId w:val="5"/>
  </w:num>
  <w:num w:numId="5" w16cid:durableId="1329862314">
    <w:abstractNumId w:val="4"/>
  </w:num>
  <w:num w:numId="6" w16cid:durableId="713699479">
    <w:abstractNumId w:val="12"/>
  </w:num>
  <w:num w:numId="7" w16cid:durableId="2147042083">
    <w:abstractNumId w:val="11"/>
  </w:num>
  <w:num w:numId="8" w16cid:durableId="2048987666">
    <w:abstractNumId w:val="10"/>
  </w:num>
  <w:num w:numId="9" w16cid:durableId="7151295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5090069">
    <w:abstractNumId w:val="13"/>
  </w:num>
  <w:num w:numId="11" w16cid:durableId="1463379810">
    <w:abstractNumId w:val="8"/>
  </w:num>
  <w:num w:numId="12" w16cid:durableId="1619140134">
    <w:abstractNumId w:val="3"/>
  </w:num>
  <w:num w:numId="13" w16cid:durableId="1993946617">
    <w:abstractNumId w:val="2"/>
  </w:num>
  <w:num w:numId="14" w16cid:durableId="127939274">
    <w:abstractNumId w:val="1"/>
  </w:num>
  <w:num w:numId="15" w16cid:durableId="1838812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373C2"/>
    <w:rsid w:val="0017046C"/>
    <w:rsid w:val="00182B84"/>
    <w:rsid w:val="001B3F7A"/>
    <w:rsid w:val="001C5CCE"/>
    <w:rsid w:val="001E291F"/>
    <w:rsid w:val="00213B9B"/>
    <w:rsid w:val="00233408"/>
    <w:rsid w:val="0027067B"/>
    <w:rsid w:val="002B4432"/>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00A4E"/>
    <w:rsid w:val="00B13A58"/>
    <w:rsid w:val="00B230EC"/>
    <w:rsid w:val="00B40C21"/>
    <w:rsid w:val="00B52738"/>
    <w:rsid w:val="00B56EDC"/>
    <w:rsid w:val="00B91FCF"/>
    <w:rsid w:val="00BB1F84"/>
    <w:rsid w:val="00BC5316"/>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D3F414"/>
  <w15:docId w15:val="{60F79A80-72C3-4CE2-86B1-CE082A35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ec.europa.eu"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2026-07-01T08:01:00Z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G/SPS/N/EU/687/Add.1</vt:lpwstr>
  </property>
</Properties>
</file>