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BA7F96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F76F9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6183C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AE4A11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JORDAN</w:t>
            </w:r>
          </w:p>
          <w:p w:rsidR="00EA4725" w:rsidRPr="00441372" w:rsidP="00441372" w14:paraId="1004B3E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600C1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50F6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013FF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Jordan Standards and Metrology Organization</w:t>
            </w:r>
          </w:p>
        </w:tc>
      </w:tr>
      <w:tr w14:paraId="7A0746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14B6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B82242" w14:textId="3562C576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HS code 09</w:t>
            </w:r>
            <w:r w:rsidR="007627C1">
              <w:t>;</w:t>
            </w:r>
            <w:r w:rsidRPr="0065690F">
              <w:t xml:space="preserve"> ICS </w:t>
            </w:r>
            <w:r w:rsidRPr="0065690F" w:rsidR="007627C1">
              <w:t xml:space="preserve">code: </w:t>
            </w:r>
            <w:r w:rsidRPr="0065690F">
              <w:t xml:space="preserve">07.100.30 </w:t>
            </w:r>
            <w:r w:rsidR="007627C1">
              <w:t xml:space="preserve">- </w:t>
            </w:r>
            <w:r w:rsidRPr="0065690F">
              <w:t>Food microbiology</w:t>
            </w:r>
            <w:r w:rsidR="007627C1">
              <w:t>;</w:t>
            </w:r>
            <w:r w:rsidRPr="0065690F">
              <w:t xml:space="preserve"> ICS </w:t>
            </w:r>
            <w:r w:rsidR="007627C1">
              <w:t xml:space="preserve">code: </w:t>
            </w:r>
            <w:r w:rsidRPr="0065690F">
              <w:t xml:space="preserve">67.220.10 </w:t>
            </w:r>
            <w:r w:rsidR="007627C1">
              <w:t xml:space="preserve">- </w:t>
            </w:r>
            <w:r w:rsidRPr="0065690F">
              <w:t>Spices and condiments</w:t>
            </w:r>
          </w:p>
        </w:tc>
      </w:tr>
      <w:tr w14:paraId="6FD51A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228E4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B96B2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050687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7C4B15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AF927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6A22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CB5CC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Hygiene affairs and food safety – Microbiological criteria for foodstuffs - Part 3: Spices, condiments and their products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53B32757" w14:textId="06CA4D7C">
            <w:pPr>
              <w:spacing w:after="120"/>
            </w:pPr>
            <w:hyperlink r:id="rId6" w:history="1">
              <w:r w:rsidRPr="007E10D2">
                <w:rPr>
                  <w:rStyle w:val="Hyperlink"/>
                </w:rPr>
                <w:t>https://members.wto.org/crnattachments/2026/SPS/JOR/26_03256_00_x.pdf</w:t>
              </w:r>
            </w:hyperlink>
          </w:p>
        </w:tc>
      </w:tr>
      <w:tr w14:paraId="0B0B78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7791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10DD6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Jordanian standard is concerned with the microbiological criteria for spices, condiments, and their products listed in Table (1).</w:t>
            </w:r>
          </w:p>
        </w:tc>
      </w:tr>
      <w:tr w14:paraId="610E99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1552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1022A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C871C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1E7B2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68208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9B490D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F2571F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A9276F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EB825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8F4AA9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D41FC7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77E1F6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341F6E3" w14:textId="77777777" w:rsidTr="004E6E7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6A31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7627C1" w:rsidP="00441372" w14:paraId="29A77F45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7627C1" w14:paraId="130B535B" w14:textId="1E00D036">
            <w:pPr>
              <w:numPr>
                <w:ilvl w:val="0"/>
                <w:numId w:val="16"/>
              </w:numPr>
              <w:spacing w:before="120" w:after="120"/>
              <w:ind w:left="357" w:hanging="357"/>
            </w:pPr>
            <w:r w:rsidRPr="0065690F">
              <w:t>EN COMMISSION REGULATION (EC) No 2073/2005 on microbiological criteria for foodstuffs 02005R2073 — EN — 08.03.2020 — 009.001</w:t>
            </w:r>
          </w:p>
          <w:p w:rsidR="0081214F" w:rsidRPr="0065690F" w:rsidP="007627C1" w14:paraId="34898B3F" w14:textId="6C9EFB82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GSO Technical regulation 1016:2015 Microbiological Criteria for Foodstuffs</w:t>
            </w:r>
          </w:p>
          <w:p w:rsidR="0081214F" w:rsidRPr="0065690F" w:rsidP="007627C1" w14:paraId="1BAFCAC7" w14:textId="2A239587">
            <w:pPr>
              <w:numPr>
                <w:ilvl w:val="0"/>
                <w:numId w:val="16"/>
              </w:numPr>
              <w:ind w:left="357" w:hanging="357"/>
            </w:pPr>
            <w:r w:rsidRPr="0065690F">
              <w:t>UAE.S</w:t>
            </w:r>
            <w:r w:rsidRPr="0065690F">
              <w:t xml:space="preserve"> Technical regulation 1016:2017 Microbiological Criteria for Foodstuffs</w:t>
            </w:r>
          </w:p>
          <w:p w:rsidR="0081214F" w:rsidRPr="0065690F" w:rsidP="007627C1" w14:paraId="4202F46F" w14:textId="322C13B7">
            <w:pPr>
              <w:numPr>
                <w:ilvl w:val="0"/>
                <w:numId w:val="16"/>
              </w:numPr>
              <w:ind w:left="357" w:hanging="357"/>
            </w:pPr>
            <w:r w:rsidRPr="0065690F">
              <w:t>Syrian Standard 2179:2025</w:t>
            </w:r>
          </w:p>
          <w:p w:rsidR="0081214F" w:rsidRPr="0065690F" w:rsidP="007627C1" w14:paraId="06680C63" w14:textId="5FFD2BBF">
            <w:pPr>
              <w:numPr>
                <w:ilvl w:val="0"/>
                <w:numId w:val="16"/>
              </w:numPr>
              <w:ind w:left="357" w:hanging="357"/>
            </w:pPr>
            <w:r w:rsidRPr="0065690F">
              <w:t>REGULATION ON TURKISH FOOD CODEX 28157:2011 MICROBIOLOGICAL CRITERIA</w:t>
            </w:r>
          </w:p>
          <w:p w:rsidR="0081214F" w:rsidRPr="0065690F" w:rsidP="007627C1" w14:paraId="560D9CB7" w14:textId="39AB8CAB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Technical regulations for microbiological criteria of foodstuffs issued by the Egyptian National Food Safety Authority in 2021</w:t>
            </w:r>
          </w:p>
        </w:tc>
      </w:tr>
      <w:tr w14:paraId="694332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A95D9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77949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26 October 2026</w:t>
            </w:r>
          </w:p>
          <w:p w:rsidR="00EA4725" w:rsidRPr="00441372" w:rsidP="00441372" w14:paraId="268C23B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26 November 2026</w:t>
            </w:r>
          </w:p>
        </w:tc>
      </w:tr>
      <w:tr w14:paraId="0A6AA17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0447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4ABC1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26 February 2027</w:t>
            </w:r>
          </w:p>
          <w:p w:rsidR="00EA4725" w:rsidRPr="00441372" w:rsidP="00441372" w14:paraId="131E3F2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32B03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C190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BF13B1" w14:textId="293C6C0A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</w:t>
            </w:r>
            <w:r w:rsidR="00E00A68">
              <w:t>5</w:t>
            </w:r>
            <w:r w:rsidRPr="0065690F">
              <w:t xml:space="preserve"> August 2026</w:t>
            </w:r>
          </w:p>
          <w:p w:rsidR="00EA4725" w:rsidRPr="00441372" w:rsidP="00441372" w14:paraId="18633B2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81214F" w:rsidRPr="0065690F" w:rsidP="00441372" w14:paraId="31E11671" w14:textId="77777777">
            <w:r w:rsidRPr="0065690F">
              <w:t>Agreements and Notifications Division</w:t>
            </w:r>
          </w:p>
          <w:p w:rsidR="0081214F" w:rsidRPr="0065690F" w:rsidP="00441372" w14:paraId="2326CDA3" w14:textId="77777777">
            <w:r w:rsidRPr="0065690F">
              <w:t>Agreements and International Cooperation Department</w:t>
            </w:r>
          </w:p>
          <w:p w:rsidR="0081214F" w:rsidRPr="0065690F" w:rsidP="00441372" w14:paraId="22AB9EDD" w14:textId="77777777">
            <w:r w:rsidRPr="0065690F">
              <w:t>Ministry of Agriculture</w:t>
            </w:r>
          </w:p>
          <w:p w:rsidR="0081214F" w:rsidRPr="0065690F" w:rsidP="00441372" w14:paraId="2CFA440D" w14:textId="77777777">
            <w:r w:rsidRPr="0065690F">
              <w:t>Queen Rania Street, P.O. Box 2099</w:t>
            </w:r>
          </w:p>
          <w:p w:rsidR="0081214F" w:rsidRPr="0065690F" w:rsidP="00441372" w14:paraId="1811704E" w14:textId="77777777">
            <w:r w:rsidRPr="0065690F">
              <w:t>Tel: +(962 6) 568 6151, ext. 287</w:t>
            </w:r>
          </w:p>
          <w:p w:rsidR="0081214F" w:rsidRPr="0065690F" w:rsidP="00441372" w14:paraId="700E220C" w14:textId="77777777">
            <w:r w:rsidRPr="0065690F">
              <w:t>Fax: +(962 6) 566 9308</w:t>
            </w:r>
          </w:p>
          <w:p w:rsidR="0081214F" w:rsidRPr="0065690F" w:rsidP="007627C1" w14:paraId="693D0BA9" w14:textId="06D51151">
            <w:pPr>
              <w:tabs>
                <w:tab w:val="left" w:pos="722"/>
              </w:tabs>
            </w:pPr>
            <w:r w:rsidRPr="0065690F">
              <w:t>E-mail:</w:t>
            </w:r>
            <w:r w:rsidR="007627C1">
              <w:tab/>
            </w:r>
            <w:hyperlink r:id="rId7" w:history="1">
              <w:r w:rsidRPr="00002A9E" w:rsidR="007627C1">
                <w:rPr>
                  <w:rStyle w:val="Hyperlink"/>
                </w:rPr>
                <w:t>m.hiary@moa.gov.jo</w:t>
              </w:r>
            </w:hyperlink>
          </w:p>
          <w:p w:rsidR="0081214F" w:rsidRPr="0065690F" w:rsidP="007627C1" w14:paraId="65F54269" w14:textId="12195323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002A9E">
                <w:rPr>
                  <w:rStyle w:val="Hyperlink"/>
                </w:rPr>
                <w:t>agreements@moa.gov.jo</w:t>
              </w:r>
            </w:hyperlink>
          </w:p>
          <w:p w:rsidR="0081214F" w:rsidRPr="0065690F" w:rsidP="007627C1" w14:paraId="0D01A531" w14:textId="2F0ACACB">
            <w:pPr>
              <w:tabs>
                <w:tab w:val="left" w:pos="722"/>
              </w:tabs>
              <w:spacing w:after="120"/>
            </w:pPr>
            <w:r>
              <w:tab/>
            </w:r>
            <w:hyperlink r:id="rId9" w:history="1">
              <w:r w:rsidRPr="00002A9E">
                <w:rPr>
                  <w:rStyle w:val="Hyperlink"/>
                </w:rPr>
                <w:t>intcopmoa@moa.gov.jo</w:t>
              </w:r>
            </w:hyperlink>
          </w:p>
        </w:tc>
      </w:tr>
      <w:tr w14:paraId="104FDE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436B4C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1C294E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0D754E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Agreements and International Cooperation Department</w:t>
            </w:r>
          </w:p>
          <w:p w:rsidR="00EA4725" w:rsidRPr="0065690F" w:rsidP="00F3021D" w14:paraId="6FE227C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</w:t>
            </w:r>
          </w:p>
          <w:p w:rsidR="00EA4725" w:rsidRPr="0065690F" w:rsidP="00F3021D" w14:paraId="521C8D5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Agreements and Notifications Division</w:t>
            </w:r>
          </w:p>
          <w:p w:rsidR="00EA4725" w:rsidRPr="0065690F" w:rsidP="00F3021D" w14:paraId="2C66A49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Agreements and International Cooperation Department</w:t>
            </w:r>
          </w:p>
          <w:p w:rsidR="00EA4725" w:rsidRPr="0065690F" w:rsidP="00F3021D" w14:paraId="78C3E20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</w:t>
            </w:r>
          </w:p>
          <w:p w:rsidR="00EA4725" w:rsidRPr="0065690F" w:rsidP="00F3021D" w14:paraId="0DC23B5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Jordan Street, P.O. Box 2099</w:t>
            </w:r>
          </w:p>
          <w:p w:rsidR="00EA4725" w:rsidRPr="0065690F" w:rsidP="00F3021D" w14:paraId="6F6A957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+(962 6) 568 6151, ext. 135</w:t>
            </w:r>
          </w:p>
          <w:p w:rsidR="00EA4725" w:rsidRPr="0065690F" w:rsidP="00F3021D" w14:paraId="66F5373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+(962 6) 566 9308</w:t>
            </w:r>
          </w:p>
          <w:p w:rsidR="00EA4725" w:rsidRPr="0065690F" w:rsidP="007627C1" w14:paraId="68554221" w14:textId="49D4EABA">
            <w:pPr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7627C1">
              <w:rPr>
                <w:bCs/>
              </w:rPr>
              <w:tab/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m.hiary@moa.gov.jo</w:t>
              </w:r>
            </w:hyperlink>
          </w:p>
          <w:p w:rsidR="00EA4725" w:rsidRPr="0065690F" w:rsidP="007627C1" w14:paraId="29D6C874" w14:textId="4D3328F7">
            <w:pPr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8" w:history="1">
              <w:r w:rsidRPr="00002A9E">
                <w:rPr>
                  <w:rStyle w:val="Hyperlink"/>
                  <w:bCs/>
                </w:rPr>
                <w:t>agreements@moa.gov.jo</w:t>
              </w:r>
            </w:hyperlink>
          </w:p>
          <w:p w:rsidR="00EA4725" w:rsidRPr="0065690F" w:rsidP="007627C1" w14:paraId="2FD4C32A" w14:textId="37964F17">
            <w:pPr>
              <w:tabs>
                <w:tab w:val="left" w:pos="722"/>
              </w:tabs>
              <w:spacing w:after="120"/>
              <w:rPr>
                <w:bCs/>
              </w:rPr>
            </w:pPr>
            <w:r>
              <w:tab/>
            </w:r>
            <w:hyperlink r:id="rId9" w:history="1">
              <w:r w:rsidRPr="00002A9E">
                <w:rPr>
                  <w:rStyle w:val="Hyperlink"/>
                  <w:bCs/>
                </w:rPr>
                <w:t>intcopmoa@moa.gov.jo</w:t>
              </w:r>
            </w:hyperlink>
          </w:p>
        </w:tc>
      </w:tr>
    </w:tbl>
    <w:p w:rsidR="007141CF" w:rsidRPr="00441372" w:rsidP="00441372" w14:paraId="6317AFD6" w14:textId="77777777"/>
    <w:sectPr w:rsidSect="007627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27C1" w:rsidP="007627C1" w14:paraId="65E09F53" w14:textId="270BB4E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27C1" w:rsidP="007627C1" w14:paraId="2B3138D5" w14:textId="37A6FA7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B0BFC8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27C1" w:rsidRPr="007627C1" w:rsidP="007627C1" w14:paraId="4B8738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27C1">
      <w:t>G/SPS/N/JOR/45</w:t>
    </w:r>
  </w:p>
  <w:p w:rsidR="007627C1" w:rsidRPr="007627C1" w:rsidP="007627C1" w14:paraId="6E81B3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27C1" w:rsidRPr="007627C1" w:rsidP="007627C1" w14:paraId="48474C98" w14:textId="1D98159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27C1">
      <w:t xml:space="preserve">- </w:t>
    </w:r>
    <w:r w:rsidRPr="007627C1">
      <w:fldChar w:fldCharType="begin"/>
    </w:r>
    <w:r w:rsidRPr="007627C1">
      <w:instrText xml:space="preserve"> PAGE </w:instrText>
    </w:r>
    <w:r w:rsidRPr="007627C1">
      <w:fldChar w:fldCharType="separate"/>
    </w:r>
    <w:r w:rsidRPr="007627C1">
      <w:t>2</w:t>
    </w:r>
    <w:r w:rsidRPr="007627C1">
      <w:fldChar w:fldCharType="end"/>
    </w:r>
    <w:r w:rsidRPr="007627C1">
      <w:t xml:space="preserve"> -</w:t>
    </w:r>
  </w:p>
  <w:p w:rsidR="00EA4725" w:rsidRPr="007627C1" w:rsidP="007627C1" w14:paraId="60DD5CFD" w14:textId="22699A0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27C1" w:rsidRPr="007627C1" w:rsidP="007627C1" w14:paraId="5AE973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27C1">
      <w:t>G/SPS/N/JOR/45</w:t>
    </w:r>
  </w:p>
  <w:p w:rsidR="007627C1" w:rsidRPr="007627C1" w:rsidP="007627C1" w14:paraId="1BD3AB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27C1" w:rsidRPr="007627C1" w:rsidP="007627C1" w14:paraId="03987085" w14:textId="48F5E1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27C1">
      <w:t xml:space="preserve">- </w:t>
    </w:r>
    <w:r w:rsidRPr="007627C1">
      <w:fldChar w:fldCharType="begin"/>
    </w:r>
    <w:r w:rsidRPr="007627C1">
      <w:instrText xml:space="preserve"> PAGE </w:instrText>
    </w:r>
    <w:r w:rsidRPr="007627C1">
      <w:fldChar w:fldCharType="separate"/>
    </w:r>
    <w:r w:rsidRPr="007627C1">
      <w:rPr>
        <w:noProof/>
      </w:rPr>
      <w:t>2</w:t>
    </w:r>
    <w:r w:rsidRPr="007627C1">
      <w:fldChar w:fldCharType="end"/>
    </w:r>
    <w:r w:rsidRPr="007627C1">
      <w:t xml:space="preserve"> -</w:t>
    </w:r>
  </w:p>
  <w:p w:rsidR="00EA4725" w:rsidRPr="007627C1" w:rsidP="007627C1" w14:paraId="741D0990" w14:textId="072723E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D0D68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BFB6A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FCDF8DC" w14:textId="3FA78C2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7FEA04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5C1F0B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C3DC014" w14:textId="77777777">
          <w:pPr>
            <w:jc w:val="right"/>
            <w:rPr>
              <w:b/>
              <w:szCs w:val="16"/>
            </w:rPr>
          </w:pPr>
        </w:p>
      </w:tc>
    </w:tr>
    <w:tr w14:paraId="0BF9EE2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E5866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627C1" w:rsidP="00656ABC" w14:paraId="34266F9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G/SPS/N/JOR/45</w:t>
          </w:r>
        </w:p>
        <w:bookmarkEnd w:id="1"/>
        <w:p w:rsidR="00656ABC" w:rsidRPr="00EA4725" w:rsidP="00656ABC" w14:paraId="57A26498" w14:textId="3EED641D">
          <w:pPr>
            <w:jc w:val="right"/>
            <w:rPr>
              <w:b/>
              <w:szCs w:val="16"/>
            </w:rPr>
          </w:pPr>
        </w:p>
      </w:tc>
    </w:tr>
    <w:tr w14:paraId="5972EA3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329E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E4FAB6" w14:textId="411C754A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E00A68">
            <w:rPr>
              <w:szCs w:val="16"/>
            </w:rPr>
            <w:t>6</w:t>
          </w:r>
          <w:r w:rsidRPr="00EA4725">
            <w:rPr>
              <w:szCs w:val="16"/>
            </w:rPr>
            <w:t xml:space="preserve"> June 2026</w:t>
          </w:r>
          <w:bookmarkEnd w:id="3"/>
        </w:p>
      </w:tc>
    </w:tr>
    <w:tr w14:paraId="77AE187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891030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(26-4633)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E2CCC7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793695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CEEC3B5" w14:textId="5651407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ED6F576" w14:textId="4E8582C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D3CEE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1B39CA"/>
    <w:multiLevelType w:val="hybridMultilevel"/>
    <w:tmpl w:val="54C802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B7630"/>
    <w:multiLevelType w:val="hybridMultilevel"/>
    <w:tmpl w:val="B36A747A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56FC71F6"/>
    <w:numStyleLink w:val="LegalHeadings"/>
  </w:abstractNum>
  <w:abstractNum w:abstractNumId="14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9621063">
    <w:abstractNumId w:val="9"/>
  </w:num>
  <w:num w:numId="2" w16cid:durableId="749039235">
    <w:abstractNumId w:val="7"/>
  </w:num>
  <w:num w:numId="3" w16cid:durableId="1793669663">
    <w:abstractNumId w:val="6"/>
  </w:num>
  <w:num w:numId="4" w16cid:durableId="151525176">
    <w:abstractNumId w:val="5"/>
  </w:num>
  <w:num w:numId="5" w16cid:durableId="1853370838">
    <w:abstractNumId w:val="4"/>
  </w:num>
  <w:num w:numId="6" w16cid:durableId="1521239418">
    <w:abstractNumId w:val="14"/>
  </w:num>
  <w:num w:numId="7" w16cid:durableId="1591691964">
    <w:abstractNumId w:val="13"/>
  </w:num>
  <w:num w:numId="8" w16cid:durableId="507141491">
    <w:abstractNumId w:val="12"/>
  </w:num>
  <w:num w:numId="9" w16cid:durableId="17504949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8802817">
    <w:abstractNumId w:val="15"/>
  </w:num>
  <w:num w:numId="11" w16cid:durableId="258175798">
    <w:abstractNumId w:val="8"/>
  </w:num>
  <w:num w:numId="12" w16cid:durableId="24914048">
    <w:abstractNumId w:val="3"/>
  </w:num>
  <w:num w:numId="13" w16cid:durableId="1222402624">
    <w:abstractNumId w:val="2"/>
  </w:num>
  <w:num w:numId="14" w16cid:durableId="1017194352">
    <w:abstractNumId w:val="1"/>
  </w:num>
  <w:num w:numId="15" w16cid:durableId="1632980804">
    <w:abstractNumId w:val="0"/>
  </w:num>
  <w:num w:numId="16" w16cid:durableId="952633701">
    <w:abstractNumId w:val="10"/>
  </w:num>
  <w:num w:numId="17" w16cid:durableId="18834036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2A9E"/>
    <w:rsid w:val="000272F6"/>
    <w:rsid w:val="00037AC4"/>
    <w:rsid w:val="000423BF"/>
    <w:rsid w:val="00084B3C"/>
    <w:rsid w:val="00092985"/>
    <w:rsid w:val="000A11E9"/>
    <w:rsid w:val="000A4945"/>
    <w:rsid w:val="000B31E1"/>
    <w:rsid w:val="000C1887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4A4F"/>
    <w:rsid w:val="004159B8"/>
    <w:rsid w:val="00422B6F"/>
    <w:rsid w:val="00423377"/>
    <w:rsid w:val="00441372"/>
    <w:rsid w:val="00467032"/>
    <w:rsid w:val="0046754A"/>
    <w:rsid w:val="004B39D5"/>
    <w:rsid w:val="004E4B52"/>
    <w:rsid w:val="004E6E7D"/>
    <w:rsid w:val="004F203A"/>
    <w:rsid w:val="005336B8"/>
    <w:rsid w:val="00535414"/>
    <w:rsid w:val="00547B5F"/>
    <w:rsid w:val="0056532C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627C1"/>
    <w:rsid w:val="00785406"/>
    <w:rsid w:val="007B5A4F"/>
    <w:rsid w:val="007B624B"/>
    <w:rsid w:val="007B635B"/>
    <w:rsid w:val="007E10D2"/>
    <w:rsid w:val="007E510C"/>
    <w:rsid w:val="007E6507"/>
    <w:rsid w:val="007F2B8E"/>
    <w:rsid w:val="00807247"/>
    <w:rsid w:val="0081214F"/>
    <w:rsid w:val="00821CFF"/>
    <w:rsid w:val="008363D8"/>
    <w:rsid w:val="00840C2B"/>
    <w:rsid w:val="008474E2"/>
    <w:rsid w:val="00866185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67318"/>
    <w:rsid w:val="00A72E31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0A68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2373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2E4E99"/>
  <w15:docId w15:val="{CCEBEC0D-70F2-4894-994D-17E297F4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7627C1"/>
    <w:rPr>
      <w:rFonts w:ascii="Verdana" w:hAnsi="Verdana"/>
      <w:sz w:val="18"/>
      <w:szCs w:val="22"/>
      <w:lang w:val="en-GB"/>
    </w:rPr>
  </w:style>
  <w:style w:type="character" w:styleId="UnresolvedMention">
    <w:name w:val="Unresolved Mention"/>
    <w:basedOn w:val="DefaultParagraphFont"/>
    <w:uiPriority w:val="99"/>
    <w:rsid w:val="0076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hazim.smadi@gmail.com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SPS/JOR/26_03256_00_x.pdf" TargetMode="External" /><Relationship Id="rId7" Type="http://schemas.openxmlformats.org/officeDocument/2006/relationships/hyperlink" Target="mailto:m.hiary@moa.gov.jo" TargetMode="External" /><Relationship Id="rId8" Type="http://schemas.openxmlformats.org/officeDocument/2006/relationships/hyperlink" Target="mailto:agreements@moa.gov.jo" TargetMode="External" /><Relationship Id="rId9" Type="http://schemas.openxmlformats.org/officeDocument/2006/relationships/hyperlink" Target="mailto:intcopmoa@moa.gov.j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37827553-b315-40f6-801d-6748de182d76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347D37A-F2AD-4191-A47C-FC1CA2D443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291043-1A33-49D9-8551-039A45D11D6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20</cp:revision>
  <dcterms:created xsi:type="dcterms:W3CDTF">2017-07-03T11:19:00Z</dcterms:created>
  <dcterms:modified xsi:type="dcterms:W3CDTF">2026-06-26T09:47:00Z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G/SPS/N/JOR/45</vt:lpwstr>
  </property>
  <property fmtid="{D5CDD505-2E9C-101B-9397-08002B2CF9AE}" pid="3" name="TitusGUID">
    <vt:lpwstr>37827553-b315-40f6-801d-6748de182d76</vt:lpwstr>
  </property>
  <property fmtid="{D5CDD505-2E9C-101B-9397-08002B2CF9AE}" pid="4" name="WTOCLASSIFICATION">
    <vt:lpwstr>WTO OFFICIAL</vt:lpwstr>
  </property>
</Properties>
</file>