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23E943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619714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5C933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2D1A14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6F24608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9A7193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01D6C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99F353" w14:textId="77777777">
            <w:pPr>
              <w:spacing w:before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</w:t>
            </w:r>
          </w:p>
          <w:p w:rsidR="00967983" w:rsidRPr="0065690F" w:rsidP="00441372" w14:paraId="46189F61" w14:textId="77777777">
            <w:pPr>
              <w:spacing w:after="120"/>
            </w:pPr>
            <w:r w:rsidRPr="0065690F">
              <w:t>Ministry of Agriculture and Livestock</w:t>
            </w:r>
          </w:p>
        </w:tc>
      </w:tr>
      <w:tr w14:paraId="2766B7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7E352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CB1162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Brassica napus</w:t>
            </w:r>
          </w:p>
        </w:tc>
      </w:tr>
      <w:tr w14:paraId="02D431C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8BBD8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F3F19D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288E5A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8DE4A4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4E9570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866AB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B9F7DB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Draft. Establishes the phytosanitary requirements for the importation of seeds of Brassica napus produced in any origin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34291C" w14:paraId="45666E91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https://members.wto.org/crnattachments/2026/SPS/BRA/26_03234_00_e.pdf</w:t>
              </w:r>
            </w:hyperlink>
          </w:p>
          <w:p w:rsidR="00EA4725" w:rsidRPr="00441372" w:rsidP="00441372" w14:paraId="05AC7AA2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https://members.wto.org/crnattachments/2026/SPS/BRA/26_03234_00_x.pdf</w:t>
              </w:r>
            </w:hyperlink>
          </w:p>
        </w:tc>
      </w:tr>
      <w:tr w14:paraId="233A263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BD11B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5CA531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Draft Ordinance aiming to establish the phytosanitary requirements for the import of seeds (Category 4) of </w:t>
            </w:r>
            <w:r w:rsidRPr="0065690F">
              <w:rPr>
                <w:i/>
                <w:iCs/>
              </w:rPr>
              <w:t xml:space="preserve">Brassica napus </w:t>
            </w:r>
            <w:r w:rsidRPr="0065690F">
              <w:t xml:space="preserve">produced in any origin. This Ordinance does not apply to seeds of </w:t>
            </w:r>
            <w:r w:rsidRPr="0065690F">
              <w:rPr>
                <w:i/>
                <w:iCs/>
              </w:rPr>
              <w:t>Brassica napus</w:t>
            </w:r>
            <w:r w:rsidRPr="0065690F">
              <w:t xml:space="preserve"> var. </w:t>
            </w:r>
            <w:r w:rsidRPr="0065690F">
              <w:rPr>
                <w:i/>
                <w:iCs/>
              </w:rPr>
              <w:t xml:space="preserve">oleifera </w:t>
            </w:r>
            <w:r w:rsidRPr="0065690F">
              <w:t>from Mercosur countries.</w:t>
            </w:r>
          </w:p>
        </w:tc>
      </w:tr>
      <w:tr w14:paraId="4CDB12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D9B90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9CAE65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44B167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62F44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43025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BBDB1AD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7560D3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B46E3BC" w14:textId="5B2FCC9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</w:t>
            </w:r>
            <w:r w:rsidR="0034291C">
              <w:t> </w:t>
            </w:r>
            <w:r w:rsidRPr="0065690F">
              <w:t>Nos.</w:t>
            </w:r>
            <w:r w:rsidR="0034291C">
              <w:t> </w:t>
            </w:r>
            <w:r w:rsidRPr="0065690F">
              <w:t>1, 2 and 11.</w:t>
            </w:r>
          </w:p>
          <w:p w:rsidR="00EA4725" w:rsidRPr="00441372" w:rsidP="00441372" w14:paraId="099B5F7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8AA2C9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37DD7A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2DC6F4F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F8FC0B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CF037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C4737F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030488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E187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17EA8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138C28C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415BFF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FFD5C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B9999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F47678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B1A10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7375E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7E4C92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22 August 2026</w:t>
            </w:r>
          </w:p>
          <w:p w:rsidR="00EA4725" w:rsidRPr="00441372" w:rsidP="00441372" w14:paraId="194C655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967983" w:rsidRPr="0065690F" w:rsidP="00441372" w14:paraId="22D899EB" w14:textId="77777777">
            <w:r w:rsidRPr="0065690F">
              <w:t>Ministry of Agriculture and Livestock</w:t>
            </w:r>
          </w:p>
          <w:p w:rsidR="00967983" w:rsidRPr="0065690F" w:rsidP="00441372" w14:paraId="6A9581A5" w14:textId="77777777">
            <w:r w:rsidRPr="0065690F">
              <w:t>Secretariat of Trade and International Relations</w:t>
            </w:r>
          </w:p>
          <w:p w:rsidR="00967983" w:rsidRPr="0065690F" w:rsidP="00441372" w14:paraId="049B7667" w14:textId="77777777">
            <w:pPr>
              <w:spacing w:after="120"/>
            </w:pPr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1C15CF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1FCC7B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9862EB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BBAF2A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6DFBD82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719FD75C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0BB4C51F" w14:textId="77777777"/>
    <w:sectPr w:rsidSect="002314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31432" w:rsidP="00231432" w14:paraId="409DEB2F" w14:textId="7646701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31432" w:rsidP="00231432" w14:paraId="0C036D8E" w14:textId="44C9CF3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CCBDB8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1432" w:rsidRPr="00231432" w:rsidP="00231432" w14:paraId="1C08B6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31432">
      <w:t>G/SPS/N/BRA/2496</w:t>
    </w:r>
  </w:p>
  <w:p w:rsidR="00231432" w:rsidRPr="00231432" w:rsidP="00231432" w14:paraId="53B8AE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31432" w:rsidRPr="00231432" w:rsidP="00231432" w14:paraId="20E9B60F" w14:textId="154358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31432">
      <w:t xml:space="preserve">- </w:t>
    </w:r>
    <w:r w:rsidRPr="00231432">
      <w:fldChar w:fldCharType="begin"/>
    </w:r>
    <w:r w:rsidRPr="00231432">
      <w:instrText xml:space="preserve"> PAGE </w:instrText>
    </w:r>
    <w:r w:rsidRPr="00231432">
      <w:fldChar w:fldCharType="separate"/>
    </w:r>
    <w:r w:rsidRPr="00231432">
      <w:t>2</w:t>
    </w:r>
    <w:r w:rsidRPr="00231432">
      <w:fldChar w:fldCharType="end"/>
    </w:r>
    <w:r w:rsidRPr="00231432">
      <w:t xml:space="preserve"> -</w:t>
    </w:r>
  </w:p>
  <w:p w:rsidR="00EA4725" w:rsidRPr="00231432" w:rsidP="00231432" w14:paraId="07AF4507" w14:textId="5F7EDCC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1432" w:rsidRPr="00231432" w:rsidP="00231432" w14:paraId="79ECF0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31432">
      <w:t>G/SPS/N/BRA/2496</w:t>
    </w:r>
  </w:p>
  <w:p w:rsidR="00231432" w:rsidRPr="00231432" w:rsidP="00231432" w14:paraId="74A0FF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31432" w:rsidRPr="00231432" w:rsidP="00231432" w14:paraId="340A3064" w14:textId="11DA09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31432">
      <w:t xml:space="preserve">- </w:t>
    </w:r>
    <w:r w:rsidRPr="00231432">
      <w:fldChar w:fldCharType="begin"/>
    </w:r>
    <w:r w:rsidRPr="00231432">
      <w:instrText xml:space="preserve"> PAGE </w:instrText>
    </w:r>
    <w:r w:rsidRPr="00231432">
      <w:fldChar w:fldCharType="separate"/>
    </w:r>
    <w:r w:rsidRPr="00231432">
      <w:rPr>
        <w:noProof/>
      </w:rPr>
      <w:t>2</w:t>
    </w:r>
    <w:r w:rsidRPr="00231432">
      <w:fldChar w:fldCharType="end"/>
    </w:r>
    <w:r w:rsidRPr="00231432">
      <w:t xml:space="preserve"> -</w:t>
    </w:r>
  </w:p>
  <w:p w:rsidR="00EA4725" w:rsidRPr="00231432" w:rsidP="00231432" w14:paraId="2C2422E8" w14:textId="07466E8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74672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9744B4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D7826C7" w14:textId="7A34B98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078EAF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DA6FCBE" w14:textId="148267A0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4585" cy="71818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458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A3AE53B" w14:textId="77777777">
          <w:pPr>
            <w:jc w:val="right"/>
            <w:rPr>
              <w:b/>
              <w:szCs w:val="16"/>
            </w:rPr>
          </w:pPr>
        </w:p>
      </w:tc>
    </w:tr>
    <w:tr w14:paraId="246896D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9DADA1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31432" w:rsidP="00656ABC" w14:paraId="14589E9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G/SPS/N/BRA/2496</w:t>
          </w:r>
        </w:p>
        <w:bookmarkEnd w:id="1"/>
        <w:p w:rsidR="00656ABC" w:rsidRPr="00EA4725" w:rsidP="00656ABC" w14:paraId="0F96B9F5" w14:textId="5564BAA1">
          <w:pPr>
            <w:jc w:val="right"/>
            <w:rPr>
              <w:b/>
              <w:szCs w:val="16"/>
            </w:rPr>
          </w:pPr>
        </w:p>
      </w:tc>
    </w:tr>
    <w:tr w14:paraId="03E969B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B70723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3DB020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23 June 2026</w:t>
          </w:r>
          <w:bookmarkEnd w:id="3"/>
        </w:p>
      </w:tc>
    </w:tr>
    <w:tr w14:paraId="5033397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C883FAF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(26-4544)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1FFDFA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523D95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8318957" w14:textId="24569C0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F6EB507" w14:textId="34F36E6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B56762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7423978">
    <w:abstractNumId w:val="9"/>
  </w:num>
  <w:num w:numId="2" w16cid:durableId="1002010664">
    <w:abstractNumId w:val="7"/>
  </w:num>
  <w:num w:numId="3" w16cid:durableId="1344353917">
    <w:abstractNumId w:val="6"/>
  </w:num>
  <w:num w:numId="4" w16cid:durableId="527378149">
    <w:abstractNumId w:val="5"/>
  </w:num>
  <w:num w:numId="5" w16cid:durableId="322199834">
    <w:abstractNumId w:val="4"/>
  </w:num>
  <w:num w:numId="6" w16cid:durableId="1065765420">
    <w:abstractNumId w:val="12"/>
  </w:num>
  <w:num w:numId="7" w16cid:durableId="80954612">
    <w:abstractNumId w:val="11"/>
  </w:num>
  <w:num w:numId="8" w16cid:durableId="1701052447">
    <w:abstractNumId w:val="10"/>
  </w:num>
  <w:num w:numId="9" w16cid:durableId="6329531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3666624">
    <w:abstractNumId w:val="13"/>
  </w:num>
  <w:num w:numId="11" w16cid:durableId="635915853">
    <w:abstractNumId w:val="8"/>
  </w:num>
  <w:num w:numId="12" w16cid:durableId="1145397456">
    <w:abstractNumId w:val="3"/>
  </w:num>
  <w:num w:numId="13" w16cid:durableId="966928990">
    <w:abstractNumId w:val="2"/>
  </w:num>
  <w:num w:numId="14" w16cid:durableId="2069956164">
    <w:abstractNumId w:val="1"/>
  </w:num>
  <w:num w:numId="15" w16cid:durableId="297800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1432"/>
    <w:rsid w:val="00233408"/>
    <w:rsid w:val="0027067B"/>
    <w:rsid w:val="00272C98"/>
    <w:rsid w:val="002A67C2"/>
    <w:rsid w:val="002C2634"/>
    <w:rsid w:val="00334D8B"/>
    <w:rsid w:val="0034291C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67983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306A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B1FC1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D57813"/>
  <w15:docId w15:val="{2DBC3D71-2DAB-4349-BA55-24732018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BRA/26_03234_00_e.pdf" TargetMode="External" /><Relationship Id="rId6" Type="http://schemas.openxmlformats.org/officeDocument/2006/relationships/hyperlink" Target="https://members.wto.org/crnattachments/2026/SPS/BRA/26_03234_00_x.pdf" TargetMode="External" /><Relationship Id="rId7" Type="http://schemas.openxmlformats.org/officeDocument/2006/relationships/hyperlink" Target="mailto:sps@agro.gov.b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3452a500-190c-4f74-a354-48d7116fcf21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5AA9076B-F28E-4AED-8118-B0A6392CEB5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Favez, Helen</cp:lastModifiedBy>
  <cp:revision>3</cp:revision>
  <dcterms:created xsi:type="dcterms:W3CDTF">2026-06-23T08:31:00Z</dcterms:created>
  <dcterms:modified xsi:type="dcterms:W3CDTF">2026-06-23T08:32:00Z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G/SPS/N/BRA/2496</vt:lpwstr>
  </property>
  <property fmtid="{D5CDD505-2E9C-101B-9397-08002B2CF9AE}" pid="3" name="TitusGUID">
    <vt:lpwstr>3452a500-190c-4f74-a354-48d7116fcf21</vt:lpwstr>
  </property>
  <property fmtid="{D5CDD505-2E9C-101B-9397-08002B2CF9AE}" pid="4" name="WTOCLASSIFICATION">
    <vt:lpwstr>PUBLIC</vt:lpwstr>
  </property>
</Properties>
</file>