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49910C7B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5C98A5B8" w14:textId="77777777">
      <w:pPr>
        <w:pStyle w:val="Title3"/>
      </w:pPr>
      <w:r w:rsidRPr="003C63F2">
        <w:t>Addendum</w:t>
      </w:r>
    </w:p>
    <w:p w:rsidR="004A19AF" w:rsidRPr="003C63F2" w:rsidP="003C63F2" w14:paraId="671A7848" w14:textId="77777777">
      <w:r w:rsidRPr="00934B4C">
        <w:t xml:space="preserve">The following communication, received on </w:t>
      </w:r>
      <w:r w:rsidRPr="00934B4C">
        <w:t>17 June 2026</w:t>
      </w:r>
      <w:r w:rsidRPr="00934B4C">
        <w:t xml:space="preserve">, is being circulated at the request of the Delegation of </w:t>
      </w:r>
      <w:r w:rsidRPr="00934B4C">
        <w:rPr>
          <w:u w:val="single"/>
        </w:rPr>
        <w:t>Japan</w:t>
      </w:r>
      <w:r w:rsidRPr="00934B4C">
        <w:t>.</w:t>
      </w:r>
    </w:p>
    <w:p w:rsidR="004A19AF" w:rsidRPr="003C63F2" w:rsidP="003C63F2" w14:paraId="7D854655" w14:textId="77777777"/>
    <w:p w:rsidR="004A19AF" w:rsidRPr="003C63F2" w:rsidP="003C63F2" w14:paraId="7CE82575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70F1FFFF" w14:textId="77777777"/>
    <w:p w:rsidR="004A19AF" w:rsidRPr="003C63F2" w:rsidP="003C63F2" w14:paraId="0EF6DBA4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657F1EE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F54DBC0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Lifting the import suspension of raw milk and/or unheated/untreated milk products from Hungary</w:t>
            </w:r>
          </w:p>
        </w:tc>
      </w:tr>
      <w:tr w14:paraId="77A1247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8D2638E" w14:textId="77777777">
            <w:pPr>
              <w:spacing w:after="240"/>
              <w:rPr>
                <w:u w:val="single"/>
              </w:rPr>
            </w:pPr>
            <w:r>
              <w:t>In order to prevent the introduction of foot-and-mouth disease (FMD) virus into Japan, MAFF suspended the import of raw milk and/or unheated/untreated milk products from Hungary, including those shipped through third countries, on 7 March 2025, pursuant to the "Animal Health Requirements for raw milk and/or milk products to be exported to Japan from Listed countries" and Articles 37 and 44 of the "Act on Domestic Animal Infectious Disease Control".</w:t>
            </w:r>
          </w:p>
          <w:p w:rsidR="002B2E4B" w:rsidP="003C63F2" w14:paraId="1A422949" w14:textId="77777777">
            <w:pPr>
              <w:spacing w:before="240" w:after="240"/>
            </w:pPr>
            <w:r>
              <w:t>Based on the information regarding FMD control measures in Hungary, it was concluded that resuming imports of raw milk and/or un-heated/un-treated milk products from Hungary would pose a negligible risk of FMD introduction into Japan.</w:t>
            </w:r>
          </w:p>
          <w:p w:rsidR="002B2E4B" w:rsidP="003C63F2" w14:paraId="7736A22B" w14:textId="552F823B">
            <w:pPr>
              <w:spacing w:before="240" w:after="240"/>
            </w:pPr>
            <w:r>
              <w:t xml:space="preserve">Therefore, raw milk and/or unheated/untreated milk products produced on or after 17 April 2026 are permitted for import, and </w:t>
            </w:r>
            <w:hyperlink r:id="rId5" w:history="1">
              <w:r w:rsidRPr="00866E92">
                <w:rPr>
                  <w:rStyle w:val="Hyperlink"/>
                </w:rPr>
                <w:t>G/SPS/N/JPN/1328</w:t>
              </w:r>
            </w:hyperlink>
            <w:r>
              <w:t xml:space="preserve"> will be withdrawn on the date of circulation of this notification.</w:t>
            </w:r>
          </w:p>
          <w:p w:rsidR="002B2E4B" w:rsidP="000144AD" w14:paraId="20765B81" w14:textId="75A01616">
            <w:pPr>
              <w:spacing w:before="240" w:after="240"/>
            </w:pPr>
            <w:r>
              <w:t>In addition, MAFF has modified the listed countries which are defined in the "Animal Health Requirements for raw milk and/or milk products to be exported to Japan from Listed countries" and now Hungary is included in the listed countries.</w:t>
            </w:r>
          </w:p>
        </w:tc>
      </w:tr>
      <w:tr w14:paraId="30967E2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C003FA4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4FD8E10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8715BBB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</w:r>
            <w:r w:rsidRPr="003C63F2">
              <w:t>Modification of final date for comments</w:t>
            </w:r>
          </w:p>
        </w:tc>
      </w:tr>
      <w:tr w14:paraId="5ED4825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E3EEB45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2746F3D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999405D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130BDD5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804966E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415DB9F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93640B8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511E8BE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3B3505B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</w:p>
        </w:tc>
      </w:tr>
      <w:tr w14:paraId="6823CE2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BEAC6E9" w14:textId="77777777">
            <w:r w:rsidRPr="003C63F2">
              <w:t>Japan Enquiry Point</w:t>
            </w:r>
          </w:p>
          <w:p w:rsidR="004A19AF" w:rsidRPr="003C63F2" w:rsidP="003C63F2" w14:paraId="18DD9AE2" w14:textId="77777777">
            <w:r w:rsidRPr="003C63F2">
              <w:t>International Trade Division</w:t>
            </w:r>
          </w:p>
          <w:p w:rsidR="004A19AF" w:rsidRPr="003C63F2" w:rsidP="003C63F2" w14:paraId="088B9976" w14:textId="77777777">
            <w:r w:rsidRPr="003C63F2">
              <w:t>Economic Affairs Bureau</w:t>
            </w:r>
          </w:p>
          <w:p w:rsidR="004A19AF" w:rsidRPr="003C63F2" w:rsidP="003C63F2" w14:paraId="6E8AF0AC" w14:textId="77777777">
            <w:r w:rsidRPr="003C63F2">
              <w:t>Ministry of Foreign Affairs</w:t>
            </w:r>
          </w:p>
          <w:p w:rsidR="004A19AF" w:rsidRPr="00866E92" w:rsidP="003C63F2" w14:paraId="633FE826" w14:textId="77777777">
            <w:pPr>
              <w:rPr>
                <w:lang w:val="fr-CH"/>
              </w:rPr>
            </w:pPr>
            <w:r w:rsidRPr="00866E92">
              <w:rPr>
                <w:lang w:val="fr-CH"/>
              </w:rPr>
              <w:t>Fax: +(81 3) 5501 8343</w:t>
            </w:r>
          </w:p>
          <w:p w:rsidR="004A19AF" w:rsidRPr="00866E92" w:rsidP="003C63F2" w14:paraId="25B9E8C7" w14:textId="77777777">
            <w:pPr>
              <w:spacing w:after="240"/>
              <w:rPr>
                <w:lang w:val="fr-CH"/>
              </w:rPr>
            </w:pPr>
            <w:r w:rsidRPr="00866E92">
              <w:rPr>
                <w:lang w:val="fr-CH"/>
              </w:rPr>
              <w:t xml:space="preserve">E-mail: </w:t>
            </w:r>
            <w:hyperlink r:id="rId6" w:history="1">
              <w:r w:rsidRPr="00866E92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0F369F0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0A82F9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[] National Notification Authority, [X] National Enquiry Point. Address, fax number and e-mail address (if available) of other body:</w:t>
            </w:r>
          </w:p>
        </w:tc>
      </w:tr>
      <w:tr w14:paraId="0548C44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D7EB976" w14:textId="77777777">
            <w:r w:rsidRPr="003C63F2">
              <w:t>Japan Enquiry Point</w:t>
            </w:r>
          </w:p>
          <w:p w:rsidR="004A19AF" w:rsidRPr="003C63F2" w:rsidP="003C63F2" w14:paraId="419DC460" w14:textId="77777777">
            <w:r w:rsidRPr="003C63F2">
              <w:t>International Trade Division</w:t>
            </w:r>
          </w:p>
          <w:p w:rsidR="004A19AF" w:rsidRPr="003C63F2" w:rsidP="003C63F2" w14:paraId="5C836EEA" w14:textId="77777777">
            <w:r w:rsidRPr="003C63F2">
              <w:t>Economic Affairs Bureau</w:t>
            </w:r>
          </w:p>
          <w:p w:rsidR="004A19AF" w:rsidRPr="003C63F2" w:rsidP="003C63F2" w14:paraId="3942F142" w14:textId="77777777">
            <w:r w:rsidRPr="003C63F2">
              <w:t>Ministry of Foreign Affairs</w:t>
            </w:r>
          </w:p>
          <w:p w:rsidR="004A19AF" w:rsidRPr="00866E92" w:rsidP="003C63F2" w14:paraId="582E3A2E" w14:textId="77777777">
            <w:pPr>
              <w:rPr>
                <w:lang w:val="fr-CH"/>
              </w:rPr>
            </w:pPr>
            <w:r w:rsidRPr="00866E92">
              <w:rPr>
                <w:lang w:val="fr-CH"/>
              </w:rPr>
              <w:t>Fax: +(81 3) 5501 8343</w:t>
            </w:r>
          </w:p>
          <w:p w:rsidR="004A19AF" w:rsidRPr="00866E92" w:rsidP="003C63F2" w14:paraId="007AE250" w14:textId="77777777">
            <w:pPr>
              <w:rPr>
                <w:lang w:val="fr-CH"/>
              </w:rPr>
            </w:pPr>
            <w:r w:rsidRPr="00866E92">
              <w:rPr>
                <w:lang w:val="fr-CH"/>
              </w:rPr>
              <w:t xml:space="preserve">E-mail: </w:t>
            </w:r>
            <w:hyperlink r:id="rId6" w:history="1">
              <w:r w:rsidRPr="00866E92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4A19AF" w:rsidRPr="00866E92" w:rsidP="003C63F2" w14:paraId="539D6CAB" w14:textId="77777777">
      <w:pPr>
        <w:rPr>
          <w:lang w:val="fr-CH"/>
        </w:rPr>
      </w:pPr>
    </w:p>
    <w:p w:rsidR="00CD1985" w:rsidRPr="003C63F2" w:rsidP="003C63F2" w14:paraId="595EC1E8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866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866E92" w:rsidP="00866E92" w14:paraId="7ED129FB" w14:textId="4803555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866E92" w:rsidP="00866E92" w14:paraId="1630ABC9" w14:textId="085F68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7859DCDA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6E92" w:rsidRPr="00866E92" w:rsidP="00866E92" w14:paraId="18FE52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E92">
      <w:t>G/SPS/N/JPN/1328/Add.1</w:t>
    </w:r>
  </w:p>
  <w:p w:rsidR="00866E92" w:rsidRPr="00866E92" w:rsidP="00866E92" w14:paraId="7BD51F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6E92" w:rsidRPr="00866E92" w:rsidP="00866E92" w14:paraId="76403D61" w14:textId="6FBB34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E92">
      <w:t xml:space="preserve">- </w:t>
    </w:r>
    <w:r w:rsidRPr="00866E92">
      <w:fldChar w:fldCharType="begin"/>
    </w:r>
    <w:r w:rsidRPr="00866E92">
      <w:instrText xml:space="preserve"> PAGE </w:instrText>
    </w:r>
    <w:r w:rsidRPr="00866E92">
      <w:fldChar w:fldCharType="separate"/>
    </w:r>
    <w:r w:rsidRPr="00866E92">
      <w:t>2</w:t>
    </w:r>
    <w:r w:rsidRPr="00866E92">
      <w:fldChar w:fldCharType="end"/>
    </w:r>
    <w:r w:rsidRPr="00866E92">
      <w:t xml:space="preserve"> -</w:t>
    </w:r>
  </w:p>
  <w:p w:rsidR="004A19AF" w:rsidRPr="00866E92" w:rsidP="00866E92" w14:paraId="3CE98C23" w14:textId="7007CC9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6E92" w:rsidRPr="00866E92" w:rsidP="00866E92" w14:paraId="655BD6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E92">
      <w:t>G/SPS/N/JPN/1328/Add.1</w:t>
    </w:r>
  </w:p>
  <w:p w:rsidR="00866E92" w:rsidRPr="00866E92" w:rsidP="00866E92" w14:paraId="500BCE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66E92" w:rsidRPr="00866E92" w:rsidP="00866E92" w14:paraId="463D26CE" w14:textId="0F47C9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66E92">
      <w:t xml:space="preserve">- </w:t>
    </w:r>
    <w:r w:rsidRPr="00866E92">
      <w:fldChar w:fldCharType="begin"/>
    </w:r>
    <w:r w:rsidRPr="00866E92">
      <w:instrText xml:space="preserve"> PAGE </w:instrText>
    </w:r>
    <w:r w:rsidRPr="00866E92">
      <w:fldChar w:fldCharType="separate"/>
    </w:r>
    <w:r w:rsidRPr="00866E92">
      <w:rPr>
        <w:noProof/>
      </w:rPr>
      <w:t>2</w:t>
    </w:r>
    <w:r w:rsidRPr="00866E92">
      <w:fldChar w:fldCharType="end"/>
    </w:r>
    <w:r w:rsidRPr="00866E92">
      <w:t xml:space="preserve"> -</w:t>
    </w:r>
  </w:p>
  <w:p w:rsidR="004A19AF" w:rsidRPr="00866E92" w:rsidP="00866E92" w14:paraId="57131BE0" w14:textId="42EE2C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5589D9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435B11C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7C6C3E3" w14:textId="7EEDF1E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6E30085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4F960E0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4AA49488" w14:textId="77777777">
          <w:pPr>
            <w:jc w:val="right"/>
            <w:rPr>
              <w:b/>
              <w:szCs w:val="16"/>
            </w:rPr>
          </w:pPr>
        </w:p>
      </w:tc>
    </w:tr>
    <w:tr w14:paraId="7D03C36D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6D97C3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66E92" w:rsidP="009042DF" w14:paraId="266D36F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G/SPS/N/JPN/1328/Add.1</w:t>
          </w:r>
        </w:p>
        <w:bookmarkEnd w:id="1"/>
        <w:p w:rsidR="00ED54E0" w:rsidRPr="003C63F2" w:rsidP="009042DF" w14:paraId="722E807A" w14:textId="03992D58">
          <w:pPr>
            <w:jc w:val="right"/>
            <w:rPr>
              <w:b/>
              <w:szCs w:val="16"/>
            </w:rPr>
          </w:pPr>
        </w:p>
      </w:tc>
    </w:tr>
    <w:tr w14:paraId="585ED23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46D17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820AB77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17 June 2026</w:t>
          </w:r>
          <w:bookmarkEnd w:id="2"/>
          <w:bookmarkEnd w:id="3"/>
        </w:p>
      </w:tc>
    </w:tr>
    <w:tr w14:paraId="07408D1C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48B2731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(26-4445)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00F662FF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2F0C4CB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52720EB0" w14:textId="02171F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7CAA5F05" w14:textId="0913A99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05E6B7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9826788">
    <w:abstractNumId w:val="9"/>
  </w:num>
  <w:num w:numId="2" w16cid:durableId="673072363">
    <w:abstractNumId w:val="7"/>
  </w:num>
  <w:num w:numId="3" w16cid:durableId="1128232973">
    <w:abstractNumId w:val="6"/>
  </w:num>
  <w:num w:numId="4" w16cid:durableId="643124008">
    <w:abstractNumId w:val="5"/>
  </w:num>
  <w:num w:numId="5" w16cid:durableId="913440945">
    <w:abstractNumId w:val="4"/>
  </w:num>
  <w:num w:numId="6" w16cid:durableId="1200314959">
    <w:abstractNumId w:val="12"/>
  </w:num>
  <w:num w:numId="7" w16cid:durableId="1310986002">
    <w:abstractNumId w:val="11"/>
  </w:num>
  <w:num w:numId="8" w16cid:durableId="1099646382">
    <w:abstractNumId w:val="10"/>
  </w:num>
  <w:num w:numId="9" w16cid:durableId="540632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5951854">
    <w:abstractNumId w:val="13"/>
  </w:num>
  <w:num w:numId="11" w16cid:durableId="862746659">
    <w:abstractNumId w:val="8"/>
  </w:num>
  <w:num w:numId="12" w16cid:durableId="2111779915">
    <w:abstractNumId w:val="3"/>
  </w:num>
  <w:num w:numId="13" w16cid:durableId="794759222">
    <w:abstractNumId w:val="2"/>
  </w:num>
  <w:num w:numId="14" w16cid:durableId="592589106">
    <w:abstractNumId w:val="1"/>
  </w:num>
  <w:num w:numId="15" w16cid:durableId="156533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144AD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873B0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66E92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562EA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A8949"/>
  <w15:docId w15:val="{C7ABEF77-C31A-4BC8-BD4F-9137A11B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6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JPN/1328%22%20OR%20@Symbol=%22G/SPS/N/JPN/1328/*%22&amp;Language=English&amp;Context=ScriptedSearches&amp;languageUIChanged=true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d489f1a7-8f74-4a8d-b445-6f137e997591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2985D1B-156E-4EFB-8B77-E669E47E7D7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2264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Favez, Helen</cp:lastModifiedBy>
  <cp:revision>3</cp:revision>
  <dcterms:created xsi:type="dcterms:W3CDTF">2026-06-17T14:40:00Z</dcterms:created>
  <dcterms:modified xsi:type="dcterms:W3CDTF">2026-06-17T14:41:00Z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G/SPS/N/JPN/1328/Add.1</vt:lpwstr>
  </property>
  <property fmtid="{D5CDD505-2E9C-101B-9397-08002B2CF9AE}" pid="3" name="TitusGUID">
    <vt:lpwstr>d489f1a7-8f74-4a8d-b445-6f137e997591</vt:lpwstr>
  </property>
  <property fmtid="{D5CDD505-2E9C-101B-9397-08002B2CF9AE}" pid="4" name="WTOCLASSIFICATION">
    <vt:lpwstr>PUBLIC</vt:lpwstr>
  </property>
</Properties>
</file>