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63BEB98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7DF8F7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3C9F29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56BA866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REPUBLIC OF KOREA</w:t>
            </w:r>
          </w:p>
          <w:p w:rsidR="00EA4725" w:rsidRPr="00441372" w:rsidP="00441372" w14:paraId="3E283755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F196E1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8FD56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FA65A0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</w:t>
            </w:r>
            <w:r w:rsidRPr="0065690F">
              <w:t>Animal and Plant Quarantine Agency (APQA), Ministry for Agriculture, Food and Rural Affairs (MAFRA)</w:t>
            </w:r>
          </w:p>
        </w:tc>
      </w:tr>
      <w:tr w14:paraId="1F373E9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A210D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6D2528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Seeds for sowing and pollen for pollination (when imported by hand-carried baggage, mail, courier service, or household goods)</w:t>
            </w:r>
          </w:p>
        </w:tc>
      </w:tr>
      <w:tr w14:paraId="2179036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68A5C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ADBB35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5F3C54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3E3491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95F8B9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854C4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CC3E46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Notification of change of Phytosanitary measure for seeds for sowing and pollen for pollination without a Phytosanitary Certificate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 and Korean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7</w:t>
            </w:r>
          </w:p>
          <w:p w:rsidR="00EA4725" w:rsidRPr="00441372" w:rsidP="00441372" w14:paraId="047DCE49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https://members.wto.org/crnattachments/2026/SPS/KOR/26_03070_00_e.PDF</w:t>
              </w:r>
            </w:hyperlink>
          </w:p>
        </w:tc>
      </w:tr>
      <w:tr w14:paraId="4E62349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7B7EE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C0CD65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The Republic of Korea has amended its phytosanitary regulation concerning the importation of seeds for sowing and pollen for pollination. Effective 5 September 2026, all imports of seed for sowing and pollen for pollination must be accompanied by a phytosanitary certificate issued by the NPPO of the exporting country, regardless of the means of transport or quantity.</w:t>
            </w:r>
          </w:p>
          <w:p w:rsidR="008528F0" w:rsidRPr="0065690F" w:rsidP="00441372" w14:paraId="0494753C" w14:textId="77777777">
            <w:pPr>
              <w:spacing w:before="120" w:after="120"/>
            </w:pPr>
            <w:r w:rsidRPr="0065690F">
              <w:t>This phytosanitary measure has been introduced to address the risk associated with the detection of unauthorized living modified organisms (LMOs) and quarantine pests in imported seeds.</w:t>
            </w:r>
          </w:p>
        </w:tc>
      </w:tr>
      <w:tr w14:paraId="334E9D4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88951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CC8673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00ACDB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F3984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2601E9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A2415DE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567D7C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BCD462D" w14:textId="1D2D53A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</w:t>
            </w:r>
            <w:r w:rsidR="002B6F86">
              <w:t> </w:t>
            </w:r>
            <w:r w:rsidRPr="0065690F">
              <w:t>7</w:t>
            </w:r>
            <w:r w:rsidR="002B6F86">
              <w:t xml:space="preserve">, </w:t>
            </w:r>
            <w:r w:rsidRPr="0065690F">
              <w:t>11</w:t>
            </w:r>
            <w:r w:rsidR="002B6F86">
              <w:t xml:space="preserve">, </w:t>
            </w:r>
            <w:r w:rsidRPr="0065690F">
              <w:t>12</w:t>
            </w:r>
          </w:p>
          <w:p w:rsidR="00EA4725" w:rsidRPr="00441372" w:rsidP="00441372" w14:paraId="0D0A339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B6A22D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24635E" w14:paraId="11C6622D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02B11F4F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94E0F3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82281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49DA72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29FA45B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A9CB7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EEF65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4 June 2026</w:t>
            </w:r>
          </w:p>
          <w:p w:rsidR="00EA4725" w:rsidRPr="00441372" w:rsidP="00441372" w14:paraId="186D08E0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4 June 2026</w:t>
            </w:r>
          </w:p>
        </w:tc>
      </w:tr>
      <w:tr w14:paraId="1E75FCA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51CDE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5609BD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5 September 2026</w:t>
            </w:r>
          </w:p>
          <w:p w:rsidR="00EA4725" w:rsidRPr="00441372" w:rsidP="00441372" w14:paraId="11C06F2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>Trade facilitating measure</w:t>
            </w:r>
            <w:r w:rsidRPr="0065690F">
              <w:t xml:space="preserve"> </w:t>
            </w:r>
          </w:p>
        </w:tc>
      </w:tr>
      <w:tr w14:paraId="66C0161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6A23F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F30617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August 2026</w:t>
            </w:r>
          </w:p>
          <w:p w:rsidR="00EA4725" w:rsidRPr="00441372" w:rsidP="00441372" w14:paraId="273D52C9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8528F0" w:rsidRPr="0065690F" w:rsidP="00441372" w14:paraId="769DA5DC" w14:textId="77777777">
            <w:r w:rsidRPr="0065690F">
              <w:t>Ministry of Agriculture, Food and Rural Affairs /MAFRA</w:t>
            </w:r>
          </w:p>
          <w:p w:rsidR="008528F0" w:rsidRPr="0065690F" w:rsidP="00441372" w14:paraId="18F0D5A5" w14:textId="77777777">
            <w:r w:rsidRPr="0065690F">
              <w:t>94 Dasom2-ro, Government Complex-Sejong, Sejong-si 339-012, Republic of Korea</w:t>
            </w:r>
          </w:p>
          <w:p w:rsidR="008528F0" w:rsidRPr="0065690F" w:rsidP="00441372" w14:paraId="6A40E3FF" w14:textId="77777777">
            <w:r w:rsidRPr="0065690F">
              <w:t>Tel: +(82 44) 201 2080/2081</w:t>
            </w:r>
          </w:p>
          <w:p w:rsidR="008528F0" w:rsidRPr="0065690F" w:rsidP="00441372" w14:paraId="56778B4C" w14:textId="77777777">
            <w:r w:rsidRPr="0065690F">
              <w:t>Fax: +(82 44) 868 0449</w:t>
            </w:r>
          </w:p>
          <w:p w:rsidR="008528F0" w:rsidRPr="0065690F" w:rsidP="00441372" w14:paraId="4327BE66" w14:textId="77777777">
            <w:pPr>
              <w:spacing w:after="120"/>
            </w:pPr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wtoagri@korea.kr</w:t>
              </w:r>
            </w:hyperlink>
          </w:p>
        </w:tc>
      </w:tr>
      <w:tr w14:paraId="4FB9EB0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21C2B5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3DB6E71E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Notification Authority, [X] </w:t>
            </w:r>
            <w:r w:rsidRPr="00441372">
              <w:rPr>
                <w:b/>
              </w:rPr>
              <w:t>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CCD4D5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Agriculture, Food and Rural Affairs /MAFRA</w:t>
            </w:r>
          </w:p>
          <w:p w:rsidR="00EA4725" w:rsidRPr="0065690F" w:rsidP="00F3021D" w14:paraId="5B1C6AC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94 Dasom2-ro, Government Complex-Sejong, Sejong-si 339-012, Republic of Korea</w:t>
            </w:r>
          </w:p>
          <w:p w:rsidR="00EA4725" w:rsidRPr="0065690F" w:rsidP="00F3021D" w14:paraId="6C39374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+(82 44) 201 2080/2081</w:t>
            </w:r>
          </w:p>
          <w:p w:rsidR="00EA4725" w:rsidRPr="0065690F" w:rsidP="00F3021D" w14:paraId="6A0A503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+(82 44) 868 0449</w:t>
            </w:r>
          </w:p>
          <w:p w:rsidR="00EA4725" w:rsidRPr="0065690F" w:rsidP="00F3021D" w14:paraId="28B5563B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wtoagri@korea.kr</w:t>
              </w:r>
            </w:hyperlink>
          </w:p>
        </w:tc>
      </w:tr>
    </w:tbl>
    <w:p w:rsidR="007141CF" w:rsidRPr="00441372" w:rsidP="00441372" w14:paraId="2A79497A" w14:textId="77777777"/>
    <w:sectPr w:rsidSect="002463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4635E" w:rsidP="0024635E" w14:paraId="52256F71" w14:textId="2AD2A85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4635E" w:rsidP="0024635E" w14:paraId="576BE471" w14:textId="556E313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DE23CB3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4635E" w:rsidRPr="0024635E" w:rsidP="0024635E" w14:paraId="6579E3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4635E">
      <w:t>G/SPS/N/KOR/847</w:t>
    </w:r>
  </w:p>
  <w:p w:rsidR="0024635E" w:rsidRPr="0024635E" w:rsidP="0024635E" w14:paraId="0FD512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4635E" w:rsidRPr="0024635E" w:rsidP="0024635E" w14:paraId="50F14FAC" w14:textId="100AF7E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4635E">
      <w:t xml:space="preserve">- </w:t>
    </w:r>
    <w:r w:rsidRPr="0024635E">
      <w:fldChar w:fldCharType="begin"/>
    </w:r>
    <w:r w:rsidRPr="0024635E">
      <w:instrText xml:space="preserve"> PAGE </w:instrText>
    </w:r>
    <w:r w:rsidRPr="0024635E">
      <w:fldChar w:fldCharType="separate"/>
    </w:r>
    <w:r w:rsidRPr="0024635E">
      <w:t>2</w:t>
    </w:r>
    <w:r w:rsidRPr="0024635E">
      <w:fldChar w:fldCharType="end"/>
    </w:r>
    <w:r w:rsidRPr="0024635E">
      <w:t xml:space="preserve"> -</w:t>
    </w:r>
  </w:p>
  <w:p w:rsidR="00EA4725" w:rsidRPr="0024635E" w:rsidP="0024635E" w14:paraId="3D8F0968" w14:textId="32A0769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4635E" w:rsidRPr="0024635E" w:rsidP="0024635E" w14:paraId="231531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4635E">
      <w:t>G/SPS/N/KOR/847</w:t>
    </w:r>
  </w:p>
  <w:p w:rsidR="0024635E" w:rsidRPr="0024635E" w:rsidP="0024635E" w14:paraId="25B883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4635E" w:rsidRPr="0024635E" w:rsidP="0024635E" w14:paraId="5E9BC91F" w14:textId="7F13628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4635E">
      <w:t xml:space="preserve">- </w:t>
    </w:r>
    <w:r w:rsidRPr="0024635E">
      <w:fldChar w:fldCharType="begin"/>
    </w:r>
    <w:r w:rsidRPr="0024635E">
      <w:instrText xml:space="preserve"> PAGE </w:instrText>
    </w:r>
    <w:r w:rsidRPr="0024635E">
      <w:fldChar w:fldCharType="separate"/>
    </w:r>
    <w:r w:rsidRPr="0024635E">
      <w:rPr>
        <w:noProof/>
      </w:rPr>
      <w:t>2</w:t>
    </w:r>
    <w:r w:rsidRPr="0024635E">
      <w:fldChar w:fldCharType="end"/>
    </w:r>
    <w:r w:rsidRPr="0024635E">
      <w:t xml:space="preserve"> -</w:t>
    </w:r>
  </w:p>
  <w:p w:rsidR="00EA4725" w:rsidRPr="0024635E" w:rsidP="0024635E" w14:paraId="168A4A9C" w14:textId="6E917E0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1FE6E1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ADF8FC1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D9AAD7C" w14:textId="73AC9CFE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CB52C55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8D29F42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3346937" w14:textId="77777777">
          <w:pPr>
            <w:jc w:val="right"/>
            <w:rPr>
              <w:b/>
              <w:szCs w:val="16"/>
            </w:rPr>
          </w:pPr>
        </w:p>
      </w:tc>
    </w:tr>
    <w:tr w14:paraId="3CCA5EF7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D72B26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4635E" w:rsidP="00656ABC" w14:paraId="301838F3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G/SPS/N/KOR/847</w:t>
          </w:r>
        </w:p>
        <w:bookmarkEnd w:id="1"/>
        <w:p w:rsidR="00656ABC" w:rsidRPr="00EA4725" w:rsidP="00656ABC" w14:paraId="60BC8F17" w14:textId="0778606F">
          <w:pPr>
            <w:jc w:val="right"/>
            <w:rPr>
              <w:b/>
              <w:szCs w:val="16"/>
            </w:rPr>
          </w:pPr>
        </w:p>
      </w:tc>
    </w:tr>
    <w:tr w14:paraId="6C1A5D8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AA9FC0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63576C6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June 2026</w:t>
          </w:r>
          <w:bookmarkEnd w:id="3"/>
        </w:p>
      </w:tc>
    </w:tr>
    <w:tr w14:paraId="7646F57C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A83B8F9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(26-4316)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A5BFEB3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BB940E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B449BCC" w14:textId="3A886895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2199D6E" w14:textId="5EC693A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CFBC3B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6387775">
    <w:abstractNumId w:val="9"/>
  </w:num>
  <w:num w:numId="2" w16cid:durableId="7144216">
    <w:abstractNumId w:val="7"/>
  </w:num>
  <w:num w:numId="3" w16cid:durableId="355354701">
    <w:abstractNumId w:val="6"/>
  </w:num>
  <w:num w:numId="4" w16cid:durableId="1191529077">
    <w:abstractNumId w:val="5"/>
  </w:num>
  <w:num w:numId="5" w16cid:durableId="50425643">
    <w:abstractNumId w:val="4"/>
  </w:num>
  <w:num w:numId="6" w16cid:durableId="305165523">
    <w:abstractNumId w:val="12"/>
  </w:num>
  <w:num w:numId="7" w16cid:durableId="1700204640">
    <w:abstractNumId w:val="11"/>
  </w:num>
  <w:num w:numId="8" w16cid:durableId="506750698">
    <w:abstractNumId w:val="10"/>
  </w:num>
  <w:num w:numId="9" w16cid:durableId="9936839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1980392">
    <w:abstractNumId w:val="13"/>
  </w:num>
  <w:num w:numId="11" w16cid:durableId="251396678">
    <w:abstractNumId w:val="8"/>
  </w:num>
  <w:num w:numId="12" w16cid:durableId="916138436">
    <w:abstractNumId w:val="3"/>
  </w:num>
  <w:num w:numId="13" w16cid:durableId="1437556248">
    <w:abstractNumId w:val="2"/>
  </w:num>
  <w:num w:numId="14" w16cid:durableId="49154860">
    <w:abstractNumId w:val="1"/>
  </w:num>
  <w:num w:numId="15" w16cid:durableId="16483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4635E"/>
    <w:rsid w:val="0027067B"/>
    <w:rsid w:val="00272C98"/>
    <w:rsid w:val="002A67C2"/>
    <w:rsid w:val="002B6F86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07044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528F0"/>
    <w:rsid w:val="008730E9"/>
    <w:rsid w:val="008739FD"/>
    <w:rsid w:val="00893E85"/>
    <w:rsid w:val="008E372C"/>
    <w:rsid w:val="00903AB0"/>
    <w:rsid w:val="009224CF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5D9BE9"/>
  <w15:docId w15:val="{80F04EBE-CBB7-4EC6-B204-6D2BB7C90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KOR/26_03070_00_e.PDF" TargetMode="External" /><Relationship Id="rId5" Type="http://schemas.openxmlformats.org/officeDocument/2006/relationships/hyperlink" Target="mailto:wtoagri@korea.kr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2026-06-12T07:51:00Z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G/SPS/N/KOR/847</vt:lpwstr>
  </property>
</Properties>
</file>