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1267FB9" w14:textId="77777777">
      <w:pPr>
        <w:pStyle w:val="Title"/>
        <w:rPr>
          <w:caps w:val="0"/>
          <w:kern w:val="0"/>
        </w:rPr>
      </w:pPr>
      <w:r w:rsidRPr="00934B4C">
        <w:rPr>
          <w:caps w:val="0"/>
          <w:kern w:val="0"/>
        </w:rPr>
        <w:t>NOTIFICATION</w:t>
      </w:r>
    </w:p>
    <w:p w:rsidR="00AD0FDA" w:rsidRPr="00934B4C" w:rsidP="00934B4C" w14:paraId="4CFEB9A4" w14:textId="77777777">
      <w:pPr>
        <w:pStyle w:val="Title3"/>
      </w:pPr>
      <w:r w:rsidRPr="00934B4C">
        <w:t>Addendum</w:t>
      </w:r>
    </w:p>
    <w:p w:rsidR="007141CF" w:rsidRPr="00934B4C" w:rsidP="00934B4C" w14:paraId="6324B5D2" w14:textId="77777777">
      <w:r w:rsidRPr="00934B4C">
        <w:t xml:space="preserve">The following communication, received on 1 June 2026, is being circulated at the request of the Delegation of </w:t>
      </w:r>
      <w:r w:rsidRPr="00934B4C">
        <w:rPr>
          <w:u w:val="single"/>
        </w:rPr>
        <w:t>Ukraine</w:t>
      </w:r>
      <w:r w:rsidRPr="00934B4C">
        <w:t>.</w:t>
      </w:r>
    </w:p>
    <w:p w:rsidR="00AD0FDA" w:rsidRPr="00934B4C" w:rsidP="00934B4C" w14:paraId="1260330D" w14:textId="77777777"/>
    <w:p w:rsidR="00AD0FDA" w:rsidRPr="00934B4C" w:rsidP="00934B4C" w14:paraId="0F933392" w14:textId="77777777">
      <w:pPr>
        <w:jc w:val="center"/>
        <w:rPr>
          <w:b/>
        </w:rPr>
      </w:pPr>
      <w:r w:rsidRPr="00934B4C">
        <w:rPr>
          <w:b/>
        </w:rPr>
        <w:t>_______________</w:t>
      </w:r>
    </w:p>
    <w:p w:rsidR="00AD0FDA" w:rsidRPr="00934B4C" w:rsidP="00934B4C" w14:paraId="1D2E2435" w14:textId="77777777"/>
    <w:p w:rsidR="00AD0FDA" w:rsidRPr="00934B4C" w:rsidP="00934B4C" w14:paraId="0E2FD9A0" w14:textId="77777777"/>
    <w:tbl>
      <w:tblPr>
        <w:tblW w:w="0" w:type="auto"/>
        <w:tblLayout w:type="fixed"/>
        <w:tblCellMar>
          <w:left w:w="0" w:type="dxa"/>
          <w:right w:w="115" w:type="dxa"/>
        </w:tblCellMar>
        <w:tblLook w:val="01E0"/>
      </w:tblPr>
      <w:tblGrid>
        <w:gridCol w:w="9242"/>
      </w:tblGrid>
      <w:tr w14:paraId="49F33CB3" w14:textId="77777777" w:rsidTr="00D0271D">
        <w:tblPrEx>
          <w:tblW w:w="0" w:type="auto"/>
          <w:tblLayout w:type="fixed"/>
          <w:tblLook w:val="01E0"/>
        </w:tblPrEx>
        <w:tc>
          <w:tcPr>
            <w:tcW w:w="9242" w:type="dxa"/>
          </w:tcPr>
          <w:p w:rsidR="00AD0FDA" w:rsidRPr="00934B4C" w:rsidP="00934B4C" w14:paraId="5CBC96D4" w14:textId="77777777">
            <w:pPr>
              <w:spacing w:after="240"/>
              <w:rPr>
                <w:u w:val="single"/>
              </w:rPr>
            </w:pPr>
            <w:r w:rsidRPr="00934B4C">
              <w:rPr>
                <w:u w:val="single"/>
              </w:rPr>
              <w:t>Draft Resolution of the Cabinet of Ministers of Ukraine "On Amendments to Certain Resolutions of the Cabinet of Ministers of Ukraine Concerning the Conducting of Inspections in the Field of Plant Quarantine"</w:t>
            </w:r>
          </w:p>
        </w:tc>
      </w:tr>
      <w:tr w14:paraId="62508650" w14:textId="77777777" w:rsidTr="00D0271D">
        <w:tblPrEx>
          <w:tblW w:w="0" w:type="auto"/>
          <w:tblLayout w:type="fixed"/>
          <w:tblLook w:val="01E0"/>
        </w:tblPrEx>
        <w:tc>
          <w:tcPr>
            <w:tcW w:w="9242" w:type="dxa"/>
          </w:tcPr>
          <w:p w:rsidR="00AD0FDA" w:rsidRPr="00934B4C" w:rsidP="00B7790E" w14:paraId="136C7845" w14:textId="77777777">
            <w:pPr>
              <w:spacing w:after="120"/>
              <w:rPr>
                <w:u w:val="single"/>
              </w:rPr>
            </w:pPr>
            <w:r>
              <w:t>Ukraine hereby provides the text of the notified draft measure, attached to this addendum. The draft text was inadvertently omitted from the original notification. No changes have been made to the content of the notified draft measure.</w:t>
            </w:r>
          </w:p>
          <w:p w:rsidR="00765725" w:rsidP="00B7790E" w14:paraId="434EAF5B" w14:textId="77777777">
            <w:hyperlink r:id="rId5" w:tgtFrame="_blank" w:history="1">
              <w:r>
                <w:rPr>
                  <w:color w:val="0000FF"/>
                  <w:u w:val="single"/>
                </w:rPr>
                <w:t>https://dpss.gov.ua/zvyazkizgromadskistyu/konsultaciyi-z-gromadskistyu/obgovorennya-proektiv-dokumentiv1/2026</w:t>
              </w:r>
            </w:hyperlink>
          </w:p>
          <w:p w:rsidR="00765725" w:rsidP="00934B4C" w14:paraId="3CAA0A0E" w14:textId="77777777">
            <w:pPr>
              <w:spacing w:after="240"/>
            </w:pPr>
            <w:hyperlink r:id="rId6" w:tgtFrame="_blank" w:history="1">
              <w:r>
                <w:rPr>
                  <w:color w:val="0000FF"/>
                  <w:u w:val="single"/>
                </w:rPr>
                <w:t>https://members.wto.org/crnattachments/2026/SPS/UKR/26_02851_00_x.pdf</w:t>
              </w:r>
            </w:hyperlink>
          </w:p>
        </w:tc>
      </w:tr>
      <w:tr w14:paraId="433CCB47" w14:textId="77777777" w:rsidTr="00D0271D">
        <w:tblPrEx>
          <w:tblW w:w="0" w:type="auto"/>
          <w:tblLayout w:type="fixed"/>
          <w:tblLook w:val="01E0"/>
        </w:tblPrEx>
        <w:tc>
          <w:tcPr>
            <w:tcW w:w="9242" w:type="dxa"/>
          </w:tcPr>
          <w:p w:rsidR="00AD0FDA" w:rsidRPr="00934B4C" w:rsidP="00934B4C" w14:paraId="463D92FD" w14:textId="77777777">
            <w:pPr>
              <w:spacing w:after="240"/>
              <w:rPr>
                <w:b/>
              </w:rPr>
            </w:pPr>
            <w:r w:rsidRPr="00934B4C">
              <w:rPr>
                <w:b/>
              </w:rPr>
              <w:t>This addendum concerns a:</w:t>
            </w:r>
          </w:p>
        </w:tc>
      </w:tr>
      <w:tr w14:paraId="0FA5323C" w14:textId="77777777" w:rsidTr="00D0271D">
        <w:tblPrEx>
          <w:tblW w:w="0" w:type="auto"/>
          <w:tblLayout w:type="fixed"/>
          <w:tblLook w:val="01E0"/>
        </w:tblPrEx>
        <w:tc>
          <w:tcPr>
            <w:tcW w:w="9242" w:type="dxa"/>
          </w:tcPr>
          <w:p w:rsidR="00AD0FDA" w:rsidRPr="00934B4C" w:rsidP="00934B4C" w14:paraId="0E4F34B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904C546" w14:textId="77777777" w:rsidTr="00D0271D">
        <w:tblPrEx>
          <w:tblW w:w="0" w:type="auto"/>
          <w:tblLayout w:type="fixed"/>
          <w:tblLook w:val="01E0"/>
        </w:tblPrEx>
        <w:tc>
          <w:tcPr>
            <w:tcW w:w="9242" w:type="dxa"/>
          </w:tcPr>
          <w:p w:rsidR="00AD0FDA" w:rsidRPr="00934B4C" w:rsidP="00934B4C" w14:paraId="4F84E9A9" w14:textId="77777777">
            <w:pPr>
              <w:ind w:left="1440" w:hanging="873"/>
            </w:pPr>
            <w:r w:rsidRPr="00934B4C">
              <w:t>[ ]</w:t>
            </w:r>
            <w:r w:rsidRPr="00934B4C">
              <w:tab/>
              <w:t>Notification of adoption, publication or entry into force of regulation</w:t>
            </w:r>
          </w:p>
        </w:tc>
      </w:tr>
      <w:tr w14:paraId="2B025AE6" w14:textId="77777777" w:rsidTr="00D0271D">
        <w:tblPrEx>
          <w:tblW w:w="0" w:type="auto"/>
          <w:tblLayout w:type="fixed"/>
          <w:tblLook w:val="01E0"/>
        </w:tblPrEx>
        <w:tc>
          <w:tcPr>
            <w:tcW w:w="9242" w:type="dxa"/>
          </w:tcPr>
          <w:p w:rsidR="00AD0FDA" w:rsidRPr="00934B4C" w:rsidP="00934B4C" w14:paraId="0710CFD9" w14:textId="77777777">
            <w:pPr>
              <w:ind w:left="1440" w:hanging="873"/>
            </w:pPr>
            <w:r w:rsidRPr="00934B4C">
              <w:t>[ ]</w:t>
            </w:r>
            <w:r w:rsidRPr="00934B4C">
              <w:tab/>
              <w:t>Modification of content and/or scope of previously notified draft regulation</w:t>
            </w:r>
          </w:p>
        </w:tc>
      </w:tr>
      <w:tr w14:paraId="28A88AD9" w14:textId="77777777" w:rsidTr="00D0271D">
        <w:tblPrEx>
          <w:tblW w:w="0" w:type="auto"/>
          <w:tblLayout w:type="fixed"/>
          <w:tblLook w:val="01E0"/>
        </w:tblPrEx>
        <w:tc>
          <w:tcPr>
            <w:tcW w:w="9242" w:type="dxa"/>
          </w:tcPr>
          <w:p w:rsidR="00AD0FDA" w:rsidRPr="00934B4C" w:rsidP="00934B4C" w14:paraId="146603B2" w14:textId="77777777">
            <w:pPr>
              <w:ind w:left="1440" w:hanging="873"/>
            </w:pPr>
            <w:r w:rsidRPr="00934B4C">
              <w:t>[ ]</w:t>
            </w:r>
            <w:r w:rsidRPr="00934B4C">
              <w:tab/>
              <w:t>Withdrawal of proposed regulation</w:t>
            </w:r>
          </w:p>
        </w:tc>
      </w:tr>
      <w:tr w14:paraId="04427563" w14:textId="77777777" w:rsidTr="00D0271D">
        <w:tblPrEx>
          <w:tblW w:w="0" w:type="auto"/>
          <w:tblLayout w:type="fixed"/>
          <w:tblLook w:val="01E0"/>
        </w:tblPrEx>
        <w:tc>
          <w:tcPr>
            <w:tcW w:w="9242" w:type="dxa"/>
          </w:tcPr>
          <w:p w:rsidR="00AD0FDA" w:rsidRPr="00934B4C" w:rsidP="00934B4C" w14:paraId="64E36FBC" w14:textId="77777777">
            <w:pPr>
              <w:ind w:left="1440" w:hanging="873"/>
            </w:pPr>
            <w:r w:rsidRPr="00934B4C">
              <w:t>[ ]</w:t>
            </w:r>
            <w:r w:rsidRPr="00934B4C">
              <w:tab/>
              <w:t>Change in proposed date of adoption, publication or date of entry into force</w:t>
            </w:r>
          </w:p>
        </w:tc>
      </w:tr>
      <w:tr w14:paraId="3F8A5122" w14:textId="77777777" w:rsidTr="00D0271D">
        <w:tblPrEx>
          <w:tblW w:w="0" w:type="auto"/>
          <w:tblLayout w:type="fixed"/>
          <w:tblLook w:val="01E0"/>
        </w:tblPrEx>
        <w:tc>
          <w:tcPr>
            <w:tcW w:w="9242" w:type="dxa"/>
          </w:tcPr>
          <w:p w:rsidR="00AD0FDA" w:rsidRPr="00934B4C" w:rsidP="00934B4C" w14:paraId="049E14A3" w14:textId="77777777">
            <w:pPr>
              <w:spacing w:after="240"/>
              <w:ind w:left="1440" w:hanging="873"/>
            </w:pPr>
            <w:r w:rsidRPr="00934B4C">
              <w:t>[</w:t>
            </w:r>
            <w:r w:rsidRPr="00934B4C">
              <w:rPr>
                <w:b/>
                <w:bCs/>
              </w:rPr>
              <w:t>X</w:t>
            </w:r>
            <w:r w:rsidRPr="00934B4C">
              <w:t>]</w:t>
            </w:r>
            <w:r w:rsidRPr="00934B4C">
              <w:tab/>
              <w:t>Other: This addendum is issued to provide the text of the notified draft measure, which was inadvertently omitted from the original notification. The attached text corresponds to the draft measure originally notified, and no changes have been made to its content.</w:t>
            </w:r>
          </w:p>
        </w:tc>
      </w:tr>
      <w:tr w14:paraId="0D195363" w14:textId="77777777" w:rsidTr="00D0271D">
        <w:tblPrEx>
          <w:tblW w:w="0" w:type="auto"/>
          <w:tblLayout w:type="fixed"/>
          <w:tblLook w:val="01E0"/>
        </w:tblPrEx>
        <w:tc>
          <w:tcPr>
            <w:tcW w:w="9242" w:type="dxa"/>
          </w:tcPr>
          <w:p w:rsidR="00AD0FDA" w:rsidRPr="00934B4C" w:rsidP="00934B4C" w14:paraId="38576DB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37826E4" w14:textId="77777777" w:rsidTr="00D0271D">
        <w:tblPrEx>
          <w:tblW w:w="0" w:type="auto"/>
          <w:tblLayout w:type="fixed"/>
          <w:tblLook w:val="01E0"/>
        </w:tblPrEx>
        <w:tc>
          <w:tcPr>
            <w:tcW w:w="9242" w:type="dxa"/>
          </w:tcPr>
          <w:p w:rsidR="00AD0FDA" w:rsidRPr="00934B4C" w:rsidP="00934B4C" w14:paraId="1FA0B62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1F3C54B" w14:textId="77777777" w:rsidTr="00D0271D">
        <w:tblPrEx>
          <w:tblW w:w="0" w:type="auto"/>
          <w:tblLayout w:type="fixed"/>
          <w:tblLook w:val="01E0"/>
        </w:tblPrEx>
        <w:tc>
          <w:tcPr>
            <w:tcW w:w="9242" w:type="dxa"/>
          </w:tcPr>
          <w:p w:rsidR="00AD0FDA" w:rsidRPr="00934B4C" w:rsidP="00934B4C" w14:paraId="6378F249"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AE1F381" w14:textId="77777777" w:rsidTr="00D0271D">
        <w:tblPrEx>
          <w:tblW w:w="0" w:type="auto"/>
          <w:tblLayout w:type="fixed"/>
          <w:tblLook w:val="01E0"/>
        </w:tblPrEx>
        <w:tc>
          <w:tcPr>
            <w:tcW w:w="9242" w:type="dxa"/>
          </w:tcPr>
          <w:p w:rsidR="00AD0FDA" w:rsidRPr="00934B4C" w:rsidP="00934B4C" w14:paraId="6FE4A1DD" w14:textId="77777777">
            <w:r w:rsidRPr="00934B4C">
              <w:t>Secretariat of the Cabinet of Ministers of Ukraine</w:t>
            </w:r>
          </w:p>
          <w:p w:rsidR="00AD0FDA" w:rsidRPr="00934B4C" w:rsidP="00934B4C" w14:paraId="31229066" w14:textId="77777777">
            <w:r w:rsidRPr="00934B4C">
              <w:t>Department of International Trade Policy</w:t>
            </w:r>
          </w:p>
          <w:p w:rsidR="00AD0FDA" w:rsidRPr="00934B4C" w:rsidP="00934B4C" w14:paraId="160A6F4D" w14:textId="77777777">
            <w:r w:rsidRPr="00934B4C">
              <w:t>12/2 Hrushevskoho Str.</w:t>
            </w:r>
          </w:p>
          <w:p w:rsidR="00AD0FDA" w:rsidRPr="00934B4C" w:rsidP="00934B4C" w14:paraId="295C9313" w14:textId="77777777">
            <w:r w:rsidRPr="00934B4C">
              <w:t>Kyiv 01008</w:t>
            </w:r>
          </w:p>
          <w:p w:rsidR="00AD0FDA" w:rsidRPr="00934B4C" w:rsidP="00934B4C" w14:paraId="5F82F8EC" w14:textId="77777777">
            <w:r w:rsidRPr="00934B4C">
              <w:t>Tel: +(38 044) 256 65 07</w:t>
            </w:r>
          </w:p>
          <w:p w:rsidR="00AD0FDA" w:rsidRPr="00934B4C" w:rsidP="00934B4C" w14:paraId="3E945857" w14:textId="77777777">
            <w:r w:rsidRPr="00934B4C">
              <w:t xml:space="preserve">E-mail: </w:t>
            </w:r>
            <w:hyperlink r:id="rId7" w:history="1">
              <w:r w:rsidRPr="00934B4C">
                <w:rPr>
                  <w:color w:val="0000FF"/>
                  <w:u w:val="single"/>
                </w:rPr>
                <w:t>ep@kmu.gov.ua</w:t>
              </w:r>
            </w:hyperlink>
          </w:p>
          <w:p w:rsidR="00AD0FDA" w:rsidRPr="00934B4C" w:rsidP="00934B4C" w14:paraId="5C0DDCF1" w14:textId="77777777">
            <w:pPr>
              <w:spacing w:after="240"/>
            </w:pPr>
            <w:r w:rsidRPr="00934B4C">
              <w:t xml:space="preserve">Website: </w:t>
            </w:r>
            <w:hyperlink r:id="rId8" w:history="1">
              <w:r w:rsidRPr="00934B4C">
                <w:rPr>
                  <w:color w:val="0000FF"/>
                  <w:u w:val="single"/>
                </w:rPr>
                <w:t>https://www.kmu.gov.ua/</w:t>
              </w:r>
            </w:hyperlink>
          </w:p>
        </w:tc>
      </w:tr>
      <w:tr w14:paraId="6ECFD8E1" w14:textId="77777777" w:rsidTr="00D0271D">
        <w:tblPrEx>
          <w:tblW w:w="0" w:type="auto"/>
          <w:tblLayout w:type="fixed"/>
          <w:tblLook w:val="01E0"/>
        </w:tblPrEx>
        <w:tc>
          <w:tcPr>
            <w:tcW w:w="9242" w:type="dxa"/>
          </w:tcPr>
          <w:p w:rsidR="00AD0FDA" w:rsidRPr="00934B4C" w:rsidP="00934B4C" w14:paraId="69474931" w14:textId="77777777">
            <w:pPr>
              <w:spacing w:after="240"/>
              <w:rPr>
                <w:b/>
              </w:rPr>
            </w:pPr>
            <w:r w:rsidRPr="00934B4C">
              <w:rPr>
                <w:b/>
              </w:rPr>
              <w:t>Text</w:t>
            </w:r>
            <w:r w:rsidRPr="00934B4C" w:rsidR="00D06EF3">
              <w:rPr>
                <w:b/>
              </w:rPr>
              <w:t>(s)</w:t>
            </w:r>
            <w:r w:rsidRPr="00934B4C">
              <w:rPr>
                <w:b/>
              </w:rPr>
              <w:t xml:space="preserve"> available from: [</w:t>
            </w:r>
            <w:r w:rsidRPr="00B7790E">
              <w:rPr>
                <w:b/>
                <w:bCs/>
              </w:rPr>
              <w:t>X</w:t>
            </w:r>
            <w:r w:rsidRPr="00934B4C">
              <w:rPr>
                <w:b/>
              </w:rPr>
              <w:t>] National Notification Authority, [X] National Enquiry Point. Address, fax number and e-mail address (if available) of other body:</w:t>
            </w:r>
          </w:p>
        </w:tc>
      </w:tr>
      <w:tr w14:paraId="34B5FB54" w14:textId="77777777" w:rsidTr="00D0271D">
        <w:tblPrEx>
          <w:tblW w:w="0" w:type="auto"/>
          <w:tblLayout w:type="fixed"/>
          <w:tblLook w:val="01E0"/>
        </w:tblPrEx>
        <w:tc>
          <w:tcPr>
            <w:tcW w:w="9242" w:type="dxa"/>
          </w:tcPr>
          <w:p w:rsidR="00AD0FDA" w:rsidRPr="00934B4C" w:rsidP="00934B4C" w14:paraId="36C02826" w14:textId="77777777">
            <w:r w:rsidRPr="00934B4C">
              <w:t>Secretariat of the Cabinet of Ministers of Ukraine</w:t>
            </w:r>
          </w:p>
          <w:p w:rsidR="00AD0FDA" w:rsidRPr="00934B4C" w:rsidP="00934B4C" w14:paraId="04D10FC0" w14:textId="77777777">
            <w:r w:rsidRPr="00934B4C">
              <w:t>Department of International Trade Policy</w:t>
            </w:r>
          </w:p>
          <w:p w:rsidR="00AD0FDA" w:rsidRPr="00934B4C" w:rsidP="00934B4C" w14:paraId="6355F956" w14:textId="77777777">
            <w:r w:rsidRPr="00934B4C">
              <w:t>12/2 Hrushevskoho Str.</w:t>
            </w:r>
          </w:p>
          <w:p w:rsidR="00AD0FDA" w:rsidRPr="00934B4C" w:rsidP="00934B4C" w14:paraId="744B481B" w14:textId="77777777">
            <w:r w:rsidRPr="00934B4C">
              <w:t>Kyiv 01008</w:t>
            </w:r>
          </w:p>
          <w:p w:rsidR="00AD0FDA" w:rsidRPr="00934B4C" w:rsidP="00934B4C" w14:paraId="071A3B48" w14:textId="77777777">
            <w:r w:rsidRPr="00934B4C">
              <w:t>Tel: +(38 044) 256 65 07</w:t>
            </w:r>
          </w:p>
          <w:p w:rsidR="00AD0FDA" w:rsidRPr="00934B4C" w:rsidP="00934B4C" w14:paraId="1460FC38" w14:textId="77777777">
            <w:r w:rsidRPr="00934B4C">
              <w:t xml:space="preserve">E-mail: </w:t>
            </w:r>
            <w:hyperlink r:id="rId7" w:history="1">
              <w:r w:rsidRPr="00934B4C">
                <w:rPr>
                  <w:color w:val="0000FF"/>
                  <w:u w:val="single"/>
                </w:rPr>
                <w:t>ep@kmu.gov.ua</w:t>
              </w:r>
            </w:hyperlink>
          </w:p>
          <w:p w:rsidR="00AD0FDA" w:rsidRPr="00934B4C" w:rsidP="00934B4C" w14:paraId="67B8B99F" w14:textId="77777777">
            <w:r w:rsidRPr="00934B4C">
              <w:t xml:space="preserve">Website: </w:t>
            </w:r>
            <w:hyperlink r:id="rId8" w:history="1">
              <w:r w:rsidRPr="00934B4C">
                <w:rPr>
                  <w:color w:val="0000FF"/>
                  <w:u w:val="single"/>
                </w:rPr>
                <w:t>https://www.kmu.gov.ua/</w:t>
              </w:r>
            </w:hyperlink>
          </w:p>
        </w:tc>
      </w:tr>
    </w:tbl>
    <w:p w:rsidR="00AD0FDA" w:rsidRPr="00934B4C" w:rsidP="00934B4C" w14:paraId="447794F1" w14:textId="77777777"/>
    <w:p w:rsidR="00AD0FDA" w:rsidRPr="00934B4C" w:rsidP="00934B4C" w14:paraId="3A99A9B5" w14:textId="77777777">
      <w:pPr>
        <w:jc w:val="center"/>
        <w:rPr>
          <w:b/>
        </w:rPr>
      </w:pPr>
      <w:r w:rsidRPr="00934B4C">
        <w:rPr>
          <w:b/>
        </w:rPr>
        <w:t>__________</w:t>
      </w:r>
    </w:p>
    <w:sectPr w:rsidSect="00B7790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7790E" w:rsidP="00B7790E" w14:paraId="0ED62726" w14:textId="27FFDF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7790E" w:rsidP="00B7790E" w14:paraId="058EA484" w14:textId="3B75534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FEFDD6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90E" w:rsidRPr="00B7790E" w:rsidP="00B7790E" w14:paraId="154D43A8" w14:textId="77777777">
    <w:pPr>
      <w:pStyle w:val="Header"/>
      <w:pBdr>
        <w:bottom w:val="single" w:sz="4" w:space="1" w:color="auto"/>
      </w:pBdr>
      <w:tabs>
        <w:tab w:val="clear" w:pos="4513"/>
        <w:tab w:val="clear" w:pos="9027"/>
      </w:tabs>
      <w:jc w:val="center"/>
    </w:pPr>
    <w:r w:rsidRPr="00B7790E">
      <w:t>G/SPS/N/UKR/265/Add.1</w:t>
    </w:r>
  </w:p>
  <w:p w:rsidR="00B7790E" w:rsidRPr="00B7790E" w:rsidP="00B7790E" w14:paraId="5B8D8201" w14:textId="77777777">
    <w:pPr>
      <w:pStyle w:val="Header"/>
      <w:pBdr>
        <w:bottom w:val="single" w:sz="4" w:space="1" w:color="auto"/>
      </w:pBdr>
      <w:tabs>
        <w:tab w:val="clear" w:pos="4513"/>
        <w:tab w:val="clear" w:pos="9027"/>
      </w:tabs>
      <w:jc w:val="center"/>
    </w:pPr>
  </w:p>
  <w:p w:rsidR="00B7790E" w:rsidRPr="00B7790E" w:rsidP="00B7790E" w14:paraId="03449010" w14:textId="50294D76">
    <w:pPr>
      <w:pStyle w:val="Header"/>
      <w:pBdr>
        <w:bottom w:val="single" w:sz="4" w:space="1" w:color="auto"/>
      </w:pBdr>
      <w:tabs>
        <w:tab w:val="clear" w:pos="4513"/>
        <w:tab w:val="clear" w:pos="9027"/>
      </w:tabs>
      <w:jc w:val="center"/>
    </w:pPr>
    <w:r w:rsidRPr="00B7790E">
      <w:t xml:space="preserve">- </w:t>
    </w:r>
    <w:r w:rsidRPr="00B7790E">
      <w:fldChar w:fldCharType="begin"/>
    </w:r>
    <w:r w:rsidRPr="00B7790E">
      <w:instrText xml:space="preserve"> PAGE </w:instrText>
    </w:r>
    <w:r w:rsidRPr="00B7790E">
      <w:fldChar w:fldCharType="separate"/>
    </w:r>
    <w:r w:rsidRPr="00B7790E">
      <w:t>2</w:t>
    </w:r>
    <w:r w:rsidRPr="00B7790E">
      <w:fldChar w:fldCharType="end"/>
    </w:r>
    <w:r w:rsidRPr="00B7790E">
      <w:t xml:space="preserve"> -</w:t>
    </w:r>
  </w:p>
  <w:p w:rsidR="00AD0FDA" w:rsidRPr="00B7790E" w:rsidP="00B7790E" w14:paraId="72C72955" w14:textId="0F6A7C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90E" w:rsidRPr="00B7790E" w:rsidP="00B7790E" w14:paraId="630ABB03" w14:textId="77777777">
    <w:pPr>
      <w:pStyle w:val="Header"/>
      <w:pBdr>
        <w:bottom w:val="single" w:sz="4" w:space="1" w:color="auto"/>
      </w:pBdr>
      <w:tabs>
        <w:tab w:val="clear" w:pos="4513"/>
        <w:tab w:val="clear" w:pos="9027"/>
      </w:tabs>
      <w:jc w:val="center"/>
    </w:pPr>
    <w:r w:rsidRPr="00B7790E">
      <w:t>G/SPS/N/UKR/265/Add.1</w:t>
    </w:r>
  </w:p>
  <w:p w:rsidR="00B7790E" w:rsidRPr="00B7790E" w:rsidP="00B7790E" w14:paraId="21B3F27D" w14:textId="77777777">
    <w:pPr>
      <w:pStyle w:val="Header"/>
      <w:pBdr>
        <w:bottom w:val="single" w:sz="4" w:space="1" w:color="auto"/>
      </w:pBdr>
      <w:tabs>
        <w:tab w:val="clear" w:pos="4513"/>
        <w:tab w:val="clear" w:pos="9027"/>
      </w:tabs>
      <w:jc w:val="center"/>
    </w:pPr>
  </w:p>
  <w:p w:rsidR="00B7790E" w:rsidRPr="00B7790E" w:rsidP="00B7790E" w14:paraId="1D43955E" w14:textId="2DB55CC0">
    <w:pPr>
      <w:pStyle w:val="Header"/>
      <w:pBdr>
        <w:bottom w:val="single" w:sz="4" w:space="1" w:color="auto"/>
      </w:pBdr>
      <w:tabs>
        <w:tab w:val="clear" w:pos="4513"/>
        <w:tab w:val="clear" w:pos="9027"/>
      </w:tabs>
      <w:jc w:val="center"/>
    </w:pPr>
    <w:r w:rsidRPr="00B7790E">
      <w:t xml:space="preserve">- </w:t>
    </w:r>
    <w:r w:rsidRPr="00B7790E">
      <w:fldChar w:fldCharType="begin"/>
    </w:r>
    <w:r w:rsidRPr="00B7790E">
      <w:instrText xml:space="preserve"> PAGE </w:instrText>
    </w:r>
    <w:r w:rsidRPr="00B7790E">
      <w:fldChar w:fldCharType="separate"/>
    </w:r>
    <w:r w:rsidRPr="00B7790E">
      <w:rPr>
        <w:noProof/>
      </w:rPr>
      <w:t>2</w:t>
    </w:r>
    <w:r w:rsidRPr="00B7790E">
      <w:fldChar w:fldCharType="end"/>
    </w:r>
    <w:r w:rsidRPr="00B7790E">
      <w:t xml:space="preserve"> -</w:t>
    </w:r>
  </w:p>
  <w:p w:rsidR="00AD0FDA" w:rsidRPr="00B7790E" w:rsidP="00B7790E" w14:paraId="7AE01C54" w14:textId="1E256F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FF482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11936C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F584FEE" w14:textId="406B20C6">
          <w:pPr>
            <w:jc w:val="right"/>
            <w:rPr>
              <w:b/>
              <w:color w:val="FF0000"/>
              <w:szCs w:val="16"/>
            </w:rPr>
          </w:pPr>
          <w:r>
            <w:rPr>
              <w:b/>
              <w:color w:val="FF0000"/>
              <w:szCs w:val="16"/>
            </w:rPr>
            <w:t xml:space="preserve"> </w:t>
          </w:r>
        </w:p>
      </w:tc>
    </w:tr>
    <w:bookmarkEnd w:id="0"/>
    <w:tr w14:paraId="01E6F5B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180198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A60E2BB" w14:textId="77777777">
          <w:pPr>
            <w:jc w:val="right"/>
            <w:rPr>
              <w:b/>
              <w:szCs w:val="16"/>
            </w:rPr>
          </w:pPr>
        </w:p>
      </w:tc>
    </w:tr>
    <w:tr w14:paraId="46EBF8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46DB997" w14:textId="77777777">
          <w:pPr>
            <w:jc w:val="left"/>
            <w:rPr>
              <w:noProof/>
              <w:lang w:eastAsia="en-GB"/>
            </w:rPr>
          </w:pPr>
        </w:p>
      </w:tc>
      <w:tc>
        <w:tcPr>
          <w:tcW w:w="5448" w:type="dxa"/>
          <w:gridSpan w:val="2"/>
          <w:shd w:val="clear" w:color="auto" w:fill="FFFFFF"/>
          <w:tcMar>
            <w:left w:w="108" w:type="dxa"/>
            <w:right w:w="108" w:type="dxa"/>
          </w:tcMar>
        </w:tcPr>
        <w:p w:rsidR="00B7790E" w:rsidP="0081481D" w14:paraId="373D9199" w14:textId="77777777">
          <w:pPr>
            <w:jc w:val="right"/>
            <w:rPr>
              <w:b/>
              <w:szCs w:val="16"/>
            </w:rPr>
          </w:pPr>
          <w:bookmarkStart w:id="1" w:name="bmkSymbols"/>
          <w:r>
            <w:rPr>
              <w:b/>
              <w:szCs w:val="16"/>
            </w:rPr>
            <w:t>G/SPS/N/UKR/265/Add.1</w:t>
          </w:r>
        </w:p>
        <w:bookmarkEnd w:id="1"/>
        <w:p w:rsidR="00AD0FDA" w:rsidRPr="00934B4C" w:rsidP="0081481D" w14:paraId="5075813E" w14:textId="44EC45C6">
          <w:pPr>
            <w:jc w:val="right"/>
            <w:rPr>
              <w:b/>
              <w:szCs w:val="16"/>
            </w:rPr>
          </w:pPr>
        </w:p>
      </w:tc>
    </w:tr>
    <w:tr w14:paraId="1053F27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5A9EDB7" w14:textId="77777777"/>
      </w:tc>
      <w:tc>
        <w:tcPr>
          <w:tcW w:w="5448" w:type="dxa"/>
          <w:gridSpan w:val="2"/>
          <w:shd w:val="clear" w:color="auto" w:fill="FFFFFF"/>
          <w:tcMar>
            <w:left w:w="108" w:type="dxa"/>
            <w:right w:w="108" w:type="dxa"/>
          </w:tcMar>
          <w:vAlign w:val="center"/>
        </w:tcPr>
        <w:p w:rsidR="00ED54E0" w:rsidRPr="00AD0FDA" w:rsidP="0081481D" w14:paraId="431178CC" w14:textId="77777777">
          <w:pPr>
            <w:jc w:val="right"/>
            <w:rPr>
              <w:szCs w:val="16"/>
            </w:rPr>
          </w:pPr>
          <w:bookmarkStart w:id="2" w:name="bmkDate"/>
          <w:bookmarkStart w:id="3" w:name="spsDateDistribution"/>
          <w:r w:rsidRPr="00AD0FDA">
            <w:rPr>
              <w:szCs w:val="16"/>
            </w:rPr>
            <w:t>2 June 2026</w:t>
          </w:r>
          <w:bookmarkEnd w:id="2"/>
          <w:bookmarkEnd w:id="3"/>
        </w:p>
      </w:tc>
    </w:tr>
    <w:tr w14:paraId="6FBB281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F8A9114" w14:textId="77777777">
          <w:pPr>
            <w:jc w:val="left"/>
            <w:rPr>
              <w:b/>
            </w:rPr>
          </w:pPr>
          <w:bookmarkStart w:id="4" w:name="bmkSerial"/>
          <w:r>
            <w:rPr>
              <w:rFonts w:ascii="Verdana" w:eastAsia="Verdana" w:hAnsi="Verdana" w:cs="Verdana"/>
              <w:b w:val="0"/>
              <w:color w:val="FF0000"/>
              <w:sz w:val="18"/>
            </w:rPr>
            <w:t>(26-4027)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1ECAD2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60E4F3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9FE481C" w14:textId="2041A8D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B2142D9" w14:textId="07DE2B3F">
          <w:pPr>
            <w:jc w:val="right"/>
            <w:rPr>
              <w:bCs/>
              <w:szCs w:val="18"/>
            </w:rPr>
          </w:pPr>
          <w:bookmarkStart w:id="7" w:name="bmkLanguage"/>
          <w:r>
            <w:rPr>
              <w:bCs/>
              <w:szCs w:val="18"/>
            </w:rPr>
            <w:t>Original: English</w:t>
          </w:r>
          <w:bookmarkEnd w:id="7"/>
        </w:p>
      </w:tc>
    </w:tr>
  </w:tbl>
  <w:p w:rsidR="00ED54E0" w:rsidRPr="00934B4C" w14:paraId="5E0260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9768449">
    <w:abstractNumId w:val="9"/>
  </w:num>
  <w:num w:numId="2" w16cid:durableId="794566542">
    <w:abstractNumId w:val="7"/>
  </w:num>
  <w:num w:numId="3" w16cid:durableId="78450295">
    <w:abstractNumId w:val="6"/>
  </w:num>
  <w:num w:numId="4" w16cid:durableId="568080544">
    <w:abstractNumId w:val="5"/>
  </w:num>
  <w:num w:numId="5" w16cid:durableId="932123829">
    <w:abstractNumId w:val="4"/>
  </w:num>
  <w:num w:numId="6" w16cid:durableId="670374315">
    <w:abstractNumId w:val="12"/>
  </w:num>
  <w:num w:numId="7" w16cid:durableId="424157127">
    <w:abstractNumId w:val="11"/>
  </w:num>
  <w:num w:numId="8" w16cid:durableId="153188319">
    <w:abstractNumId w:val="10"/>
  </w:num>
  <w:num w:numId="9" w16cid:durableId="1076243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237482">
    <w:abstractNumId w:val="13"/>
  </w:num>
  <w:num w:numId="11" w16cid:durableId="1743869460">
    <w:abstractNumId w:val="8"/>
  </w:num>
  <w:num w:numId="12" w16cid:durableId="806432892">
    <w:abstractNumId w:val="3"/>
  </w:num>
  <w:num w:numId="13" w16cid:durableId="298464560">
    <w:abstractNumId w:val="2"/>
  </w:num>
  <w:num w:numId="14" w16cid:durableId="1562982451">
    <w:abstractNumId w:val="1"/>
  </w:num>
  <w:num w:numId="15" w16cid:durableId="212235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7B4A"/>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30DC3"/>
    <w:rsid w:val="00674CCD"/>
    <w:rsid w:val="006A6185"/>
    <w:rsid w:val="006C34E8"/>
    <w:rsid w:val="006F5826"/>
    <w:rsid w:val="00700181"/>
    <w:rsid w:val="007141CF"/>
    <w:rsid w:val="00745146"/>
    <w:rsid w:val="007577E3"/>
    <w:rsid w:val="00760831"/>
    <w:rsid w:val="00760DB3"/>
    <w:rsid w:val="00765725"/>
    <w:rsid w:val="00783A0A"/>
    <w:rsid w:val="007B23B5"/>
    <w:rsid w:val="007E6507"/>
    <w:rsid w:val="007F2B8E"/>
    <w:rsid w:val="00807247"/>
    <w:rsid w:val="0081481D"/>
    <w:rsid w:val="00817436"/>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7790E"/>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DFB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pss.gov.ua/zvyazkizgromadskistyu/konsultaciyi-z-gromadskistyu/obgovorennya-proektiv-dokumentiv1/2026" TargetMode="External" /><Relationship Id="rId6" Type="http://schemas.openxmlformats.org/officeDocument/2006/relationships/hyperlink" Target="https://members.wto.org/crnattachments/2026/SPS/UKR/26_02851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51369cfb-befe-41c4-9a30-b505ac6b068d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81A03DE-0F5E-45CF-91FF-37432654C9C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2290</Characters>
  <Application>Microsoft Office Word</Application>
  <DocSecurity>0</DocSecurity>
  <Lines>55</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2026-06-02T07:07:00Z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G/SPS/N/UKR/265/Add.1</vt:lpwstr>
  </property>
  <property fmtid="{D5CDD505-2E9C-101B-9397-08002B2CF9AE}" pid="3" name="TitusGUID">
    <vt:lpwstr>51369cfb-befe-41c4-9a30-b505ac6b068d</vt:lpwstr>
  </property>
  <property fmtid="{D5CDD505-2E9C-101B-9397-08002B2CF9AE}" pid="4" name="WTOCLASSIFICATION">
    <vt:lpwstr>WTO OFFICIAL</vt:lpwstr>
  </property>
</Properties>
</file>