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C17381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2261D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1CF73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E99F76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03B42CC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E1FCD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4A012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1AD9B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Canadian Food Inspection Agency (CFIA)</w:t>
            </w:r>
          </w:p>
        </w:tc>
      </w:tr>
      <w:tr w14:paraId="72FF35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15B7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215679" w14:textId="57AEACC0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386982">
              <w:rPr>
                <w:i/>
                <w:iCs/>
              </w:rPr>
              <w:t>Rosa</w:t>
            </w:r>
            <w:r w:rsidRPr="0065690F">
              <w:t xml:space="preserve"> spp.</w:t>
            </w:r>
            <w:r w:rsidR="00E62941">
              <w:t>;</w:t>
            </w:r>
            <w:r w:rsidRPr="0065690F">
              <w:t xml:space="preserve"> Roses </w:t>
            </w:r>
            <w:r w:rsidR="00E62941">
              <w:t xml:space="preserve">(HS code: </w:t>
            </w:r>
            <w:r w:rsidRPr="0065690F">
              <w:t>06 02 40</w:t>
            </w:r>
            <w:r w:rsidR="00E62941">
              <w:t>)</w:t>
            </w:r>
            <w:r w:rsidRPr="0065690F">
              <w:t>; unrooted</w:t>
            </w:r>
            <w:r w:rsidRPr="0065690F" w:rsidR="00E62941">
              <w:t xml:space="preserve"> </w:t>
            </w:r>
            <w:r w:rsidR="00E62941">
              <w:t xml:space="preserve">(HS code: </w:t>
            </w:r>
            <w:r w:rsidRPr="0065690F">
              <w:t>06 02 40 0010</w:t>
            </w:r>
            <w:r w:rsidR="00E62941">
              <w:t>)</w:t>
            </w:r>
            <w:r w:rsidRPr="0065690F">
              <w:t xml:space="preserve">, rooted </w:t>
            </w:r>
            <w:r w:rsidR="00E62941">
              <w:t xml:space="preserve">(HS code: </w:t>
            </w:r>
            <w:r w:rsidRPr="0065690F">
              <w:t>06 02 40 0020</w:t>
            </w:r>
            <w:r w:rsidR="00E62941">
              <w:t>)</w:t>
            </w:r>
            <w:r w:rsidRPr="0065690F">
              <w:t xml:space="preserve">, budwood </w:t>
            </w:r>
            <w:r w:rsidR="00E62941">
              <w:t xml:space="preserve">(HS code: </w:t>
            </w:r>
            <w:r w:rsidRPr="0065690F">
              <w:t>06 02 40 0030</w:t>
            </w:r>
            <w:r w:rsidR="00E62941">
              <w:t>)</w:t>
            </w:r>
            <w:r w:rsidRPr="0065690F">
              <w:t xml:space="preserve">, </w:t>
            </w:r>
            <w:r w:rsidRPr="00386982">
              <w:rPr>
                <w:i/>
                <w:iCs/>
              </w:rPr>
              <w:t>in</w:t>
            </w:r>
            <w:r w:rsidRPr="00386982" w:rsidR="00E62941">
              <w:rPr>
                <w:i/>
                <w:iCs/>
              </w:rPr>
              <w:t xml:space="preserve"> </w:t>
            </w:r>
            <w:r w:rsidRPr="00386982">
              <w:rPr>
                <w:i/>
                <w:iCs/>
              </w:rPr>
              <w:t>vitro</w:t>
            </w:r>
            <w:r w:rsidRPr="0065690F">
              <w:t xml:space="preserve"> </w:t>
            </w:r>
            <w:r w:rsidR="00E62941">
              <w:t>(HS</w:t>
            </w:r>
            <w:r w:rsidR="00386982">
              <w:t> </w:t>
            </w:r>
            <w:r w:rsidR="00E62941">
              <w:t xml:space="preserve">code: </w:t>
            </w:r>
            <w:r w:rsidRPr="0065690F">
              <w:t>06 02 40 0040</w:t>
            </w:r>
            <w:r w:rsidR="00E62941">
              <w:t>)</w:t>
            </w:r>
          </w:p>
        </w:tc>
      </w:tr>
      <w:tr w14:paraId="6DAB42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C67F6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1171B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543A21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EAF145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Australia; Denmark; Germany; Korea, Republic of; Netherlands; United Kingdom; United States of America</w:t>
            </w:r>
          </w:p>
        </w:tc>
      </w:tr>
      <w:tr w14:paraId="345F08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2FFC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7447E" w14:paraId="05D41610" w14:textId="472F480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New restrictions on rose plants for planting to prevent the introduction of </w:t>
            </w:r>
            <w:r w:rsidRPr="0065690F">
              <w:rPr>
                <w:i/>
                <w:iCs/>
              </w:rPr>
              <w:t>Ralstonia solanacearum</w:t>
            </w:r>
            <w:r w:rsidRPr="00386982">
              <w:t xml:space="preserve"> (synonyms: </w:t>
            </w:r>
            <w:r w:rsidRPr="0065690F">
              <w:rPr>
                <w:i/>
                <w:iCs/>
              </w:rPr>
              <w:t xml:space="preserve">R. solanacearum </w:t>
            </w:r>
            <w:r w:rsidRPr="00386982">
              <w:t xml:space="preserve">race 3 biovar 2; </w:t>
            </w:r>
            <w:r w:rsidRPr="0065690F">
              <w:rPr>
                <w:i/>
                <w:iCs/>
              </w:rPr>
              <w:t>R. solanacearum</w:t>
            </w:r>
            <w:r w:rsidRPr="00386982">
              <w:t xml:space="preserve"> phylotype II)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</w:tc>
      </w:tr>
      <w:tr w14:paraId="1B4D8B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C2DD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C91648" w14:textId="50D97A0F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CFIA regulates </w:t>
            </w:r>
            <w:r w:rsidRPr="0065690F">
              <w:rPr>
                <w:i/>
                <w:iCs/>
              </w:rPr>
              <w:t>Ralstonia</w:t>
            </w:r>
            <w:r w:rsidRPr="0065690F">
              <w:rPr>
                <w:i/>
                <w:iCs/>
              </w:rPr>
              <w:t xml:space="preserve"> solanacearum</w:t>
            </w:r>
            <w:r w:rsidRPr="0065690F">
              <w:t xml:space="preserve"> (synonyms: </w:t>
            </w:r>
            <w:r w:rsidRPr="0065690F">
              <w:rPr>
                <w:i/>
                <w:iCs/>
              </w:rPr>
              <w:t>R.</w:t>
            </w:r>
            <w:r w:rsidR="00E962E0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solanacearum</w:t>
            </w:r>
            <w:r w:rsidRPr="0065690F">
              <w:t xml:space="preserve"> race 3 biovar 2; </w:t>
            </w:r>
            <w:r w:rsidRPr="0065690F">
              <w:rPr>
                <w:i/>
                <w:iCs/>
              </w:rPr>
              <w:t>R. solanacearum</w:t>
            </w:r>
            <w:r w:rsidRPr="0065690F">
              <w:t xml:space="preserve"> phylotype II) as a quarantine pest. Research published in the European Journal of Plant Pathology, 171, 445–458 (2025) </w:t>
            </w:r>
            <w:hyperlink r:id="rId4" w:history="1">
              <w:r w:rsidRPr="0065690F">
                <w:rPr>
                  <w:color w:val="0000FF"/>
                  <w:u w:val="single"/>
                </w:rPr>
                <w:t>https://doi.org/10.1007/s10658-024-02960-8</w:t>
              </w:r>
            </w:hyperlink>
            <w:r w:rsidRPr="0065690F">
              <w:t xml:space="preserve"> confirms that </w:t>
            </w:r>
            <w:r w:rsidRPr="0065690F">
              <w:rPr>
                <w:i/>
                <w:iCs/>
              </w:rPr>
              <w:t>Rosa</w:t>
            </w:r>
            <w:r w:rsidRPr="0065690F">
              <w:t xml:space="preserve"> spp. (roses) are asymptomatic hosts of </w:t>
            </w:r>
            <w:r w:rsidRPr="0065690F">
              <w:rPr>
                <w:i/>
                <w:iCs/>
              </w:rPr>
              <w:t>R. solanacearum</w:t>
            </w:r>
            <w:r w:rsidRPr="0065690F">
              <w:t xml:space="preserve">. As a result, propagative rose material, including unrooted cuttings, rooted plants, in-vitro and budwood, poses a high-risk pathway for the introduction of </w:t>
            </w:r>
            <w:r w:rsidRPr="0065690F">
              <w:rPr>
                <w:i/>
                <w:iCs/>
              </w:rPr>
              <w:t xml:space="preserve">R. solanacearum </w:t>
            </w:r>
            <w:r w:rsidRPr="0065690F">
              <w:t>into Canada.</w:t>
            </w:r>
          </w:p>
          <w:p w:rsidR="003A06D0" w:rsidRPr="0065690F" w:rsidP="00441372" w14:paraId="2F6896AF" w14:textId="72283BC1">
            <w:pPr>
              <w:spacing w:before="120" w:after="120"/>
            </w:pPr>
            <w:r w:rsidRPr="0065690F">
              <w:t xml:space="preserve">Therefore, effective 24 July 2026, the CFIA will introduce new import restrictions to prevent the introduction of </w:t>
            </w:r>
            <w:r w:rsidRPr="0065690F">
              <w:rPr>
                <w:i/>
                <w:iCs/>
              </w:rPr>
              <w:t>R. solanacearum</w:t>
            </w:r>
            <w:r w:rsidRPr="0065690F">
              <w:t>. Rose plants and propagative material (as</w:t>
            </w:r>
            <w:r w:rsidR="00E962E0">
              <w:t> </w:t>
            </w:r>
            <w:r w:rsidRPr="0065690F">
              <w:t>listed in Item 3) from Australia, Denmark, Germany, Netherlands, United Kingdom and Republic of Korea must be produced in a Pest Free Place of Production (PFPP) or Pest Free Production Site (PFPS) officially recognized and maintained in accordance with ISPM No. 10 with the following additional declaration</w:t>
            </w:r>
            <w:r w:rsidRPr="0065690F">
              <w:t xml:space="preserve">: "The </w:t>
            </w:r>
            <w:r w:rsidRPr="0065690F">
              <w:t xml:space="preserve">plants in this consignment were produced in a Pest Free Place of Production (PFPP) or Pest Free Production Site (PFPS) for </w:t>
            </w:r>
            <w:r w:rsidRPr="0065690F">
              <w:rPr>
                <w:i/>
                <w:iCs/>
              </w:rPr>
              <w:t>Ralstonia solanacearum</w:t>
            </w:r>
            <w:r w:rsidRPr="0065690F">
              <w:t xml:space="preserve"> (race 3 biovar 2). The consignment has been tested and found to be free of Rs R3bv2"</w:t>
            </w:r>
            <w:r w:rsidR="00CC11FB">
              <w:t>.</w:t>
            </w:r>
          </w:p>
          <w:p w:rsidR="003A06D0" w:rsidRPr="0065690F" w:rsidP="00441372" w14:paraId="5A6978D6" w14:textId="77777777">
            <w:pPr>
              <w:spacing w:before="120" w:after="120"/>
            </w:pPr>
            <w:r w:rsidRPr="0065690F">
              <w:rPr>
                <w:i/>
                <w:iCs/>
              </w:rPr>
              <w:t>Rosa</w:t>
            </w:r>
            <w:r w:rsidRPr="0065690F">
              <w:t xml:space="preserve"> spp. from the continental United States can be imported into Canada with the following additional declaration: "The </w:t>
            </w:r>
            <w:r w:rsidRPr="0065690F">
              <w:rPr>
                <w:i/>
                <w:iCs/>
              </w:rPr>
              <w:t>Rosa</w:t>
            </w:r>
            <w:r w:rsidRPr="0065690F">
              <w:t xml:space="preserve"> spp. plants for planting are considered as being from Canada or the United States, and </w:t>
            </w:r>
            <w:r w:rsidRPr="0065690F">
              <w:rPr>
                <w:i/>
                <w:iCs/>
              </w:rPr>
              <w:t>Ralstonia solanacearum</w:t>
            </w:r>
            <w:r w:rsidRPr="0065690F">
              <w:t xml:space="preserve"> (race 3 biovar 2) is not known to occur in the United States".</w:t>
            </w:r>
          </w:p>
        </w:tc>
      </w:tr>
      <w:tr w14:paraId="3E31BB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F14EF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6F202A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FCE487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E7B2D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C428F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B63425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9F43A6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971497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1, 2 and 11</w:t>
            </w:r>
          </w:p>
          <w:p w:rsidR="00EA4725" w:rsidRPr="00441372" w:rsidP="00441372" w14:paraId="0A1D834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942E5A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67233B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636650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85ADB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BF84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4933F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A226E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9074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C4DE3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July 2026</w:t>
            </w:r>
          </w:p>
          <w:p w:rsidR="00EA4725" w:rsidRPr="00441372" w:rsidP="00441372" w14:paraId="4B8F0E3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July 2026</w:t>
            </w:r>
          </w:p>
        </w:tc>
      </w:tr>
      <w:tr w14:paraId="15E939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F0B9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11190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July 2026</w:t>
            </w:r>
          </w:p>
          <w:p w:rsidR="00EA4725" w:rsidRPr="00441372" w:rsidP="00441372" w14:paraId="6DF9742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B4838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57AA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2B166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July 2026</w:t>
            </w:r>
          </w:p>
          <w:p w:rsidR="00EA4725" w:rsidRPr="00441372" w:rsidP="00441372" w14:paraId="7D06DC8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614952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CB8358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1EACEE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80FE01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Notice to Industry – New Restrictions on Rose Imports to Prevent the Introduction of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rPr>
                <w:bCs/>
                <w:i/>
                <w:iCs/>
              </w:rPr>
              <w:t>Ralstonia solanacearum</w:t>
            </w:r>
            <w:r w:rsidRPr="00386982">
              <w:rPr>
                <w:bCs/>
              </w:rPr>
              <w:t xml:space="preserve"> (synonyms: </w:t>
            </w:r>
            <w:r w:rsidRPr="0065690F">
              <w:rPr>
                <w:bCs/>
                <w:i/>
                <w:iCs/>
              </w:rPr>
              <w:t>R. solanacearum</w:t>
            </w:r>
            <w:r w:rsidRPr="00386982">
              <w:rPr>
                <w:bCs/>
              </w:rPr>
              <w:t xml:space="preserve"> race 3 biovar 2; </w:t>
            </w:r>
            <w:r w:rsidRPr="0065690F">
              <w:rPr>
                <w:bCs/>
                <w:i/>
                <w:iCs/>
              </w:rPr>
              <w:t xml:space="preserve">R. solanacearum </w:t>
            </w:r>
            <w:r w:rsidRPr="00386982">
              <w:rPr>
                <w:bCs/>
              </w:rPr>
              <w:t>phylotype II)</w:t>
            </w:r>
            <w:r w:rsidRPr="00B907AF">
              <w:rPr>
                <w:bCs/>
              </w:rPr>
              <w:t>:</w:t>
            </w:r>
          </w:p>
          <w:p w:rsidR="00EA4725" w:rsidRPr="0065690F" w:rsidP="00F3021D" w14:paraId="74139A8E" w14:textId="77777777">
            <w:pPr>
              <w:keepNext/>
              <w:keepLines/>
              <w:rPr>
                <w:bCs/>
              </w:rPr>
            </w:pP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https://inspection.canada.ca/en/plant-health/horticulture/restrictions-rose-imports</w:t>
              </w:r>
            </w:hyperlink>
            <w:r w:rsidRPr="0065690F" w:rsidR="006F658E">
              <w:rPr>
                <w:bCs/>
              </w:rPr>
              <w:t xml:space="preserve"> (English)</w:t>
            </w:r>
          </w:p>
          <w:p w:rsidR="00EA4725" w:rsidRPr="0065690F" w:rsidP="00A92C69" w14:paraId="2F1D2423" w14:textId="77777777">
            <w:pPr>
              <w:keepNext/>
              <w:keepLines/>
              <w:spacing w:after="120"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https://inspection.canada.ca/fr/protection-vegetaux/horticulture/restrictions-limportation-rosiers</w:t>
              </w:r>
            </w:hyperlink>
            <w:r w:rsidRPr="0065690F" w:rsidR="006F658E">
              <w:rPr>
                <w:bCs/>
              </w:rPr>
              <w:t xml:space="preserve"> (French)</w:t>
            </w:r>
          </w:p>
          <w:p w:rsidR="00EA4725" w:rsidRPr="0065690F" w:rsidP="00F3021D" w14:paraId="0C00119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79AF43D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53C975B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72B6417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54F9D3A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 Ottawa (Ontario)</w:t>
            </w:r>
          </w:p>
          <w:p w:rsidR="00EA4725" w:rsidRPr="0065690F" w:rsidP="00F3021D" w14:paraId="0F39D00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K1A 0G2 Canada</w:t>
            </w:r>
          </w:p>
          <w:p w:rsidR="00EA4725" w:rsidRPr="0065690F" w:rsidP="00F3021D" w14:paraId="37EEDAB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enquirypoint@international.gc.ca</w:t>
              </w:r>
            </w:hyperlink>
          </w:p>
        </w:tc>
      </w:tr>
    </w:tbl>
    <w:p w:rsidR="007141CF" w:rsidRPr="00441372" w:rsidP="00441372" w14:paraId="54DFB56B" w14:textId="77777777"/>
    <w:sectPr w:rsidSect="00FF4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F458E" w:rsidP="00FF458E" w14:paraId="7A86CD53" w14:textId="49B8534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F458E" w:rsidP="00FF458E" w14:paraId="65FFDB9D" w14:textId="69C69DE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D91A73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458E" w:rsidRPr="00FF458E" w:rsidP="00FF458E" w14:paraId="402AB2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58E">
      <w:t>G/SPS/N/CAN/1641</w:t>
    </w:r>
  </w:p>
  <w:p w:rsidR="00FF458E" w:rsidRPr="00FF458E" w:rsidP="00FF458E" w14:paraId="3665DF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F458E" w:rsidRPr="00FF458E" w:rsidP="00FF458E" w14:paraId="3964C712" w14:textId="412152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58E">
      <w:t xml:space="preserve">- </w:t>
    </w:r>
    <w:r w:rsidRPr="00FF458E">
      <w:fldChar w:fldCharType="begin"/>
    </w:r>
    <w:r w:rsidRPr="00FF458E">
      <w:instrText xml:space="preserve"> PAGE </w:instrText>
    </w:r>
    <w:r w:rsidRPr="00FF458E">
      <w:fldChar w:fldCharType="separate"/>
    </w:r>
    <w:r w:rsidRPr="00FF458E">
      <w:t>2</w:t>
    </w:r>
    <w:r w:rsidRPr="00FF458E">
      <w:fldChar w:fldCharType="end"/>
    </w:r>
    <w:r w:rsidRPr="00FF458E">
      <w:t xml:space="preserve"> -</w:t>
    </w:r>
  </w:p>
  <w:p w:rsidR="00EA4725" w:rsidRPr="00FF458E" w:rsidP="00FF458E" w14:paraId="6245F068" w14:textId="451107C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458E" w:rsidRPr="00FF458E" w:rsidP="00FF458E" w14:paraId="2AEEDD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58E">
      <w:t>G/SPS/N/CAN/1641</w:t>
    </w:r>
  </w:p>
  <w:p w:rsidR="00FF458E" w:rsidRPr="00FF458E" w:rsidP="00FF458E" w14:paraId="582CAD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F458E" w:rsidRPr="00FF458E" w:rsidP="00FF458E" w14:paraId="33411CD8" w14:textId="28A8360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58E">
      <w:t xml:space="preserve">- </w:t>
    </w:r>
    <w:r w:rsidRPr="00FF458E">
      <w:fldChar w:fldCharType="begin"/>
    </w:r>
    <w:r w:rsidRPr="00FF458E">
      <w:instrText xml:space="preserve"> PAGE </w:instrText>
    </w:r>
    <w:r w:rsidRPr="00FF458E">
      <w:fldChar w:fldCharType="separate"/>
    </w:r>
    <w:r w:rsidRPr="00FF458E">
      <w:rPr>
        <w:noProof/>
      </w:rPr>
      <w:t>2</w:t>
    </w:r>
    <w:r w:rsidRPr="00FF458E">
      <w:fldChar w:fldCharType="end"/>
    </w:r>
    <w:r w:rsidRPr="00FF458E">
      <w:t xml:space="preserve"> -</w:t>
    </w:r>
  </w:p>
  <w:p w:rsidR="00EA4725" w:rsidRPr="00FF458E" w:rsidP="00FF458E" w14:paraId="524850F3" w14:textId="3F5ECF3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0900E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16E96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705F808" w14:textId="269A66A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6FF6A6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37582E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E2AB21B" w14:textId="77777777">
          <w:pPr>
            <w:jc w:val="right"/>
            <w:rPr>
              <w:b/>
              <w:szCs w:val="16"/>
            </w:rPr>
          </w:pPr>
        </w:p>
      </w:tc>
    </w:tr>
    <w:tr w14:paraId="034240D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FA2054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F458E" w:rsidP="00656ABC" w14:paraId="16DE21D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G/SPS/N/CAN/1641</w:t>
          </w:r>
        </w:p>
        <w:bookmarkEnd w:id="1"/>
        <w:p w:rsidR="00656ABC" w:rsidRPr="00EA4725" w:rsidP="00656ABC" w14:paraId="480F0511" w14:textId="766EE1EC">
          <w:pPr>
            <w:jc w:val="right"/>
            <w:rPr>
              <w:b/>
              <w:szCs w:val="16"/>
            </w:rPr>
          </w:pPr>
        </w:p>
      </w:tc>
    </w:tr>
    <w:tr w14:paraId="59CC903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BDF5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573E2B1" w14:textId="642DB751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</w:t>
          </w:r>
          <w:r w:rsidRPr="00EA4725" w:rsidR="006F658E">
            <w:rPr>
              <w:szCs w:val="16"/>
            </w:rPr>
            <w:t xml:space="preserve"> </w:t>
          </w:r>
          <w:r w:rsidRPr="00EA4725" w:rsidR="006F658E">
            <w:rPr>
              <w:szCs w:val="16"/>
            </w:rPr>
            <w:t>June 2026</w:t>
          </w:r>
          <w:bookmarkEnd w:id="3"/>
        </w:p>
      </w:tc>
    </w:tr>
    <w:tr w14:paraId="7F342A1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7C6829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(26-4025)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58D0CE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DAB631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F40AFF2" w14:textId="1F3CBB1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FAA91E2" w14:textId="15CAAC0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0304667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801835">
    <w:abstractNumId w:val="9"/>
  </w:num>
  <w:num w:numId="2" w16cid:durableId="412632193">
    <w:abstractNumId w:val="7"/>
  </w:num>
  <w:num w:numId="3" w16cid:durableId="554586849">
    <w:abstractNumId w:val="6"/>
  </w:num>
  <w:num w:numId="4" w16cid:durableId="1492989161">
    <w:abstractNumId w:val="5"/>
  </w:num>
  <w:num w:numId="5" w16cid:durableId="43991616">
    <w:abstractNumId w:val="4"/>
  </w:num>
  <w:num w:numId="6" w16cid:durableId="848104970">
    <w:abstractNumId w:val="12"/>
  </w:num>
  <w:num w:numId="7" w16cid:durableId="356851470">
    <w:abstractNumId w:val="11"/>
  </w:num>
  <w:num w:numId="8" w16cid:durableId="1658916323">
    <w:abstractNumId w:val="10"/>
  </w:num>
  <w:num w:numId="9" w16cid:durableId="1815102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3198711">
    <w:abstractNumId w:val="13"/>
  </w:num>
  <w:num w:numId="11" w16cid:durableId="2072077343">
    <w:abstractNumId w:val="8"/>
  </w:num>
  <w:num w:numId="12" w16cid:durableId="2119793816">
    <w:abstractNumId w:val="3"/>
  </w:num>
  <w:num w:numId="13" w16cid:durableId="2120418111">
    <w:abstractNumId w:val="2"/>
  </w:num>
  <w:num w:numId="14" w16cid:durableId="1226799821">
    <w:abstractNumId w:val="1"/>
  </w:num>
  <w:num w:numId="15" w16cid:durableId="139389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447E"/>
    <w:rsid w:val="0017550D"/>
    <w:rsid w:val="00182B84"/>
    <w:rsid w:val="001E291F"/>
    <w:rsid w:val="001E596A"/>
    <w:rsid w:val="001F0374"/>
    <w:rsid w:val="00227B4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6982"/>
    <w:rsid w:val="00395125"/>
    <w:rsid w:val="003A06D0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6F658E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92C69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07AF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11F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2941"/>
    <w:rsid w:val="00E64A48"/>
    <w:rsid w:val="00E962E0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58E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996D79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E62941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oi.org/10.1007/s10658-024-02960-8" TargetMode="External" /><Relationship Id="rId5" Type="http://schemas.openxmlformats.org/officeDocument/2006/relationships/hyperlink" Target="https://inspection.canada.ca/en/plant-health/horticulture/restrictions-rose-imports?auHash=qBb6rzTCOJg6MEI2aBuJc4-VT2Mlqp9ZoSa33vr3QYU" TargetMode="External" /><Relationship Id="rId6" Type="http://schemas.openxmlformats.org/officeDocument/2006/relationships/hyperlink" Target="https://inspection.canada.ca/fr/protection-vegetaux/horticulture/restrictions-limportation-rosiers?auHash=qBb6rzTCOJg6MEI2aBuJc4-VT2Mlqp9ZoSa33vr3QYU" TargetMode="External" /><Relationship Id="rId7" Type="http://schemas.openxmlformats.org/officeDocument/2006/relationships/hyperlink" Target="mailto:enquirypoint@international.gc.c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24</cp:revision>
  <dcterms:created xsi:type="dcterms:W3CDTF">2017-07-03T11:19:00Z</dcterms:created>
  <dcterms:modified xsi:type="dcterms:W3CDTF">2026-06-02T06:47:00Z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G/SPS/N/CAN/1641</vt:lpwstr>
  </property>
</Properties>
</file>