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8E347D" w14:paraId="1E4615DA" w14:textId="77777777">
      <w:pPr>
        <w:pStyle w:val="Title"/>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5"/>
        <w:gridCol w:w="8517"/>
      </w:tblGrid>
      <w:tr w14:paraId="5DF49653" w14:textId="77777777" w:rsidTr="004907C2">
        <w:tblPrEx>
          <w:tblW w:w="5000" w:type="pct"/>
          <w:tblLayout w:type="fixed"/>
          <w:tblLook w:val="0000"/>
        </w:tblPrEx>
        <w:tc>
          <w:tcPr>
            <w:tcW w:w="708" w:type="dxa"/>
            <w:tcBorders>
              <w:bottom w:val="single" w:sz="6" w:space="0" w:color="auto"/>
            </w:tcBorders>
            <w:tcMar>
              <w:left w:w="108" w:type="dxa"/>
              <w:right w:w="108" w:type="dxa"/>
            </w:tcMar>
          </w:tcPr>
          <w:p w:rsidR="00152750" w:rsidRPr="008E347D" w:rsidP="008E347D" w14:paraId="01C11F38" w14:textId="77777777">
            <w:pPr>
              <w:spacing w:before="120" w:after="120"/>
            </w:pPr>
            <w:r w:rsidRPr="008E347D">
              <w:rPr>
                <w:b/>
              </w:rPr>
              <w:t>1.</w:t>
            </w:r>
          </w:p>
        </w:tc>
        <w:tc>
          <w:tcPr>
            <w:tcW w:w="8319" w:type="dxa"/>
            <w:tcBorders>
              <w:bottom w:val="single" w:sz="6" w:space="0" w:color="auto"/>
            </w:tcBorders>
            <w:tcMar>
              <w:left w:w="108" w:type="dxa"/>
              <w:right w:w="108" w:type="dxa"/>
            </w:tcMar>
          </w:tcPr>
          <w:p w:rsidR="00152750" w:rsidRPr="008E347D" w:rsidP="008E347D" w14:paraId="68D764B5" w14:textId="77777777">
            <w:pPr>
              <w:spacing w:before="120" w:after="120"/>
            </w:pPr>
            <w:r w:rsidRPr="008E347D">
              <w:rPr>
                <w:b/>
              </w:rPr>
              <w:t>Miembro que notifica:</w:t>
            </w:r>
            <w:r w:rsidRPr="002330D5">
              <w:t xml:space="preserve"> </w:t>
            </w:r>
            <w:r w:rsidRPr="002330D5">
              <w:rPr>
                <w:u w:val="single"/>
              </w:rPr>
              <w:t>COLOMBIA</w:t>
            </w:r>
          </w:p>
          <w:p w:rsidR="00152750" w:rsidRPr="008E347D" w:rsidP="008E347D" w14:paraId="2A3F6AE5" w14:textId="77777777">
            <w:pPr>
              <w:spacing w:after="120"/>
              <w:rPr>
                <w:b/>
              </w:rPr>
            </w:pPr>
            <w:r w:rsidRPr="008E347D">
              <w:rPr>
                <w:b/>
              </w:rPr>
              <w:t>Si procede, nombre del gobierno local de que se trate:</w:t>
            </w:r>
            <w:r w:rsidRPr="004A4F59">
              <w:t xml:space="preserve"> </w:t>
            </w:r>
          </w:p>
        </w:tc>
      </w:tr>
      <w:tr w14:paraId="6967EF51"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B37E4C4" w14:textId="77777777">
            <w:pPr>
              <w:spacing w:before="120" w:after="120"/>
            </w:pPr>
            <w:r w:rsidRPr="008E347D">
              <w:rPr>
                <w:b/>
              </w:rPr>
              <w:t>2.</w:t>
            </w:r>
          </w:p>
        </w:tc>
        <w:tc>
          <w:tcPr>
            <w:tcW w:w="8319" w:type="dxa"/>
            <w:tcBorders>
              <w:top w:val="single" w:sz="6" w:space="0" w:color="auto"/>
              <w:bottom w:val="single" w:sz="6" w:space="0" w:color="auto"/>
            </w:tcBorders>
            <w:tcMar>
              <w:left w:w="108" w:type="dxa"/>
              <w:right w:w="108" w:type="dxa"/>
            </w:tcMar>
          </w:tcPr>
          <w:p w:rsidR="00152750" w:rsidRPr="008E347D" w:rsidP="008E347D" w14:paraId="7A4FFB48" w14:textId="77777777">
            <w:pPr>
              <w:spacing w:before="120" w:after="120"/>
            </w:pPr>
            <w:r w:rsidRPr="008E347D">
              <w:rPr>
                <w:b/>
              </w:rPr>
              <w:t>Organismo responsable:</w:t>
            </w:r>
            <w:r w:rsidRPr="004A4F59">
              <w:t xml:space="preserve"> Instituto Colombiano Agropecuario (ICA)</w:t>
            </w:r>
          </w:p>
        </w:tc>
      </w:tr>
      <w:tr w14:paraId="2B2D691E"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5354E17F" w14:textId="77777777">
            <w:pPr>
              <w:spacing w:before="120" w:after="120"/>
            </w:pPr>
            <w:r w:rsidRPr="008E347D">
              <w:rPr>
                <w:b/>
              </w:rPr>
              <w:t>3.</w:t>
            </w:r>
          </w:p>
        </w:tc>
        <w:tc>
          <w:tcPr>
            <w:tcW w:w="8319" w:type="dxa"/>
            <w:tcBorders>
              <w:top w:val="single" w:sz="6" w:space="0" w:color="auto"/>
              <w:bottom w:val="single" w:sz="6" w:space="0" w:color="auto"/>
            </w:tcBorders>
            <w:tcMar>
              <w:left w:w="108" w:type="dxa"/>
              <w:right w:w="108" w:type="dxa"/>
            </w:tcMar>
          </w:tcPr>
          <w:p w:rsidR="00152750" w:rsidRPr="008E347D" w:rsidP="008E347D" w14:paraId="7A5BB4A0" w14:textId="2407DD58">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xml:space="preserve">; deberá </w:t>
            </w:r>
            <w:r w:rsidRPr="008E347D">
              <w:rPr>
                <w:b/>
              </w:rPr>
              <w:t>indicarse</w:t>
            </w:r>
            <w:r w:rsidRPr="008E347D">
              <w:rPr>
                <w:b/>
              </w:rPr>
              <w:t xml:space="preserve"> además, cuando proceda, el número de partida de la ICS):</w:t>
            </w:r>
            <w:r w:rsidRPr="004A4F59">
              <w:t xml:space="preserve"> Material genético, productos y subproductos de origen ovino/caprino susceptibles de transmitir el Prurigo</w:t>
            </w:r>
            <w:r>
              <w:t> </w:t>
            </w:r>
            <w:r w:rsidRPr="004A4F59">
              <w:t>Lumbar (</w:t>
            </w:r>
            <w:r w:rsidRPr="004A4F59">
              <w:rPr>
                <w:i/>
                <w:iCs/>
              </w:rPr>
              <w:t>Scrapie</w:t>
            </w:r>
            <w:r w:rsidRPr="004A4F59">
              <w:t>)</w:t>
            </w:r>
          </w:p>
        </w:tc>
      </w:tr>
      <w:tr w14:paraId="58E072AA"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8267BA5" w14:textId="77777777">
            <w:pPr>
              <w:spacing w:before="120" w:after="120"/>
              <w:rPr>
                <w:b/>
              </w:rPr>
            </w:pPr>
            <w:r w:rsidRPr="008E347D">
              <w:rPr>
                <w:b/>
              </w:rPr>
              <w:t>4.</w:t>
            </w:r>
          </w:p>
        </w:tc>
        <w:tc>
          <w:tcPr>
            <w:tcW w:w="8319" w:type="dxa"/>
            <w:tcBorders>
              <w:top w:val="single" w:sz="6" w:space="0" w:color="auto"/>
              <w:bottom w:val="single" w:sz="6" w:space="0" w:color="auto"/>
            </w:tcBorders>
            <w:tcMar>
              <w:left w:w="108" w:type="dxa"/>
              <w:right w:w="108" w:type="dxa"/>
            </w:tcMar>
          </w:tcPr>
          <w:p w:rsidR="00152750" w:rsidRPr="008E347D" w:rsidP="008E347D" w14:paraId="476210F4" w14:textId="77777777">
            <w:pPr>
              <w:spacing w:before="120" w:after="120"/>
              <w:rPr>
                <w:b/>
              </w:rPr>
            </w:pPr>
            <w:r w:rsidRPr="008E347D">
              <w:rPr>
                <w:b/>
              </w:rPr>
              <w:t>Regiones o países que podrían verse afectados, en la medida en que sea procedente o factible:</w:t>
            </w:r>
          </w:p>
          <w:p w:rsidR="00152750" w:rsidRPr="008E347D" w:rsidP="008E347D" w14:paraId="18313A55" w14:textId="77777777">
            <w:pPr>
              <w:spacing w:after="120"/>
              <w:ind w:left="607" w:hanging="607"/>
              <w:rPr>
                <w:b/>
              </w:rPr>
            </w:pPr>
            <w:r w:rsidRPr="008E347D">
              <w:rPr>
                <w:b/>
              </w:rPr>
              <w:t>[ ]</w:t>
            </w:r>
            <w:r w:rsidRPr="008E347D">
              <w:rPr>
                <w:b/>
              </w:rPr>
              <w:tab/>
              <w:t>Todos los interlocutores comerciales</w:t>
            </w:r>
            <w:r w:rsidRPr="0066688C">
              <w:t xml:space="preserve"> </w:t>
            </w:r>
          </w:p>
          <w:p w:rsidR="00152750" w:rsidRPr="008E347D" w:rsidP="008E347D" w14:paraId="3397929D" w14:textId="77777777">
            <w:pPr>
              <w:spacing w:after="120"/>
              <w:ind w:left="607" w:hanging="607"/>
              <w:rPr>
                <w:b/>
              </w:rPr>
            </w:pPr>
            <w:r w:rsidRPr="008E347D">
              <w:rPr>
                <w:b/>
              </w:rPr>
              <w:t>[X]</w:t>
            </w:r>
            <w:r w:rsidRPr="008E347D">
              <w:rPr>
                <w:b/>
              </w:rPr>
              <w:tab/>
              <w:t>Regiones o países específicos:</w:t>
            </w:r>
            <w:r w:rsidRPr="004A4F59">
              <w:t xml:space="preserve"> Argentina</w:t>
            </w:r>
          </w:p>
        </w:tc>
      </w:tr>
      <w:tr w14:paraId="77E32DF2"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59BD799" w14:textId="77777777">
            <w:pPr>
              <w:spacing w:before="120" w:after="120"/>
            </w:pPr>
            <w:r w:rsidRPr="008E347D">
              <w:rPr>
                <w:b/>
              </w:rPr>
              <w:t>5.</w:t>
            </w:r>
          </w:p>
        </w:tc>
        <w:tc>
          <w:tcPr>
            <w:tcW w:w="8319" w:type="dxa"/>
            <w:tcBorders>
              <w:top w:val="single" w:sz="6" w:space="0" w:color="auto"/>
              <w:bottom w:val="single" w:sz="6" w:space="0" w:color="auto"/>
            </w:tcBorders>
            <w:tcMar>
              <w:left w:w="108" w:type="dxa"/>
              <w:right w:w="108" w:type="dxa"/>
            </w:tcMar>
          </w:tcPr>
          <w:p w:rsidR="00152750" w:rsidRPr="008E347D" w:rsidP="008E347D" w14:paraId="36AADB61" w14:textId="4A051B20">
            <w:pPr>
              <w:spacing w:before="120" w:after="120"/>
            </w:pPr>
            <w:r w:rsidRPr="008E347D">
              <w:rPr>
                <w:b/>
              </w:rPr>
              <w:t>Título del documento notificado:</w:t>
            </w:r>
            <w:r w:rsidRPr="004A4F59">
              <w:t xml:space="preserve"> Resolución 00008819 del 8 de mayo de 2026 "Por</w:t>
            </w:r>
            <w:r>
              <w:t> </w:t>
            </w:r>
            <w:r w:rsidRPr="004A4F59">
              <w:t>medio de la cual se suspende temporalmente la emisión de Documentos Zoosanitarios de Importación (DZI) para material genético, productos y subproductos de origen ovino/caprino susceptibles de transmitir el Prurigo Lumbar (</w:t>
            </w:r>
            <w:r w:rsidRPr="004A4F59">
              <w:rPr>
                <w:i/>
                <w:iCs/>
              </w:rPr>
              <w:t>Scrapie</w:t>
            </w:r>
            <w:r w:rsidRPr="004A4F59">
              <w:t>) procedentes de la República de Argentina y se dictan otras disposiciones"</w:t>
            </w:r>
            <w:r w:rsidRPr="008E347D" w:rsidR="006744AA">
              <w:t>.</w:t>
            </w:r>
            <w:r w:rsidRPr="008E347D">
              <w:t xml:space="preserve"> </w:t>
            </w:r>
            <w:r w:rsidRPr="008E347D">
              <w:rPr>
                <w:b/>
              </w:rPr>
              <w:t>Idioma(s):</w:t>
            </w:r>
            <w:r w:rsidRPr="004A4F59">
              <w:t xml:space="preserve"> español</w:t>
            </w:r>
            <w:r w:rsidRPr="008E347D" w:rsidR="006744AA">
              <w:rPr>
                <w:bCs/>
              </w:rPr>
              <w:t>.</w:t>
            </w:r>
            <w:r w:rsidRPr="008E347D">
              <w:t xml:space="preserve"> </w:t>
            </w:r>
            <w:r w:rsidRPr="008E347D">
              <w:rPr>
                <w:b/>
              </w:rPr>
              <w:t>Número de páginas:</w:t>
            </w:r>
            <w:r w:rsidRPr="004A4F59">
              <w:t xml:space="preserve"> 4</w:t>
            </w:r>
          </w:p>
          <w:p w:rsidR="00152750" w:rsidRPr="008E347D" w:rsidP="008E347D" w14:paraId="53AEE710" w14:textId="77777777">
            <w:pPr>
              <w:spacing w:after="120"/>
            </w:pPr>
            <w:hyperlink r:id="rId4" w:tgtFrame="_blank" w:history="1">
              <w:r w:rsidRPr="008E347D">
                <w:rPr>
                  <w:color w:val="0000FF"/>
                  <w:u w:val="single"/>
                </w:rPr>
                <w:t>https://www.ica.gov.co/getattachment/b2a6439a-c1f1-47fb-abe3-254593e6af5a/2026R00008819.aspx</w:t>
              </w:r>
            </w:hyperlink>
            <w:r w:rsidRPr="008E347D" w:rsidR="00406D66">
              <w:t xml:space="preserve"> </w:t>
            </w:r>
            <w:hyperlink r:id="rId5" w:tgtFrame="_blank" w:history="1">
              <w:r w:rsidRPr="008E347D">
                <w:rPr>
                  <w:color w:val="0000FF"/>
                  <w:u w:val="single"/>
                </w:rPr>
                <w:t>https://members.wto.org/crnattachments/2026/SPS/COL/26_02584_00_s.pdf</w:t>
              </w:r>
            </w:hyperlink>
          </w:p>
        </w:tc>
      </w:tr>
      <w:tr w14:paraId="33B81187"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616694A6" w14:textId="77777777">
            <w:pPr>
              <w:spacing w:before="120" w:after="120"/>
            </w:pPr>
            <w:r w:rsidRPr="008E347D">
              <w:rPr>
                <w:b/>
              </w:rPr>
              <w:t>6.</w:t>
            </w:r>
          </w:p>
        </w:tc>
        <w:tc>
          <w:tcPr>
            <w:tcW w:w="8319" w:type="dxa"/>
            <w:tcBorders>
              <w:top w:val="single" w:sz="6" w:space="0" w:color="auto"/>
              <w:bottom w:val="single" w:sz="6" w:space="0" w:color="auto"/>
            </w:tcBorders>
            <w:tcMar>
              <w:left w:w="108" w:type="dxa"/>
              <w:right w:w="108" w:type="dxa"/>
            </w:tcMar>
          </w:tcPr>
          <w:p w:rsidR="00152750" w:rsidRPr="008E347D" w:rsidP="008E347D" w14:paraId="37618856" w14:textId="0924ED9D">
            <w:pPr>
              <w:spacing w:before="120" w:after="120"/>
            </w:pPr>
            <w:r w:rsidRPr="008E347D">
              <w:rPr>
                <w:b/>
              </w:rPr>
              <w:t>Descripción del contenido:</w:t>
            </w:r>
            <w:r w:rsidRPr="004A4F59">
              <w:t xml:space="preserve"> Esta medida suspende temporalmente la emisión de Documentos Zoosanitarios de Importación (DZI) para material genético, productos y subproductos de origen ovino/caprino susceptibles de transmitir el Prurigo Lumbar (</w:t>
            </w:r>
            <w:r w:rsidRPr="004A4F59">
              <w:rPr>
                <w:i/>
                <w:iCs/>
              </w:rPr>
              <w:t>Scrapie</w:t>
            </w:r>
            <w:r w:rsidRPr="004A4F59">
              <w:t>), procedentes de Argentina y dicta otras disposiciones. Asimismo, prohíbe el ingreso de estos productos al país como equipaje acompañado o envíos postales y rechaza el ingreso al país de productos amparados con Documentos Zoosanitarios de Importación (DZI) emitidos por el ICA, que no cumplan con lo establecido en el Título 14, Capítulo</w:t>
            </w:r>
            <w:r>
              <w:t> </w:t>
            </w:r>
            <w:r w:rsidRPr="004A4F59">
              <w:t>14.8, artículo 14.8.1 del Código Sanitario para los Animales Terrestres de la OMSA.</w:t>
            </w:r>
          </w:p>
        </w:tc>
      </w:tr>
      <w:tr w14:paraId="653F9816"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7852A0E" w14:textId="77777777">
            <w:pPr>
              <w:spacing w:before="120" w:after="120"/>
              <w:rPr>
                <w:b/>
              </w:rPr>
            </w:pPr>
            <w:r w:rsidRPr="008E347D">
              <w:rPr>
                <w:b/>
              </w:rPr>
              <w:t>7.</w:t>
            </w:r>
          </w:p>
        </w:tc>
        <w:tc>
          <w:tcPr>
            <w:tcW w:w="8319" w:type="dxa"/>
            <w:tcBorders>
              <w:top w:val="single" w:sz="6" w:space="0" w:color="auto"/>
              <w:bottom w:val="single" w:sz="6" w:space="0" w:color="auto"/>
            </w:tcBorders>
            <w:tcMar>
              <w:left w:w="108" w:type="dxa"/>
              <w:right w:w="108" w:type="dxa"/>
            </w:tcMar>
          </w:tcPr>
          <w:p w:rsidR="00152750" w:rsidRPr="008E347D" w:rsidP="008E347D" w14:paraId="0AAB35E7" w14:textId="77777777">
            <w:pPr>
              <w:spacing w:before="120" w:after="120"/>
            </w:pPr>
            <w:r w:rsidRPr="008E347D">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4A4F59">
              <w:t xml:space="preserve"> </w:t>
            </w:r>
          </w:p>
        </w:tc>
      </w:tr>
      <w:tr w14:paraId="5AB0CEFB"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53BA7489" w14:textId="77777777">
            <w:pPr>
              <w:spacing w:before="120" w:after="120"/>
            </w:pPr>
            <w:r w:rsidRPr="008E347D">
              <w:rPr>
                <w:b/>
              </w:rPr>
              <w:t>8.</w:t>
            </w:r>
          </w:p>
        </w:tc>
        <w:tc>
          <w:tcPr>
            <w:tcW w:w="8319" w:type="dxa"/>
            <w:tcBorders>
              <w:top w:val="single" w:sz="6" w:space="0" w:color="auto"/>
              <w:bottom w:val="single" w:sz="6" w:space="0" w:color="auto"/>
            </w:tcBorders>
            <w:tcMar>
              <w:left w:w="108" w:type="dxa"/>
              <w:right w:w="108" w:type="dxa"/>
            </w:tcMar>
          </w:tcPr>
          <w:p w:rsidR="00152750" w:rsidRPr="008E347D" w:rsidP="008E347D" w14:paraId="33157EDE" w14:textId="77777777">
            <w:pPr>
              <w:spacing w:before="120" w:after="120"/>
            </w:pPr>
            <w:r w:rsidRPr="008E347D">
              <w:rPr>
                <w:b/>
              </w:rPr>
              <w:t>Naturaleza del (de los) problema(s) urgente(s) y justificación de la medida de urgencia:</w:t>
            </w:r>
            <w:r w:rsidRPr="004A4F59">
              <w:t xml:space="preserve"> El 10 de abril de 2026, la Organización Mundial de Sanidad Animal notificó, a través del sistema WAHIS, focos de Prurigo Lumbar (</w:t>
            </w:r>
            <w:r w:rsidRPr="004A4F59">
              <w:rPr>
                <w:i/>
                <w:iCs/>
              </w:rPr>
              <w:t>Scrapie</w:t>
            </w:r>
            <w:r w:rsidRPr="004A4F59">
              <w:t xml:space="preserve">) en explotaciones ovinas ubicadas en las provincias de Entre Ríos y Santa Fe, en Argentina. Esta enfermedad neurodegenerativa transmisible representa un riesgo para la sanidad animal y la </w:t>
            </w:r>
            <w:r w:rsidRPr="004A4F59">
              <w:t>producción ovino/caprina, debido a su impacto sanitario y comercial. Teniendo en cuenta el ingreso al país de material genético, productos y subproductos de origen ovino/caprino procedentes de Argentina, así como las disposiciones sanitarias de la Comunidad Andina que restringen la importación de mercancías provenientes de países infectados, se requiere la adopción inmediata de medidas sanitarias preventivas para evitar la introducción de la enfermedad y preservar el estatus sanitario nacional.</w:t>
            </w:r>
          </w:p>
        </w:tc>
      </w:tr>
      <w:tr w14:paraId="05CFAC00"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C016633" w14:textId="77777777">
            <w:pPr>
              <w:spacing w:before="120" w:after="120"/>
            </w:pPr>
            <w:r w:rsidRPr="008E347D">
              <w:rPr>
                <w:b/>
              </w:rPr>
              <w:t>9.</w:t>
            </w:r>
          </w:p>
        </w:tc>
        <w:tc>
          <w:tcPr>
            <w:tcW w:w="8319" w:type="dxa"/>
            <w:tcBorders>
              <w:top w:val="single" w:sz="6" w:space="0" w:color="auto"/>
              <w:bottom w:val="single" w:sz="6" w:space="0" w:color="auto"/>
            </w:tcBorders>
            <w:tcMar>
              <w:left w:w="108" w:type="dxa"/>
              <w:right w:w="108" w:type="dxa"/>
            </w:tcMar>
          </w:tcPr>
          <w:p w:rsidR="00152750" w:rsidRPr="008E347D" w:rsidP="008E347D" w14:paraId="6CBA8565" w14:textId="77777777">
            <w:pPr>
              <w:spacing w:before="120" w:after="120"/>
            </w:pPr>
            <w:r w:rsidRPr="008E347D">
              <w:rPr>
                <w:b/>
              </w:rPr>
              <w:t xml:space="preserve">¿Existe una norma internacional pertinente? De ser así, indíquese la norma: </w:t>
            </w:r>
          </w:p>
          <w:p w:rsidR="00152750" w:rsidRPr="008E347D" w:rsidP="008E347D" w14:paraId="4A9C6FD9" w14:textId="77777777">
            <w:pPr>
              <w:spacing w:after="120"/>
              <w:ind w:left="720" w:hanging="720"/>
            </w:pPr>
            <w:r w:rsidRPr="008E347D">
              <w:rPr>
                <w:b/>
              </w:rPr>
              <w:t>[ ]</w:t>
            </w:r>
            <w:r w:rsidRPr="008E347D">
              <w:rPr>
                <w:b/>
              </w:rPr>
              <w:tab/>
              <w:t xml:space="preserve">de la Comisión del Codex Alimentarius </w:t>
            </w:r>
            <w:r w:rsidRPr="008E347D">
              <w:rPr>
                <w:b/>
                <w:i/>
              </w:rPr>
              <w:t>(por ejemplo, título o número de serie de la norma del Codex o texto conexo)</w:t>
            </w:r>
            <w:r w:rsidRPr="008E347D" w:rsidR="006744AA">
              <w:rPr>
                <w:b/>
              </w:rPr>
              <w:t>:</w:t>
            </w:r>
            <w:r w:rsidRPr="00A5402A">
              <w:t xml:space="preserve"> </w:t>
            </w:r>
          </w:p>
          <w:p w:rsidR="00152750" w:rsidRPr="008E347D" w:rsidP="008E347D" w14:paraId="6E7BB0EB" w14:textId="77777777">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Capítulo 14.8, artículo 14.8.1. numeral 1 del Código Sanitario para los Animales Terrestres de la Organización Mundial de Sanidad Animal (OMSA)</w:t>
            </w:r>
          </w:p>
          <w:p w:rsidR="00152750" w:rsidRPr="008E347D" w:rsidP="008E347D" w14:paraId="1A3F2674" w14:textId="77777777">
            <w:pPr>
              <w:spacing w:after="120"/>
              <w:ind w:left="720" w:hanging="720"/>
            </w:pPr>
            <w:r w:rsidRPr="008E347D">
              <w:rPr>
                <w:b/>
              </w:rPr>
              <w:t>[ ]</w:t>
            </w:r>
            <w:r w:rsidRPr="008E347D">
              <w:rPr>
                <w:b/>
              </w:rPr>
              <w:tab/>
              <w:t xml:space="preserve">de la Convención Internacional de Protección Fitosanitaria </w:t>
            </w:r>
            <w:r w:rsidRPr="008E347D">
              <w:rPr>
                <w:b/>
                <w:i/>
              </w:rPr>
              <w:t>(por ejemplo, número de NIMF)</w:t>
            </w:r>
            <w:r w:rsidRPr="008E347D" w:rsidR="006744AA">
              <w:rPr>
                <w:b/>
              </w:rPr>
              <w:t>:</w:t>
            </w:r>
            <w:r w:rsidRPr="00A5402A">
              <w:t xml:space="preserve"> </w:t>
            </w:r>
          </w:p>
          <w:p w:rsidR="00152750" w:rsidRPr="008E347D" w:rsidP="008E347D" w14:paraId="03B2E605" w14:textId="77777777">
            <w:pPr>
              <w:spacing w:after="120"/>
              <w:ind w:left="720" w:hanging="720"/>
            </w:pPr>
            <w:r w:rsidRPr="008E347D">
              <w:rPr>
                <w:b/>
              </w:rPr>
              <w:t>[ ]</w:t>
            </w:r>
            <w:r w:rsidRPr="008E347D">
              <w:rPr>
                <w:b/>
              </w:rPr>
              <w:tab/>
              <w:t>Ninguna</w:t>
            </w:r>
          </w:p>
          <w:p w:rsidR="00152750" w:rsidRPr="008E347D" w:rsidP="008E347D" w14:paraId="012EF1F0" w14:textId="77777777">
            <w:pPr>
              <w:spacing w:after="120"/>
            </w:pPr>
            <w:r w:rsidRPr="008E347D">
              <w:rPr>
                <w:b/>
              </w:rPr>
              <w:t>¿Se ajusta la reglamentación que se propone a la norma internacional pertinente?</w:t>
            </w:r>
          </w:p>
          <w:p w:rsidR="00152750" w:rsidRPr="008E347D" w:rsidP="008E347D" w14:paraId="0104266F" w14:textId="77777777">
            <w:pPr>
              <w:spacing w:after="120"/>
              <w:rPr>
                <w:b/>
              </w:rPr>
            </w:pPr>
            <w:r w:rsidRPr="008E347D">
              <w:rPr>
                <w:b/>
              </w:rPr>
              <w:t>[X] Sí   [ ] No</w:t>
            </w:r>
          </w:p>
          <w:p w:rsidR="00152750" w:rsidRPr="008E347D" w:rsidP="008E347D" w14:paraId="1743242E"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56A15399"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B06386F" w14:textId="77777777">
            <w:pPr>
              <w:spacing w:before="120" w:after="120"/>
            </w:pPr>
            <w:r w:rsidRPr="008E347D">
              <w:rPr>
                <w:b/>
              </w:rPr>
              <w:t>10.</w:t>
            </w:r>
          </w:p>
        </w:tc>
        <w:tc>
          <w:tcPr>
            <w:tcW w:w="8319" w:type="dxa"/>
            <w:tcBorders>
              <w:top w:val="single" w:sz="6" w:space="0" w:color="auto"/>
              <w:bottom w:val="single" w:sz="6" w:space="0" w:color="auto"/>
            </w:tcBorders>
            <w:tcMar>
              <w:left w:w="108" w:type="dxa"/>
              <w:right w:w="108" w:type="dxa"/>
            </w:tcMar>
          </w:tcPr>
          <w:p w:rsidR="00152750" w:rsidRPr="008E347D" w:rsidP="008E347D" w14:paraId="08AFAD8B" w14:textId="77777777">
            <w:pPr>
              <w:spacing w:before="120" w:after="120"/>
            </w:pPr>
            <w:r w:rsidRPr="008E347D">
              <w:rPr>
                <w:b/>
              </w:rPr>
              <w:t>Otros documentos pertinentes e idioma(s) en que están disponibles:</w:t>
            </w:r>
            <w:r w:rsidRPr="004A4F59">
              <w:t xml:space="preserve"> </w:t>
            </w:r>
            <w:r w:rsidRPr="004A4F59">
              <w:rPr>
                <w:bCs/>
              </w:rPr>
              <w:t xml:space="preserve"> </w:t>
            </w:r>
          </w:p>
        </w:tc>
      </w:tr>
      <w:tr w14:paraId="656F48AC"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610E938" w14:textId="77777777">
            <w:pPr>
              <w:spacing w:before="120" w:after="120"/>
            </w:pPr>
            <w:r w:rsidRPr="008E347D">
              <w:rPr>
                <w:b/>
              </w:rPr>
              <w:t>11.</w:t>
            </w:r>
          </w:p>
        </w:tc>
        <w:tc>
          <w:tcPr>
            <w:tcW w:w="8319" w:type="dxa"/>
            <w:tcBorders>
              <w:top w:val="single" w:sz="6" w:space="0" w:color="auto"/>
              <w:bottom w:val="single" w:sz="6" w:space="0" w:color="auto"/>
            </w:tcBorders>
            <w:tcMar>
              <w:left w:w="108" w:type="dxa"/>
              <w:right w:w="108" w:type="dxa"/>
            </w:tcMar>
          </w:tcPr>
          <w:p w:rsidR="00152750" w:rsidRPr="008E347D" w:rsidP="008E347D" w14:paraId="51CFAFDB" w14:textId="653F16BE">
            <w:pPr>
              <w:spacing w:before="120" w:after="120"/>
              <w:rPr>
                <w:bCs/>
              </w:rPr>
            </w:pPr>
            <w:r w:rsidRPr="008E347D">
              <w:rPr>
                <w:b/>
              </w:rPr>
              <w:t xml:space="preserve">Fecha de entrada en vigor </w:t>
            </w:r>
            <w:r w:rsidRPr="008E347D">
              <w:rPr>
                <w:b/>
                <w:i/>
              </w:rPr>
              <w:t>(día/mes/</w:t>
            </w:r>
            <w:r w:rsidRPr="008E347D">
              <w:rPr>
                <w:b/>
                <w:i/>
              </w:rPr>
              <w:t>año)</w:t>
            </w:r>
            <w:r w:rsidRPr="008E347D">
              <w:rPr>
                <w:b/>
              </w:rPr>
              <w:t>/</w:t>
            </w:r>
            <w:r w:rsidRPr="008E347D">
              <w:rPr>
                <w:b/>
              </w:rPr>
              <w:t>período de aplicación (según corresponda):</w:t>
            </w:r>
            <w:r w:rsidRPr="004A4F59">
              <w:t xml:space="preserve"> 11 de mayo de 2026</w:t>
            </w:r>
            <w:r>
              <w:t>.</w:t>
            </w:r>
            <w:r w:rsidRPr="004A4F59">
              <w:t xml:space="preserve"> La presente Resolución rige a partir de la fecha de su publicación en el Diario </w:t>
            </w:r>
            <w:r w:rsidRPr="004A4F59">
              <w:t>Oficial.</w:t>
            </w:r>
            <w:r>
              <w:t>/</w:t>
            </w:r>
            <w:r>
              <w:t xml:space="preserve"> </w:t>
            </w:r>
            <w:r w:rsidRPr="00406D66">
              <w:t xml:space="preserve">Estas medidas se mantendrán hasta que el evento sea reportado como </w:t>
            </w:r>
            <w:r>
              <w:t>"</w:t>
            </w:r>
            <w:r w:rsidRPr="00406D66">
              <w:t>resuelto</w:t>
            </w:r>
            <w:r>
              <w:t>"</w:t>
            </w:r>
            <w:r w:rsidRPr="00406D66">
              <w:t xml:space="preserve"> en el Sistema Mundial de Información Sanitaria (WAHIS) de la OMSA y se cumplan las disposiciones de carácter supranacional que establezca la Comunidad Andina.</w:t>
            </w:r>
          </w:p>
          <w:p w:rsidR="00152750" w:rsidRPr="008E347D" w:rsidP="008E347D" w14:paraId="279A4C56" w14:textId="77777777">
            <w:pPr>
              <w:spacing w:after="120"/>
              <w:ind w:left="607" w:hanging="607"/>
            </w:pPr>
            <w:r w:rsidRPr="008E347D">
              <w:rPr>
                <w:b/>
              </w:rPr>
              <w:t>[ ]</w:t>
            </w:r>
            <w:r w:rsidRPr="008E347D">
              <w:rPr>
                <w:b/>
              </w:rPr>
              <w:tab/>
              <w:t>Medida de facilitación del comercio</w:t>
            </w:r>
            <w:r w:rsidRPr="004A4F59">
              <w:t xml:space="preserve"> </w:t>
            </w:r>
          </w:p>
        </w:tc>
      </w:tr>
      <w:tr w14:paraId="2FF7B41A"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943C89F" w14:textId="77777777">
            <w:pPr>
              <w:spacing w:before="120" w:after="120"/>
            </w:pPr>
            <w:r w:rsidRPr="008E347D">
              <w:rPr>
                <w:b/>
              </w:rPr>
              <w:t>12.</w:t>
            </w:r>
          </w:p>
        </w:tc>
        <w:tc>
          <w:tcPr>
            <w:tcW w:w="8319" w:type="dxa"/>
            <w:tcBorders>
              <w:top w:val="single" w:sz="6" w:space="0" w:color="auto"/>
              <w:bottom w:val="single" w:sz="6" w:space="0" w:color="auto"/>
            </w:tcBorders>
            <w:tcMar>
              <w:left w:w="108" w:type="dxa"/>
              <w:right w:w="108" w:type="dxa"/>
            </w:tcMar>
          </w:tcPr>
          <w:p w:rsidR="00152750" w:rsidRPr="008E347D" w:rsidP="008E347D" w14:paraId="3874694F" w14:textId="77777777">
            <w:pPr>
              <w:spacing w:before="120" w:after="120"/>
              <w:rPr>
                <w:bCs/>
              </w:rPr>
            </w:pPr>
            <w:r w:rsidRPr="008E347D">
              <w:rPr>
                <w:b/>
              </w:rPr>
              <w:t>Organismo o autoridad encargado de tramitar las observaciones: [X]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2B438A" w:rsidRPr="004A4F59" w:rsidP="008E347D" w14:paraId="64F8C4C1" w14:textId="77777777">
            <w:r w:rsidRPr="004A4F59">
              <w:t>Punto de Contacto OTC / MSF</w:t>
            </w:r>
          </w:p>
          <w:p w:rsidR="002B438A" w:rsidRPr="004A4F59" w:rsidP="008E347D" w14:paraId="36A0FDC6" w14:textId="77777777">
            <w:r w:rsidRPr="004A4F59">
              <w:t>Ministerio de Comercio, Industria y Turismo</w:t>
            </w:r>
          </w:p>
          <w:p w:rsidR="002B438A" w:rsidRPr="004A4F59" w:rsidP="008E347D" w14:paraId="593470B7" w14:textId="77777777">
            <w:r w:rsidRPr="004A4F59">
              <w:t>Dirección de Regulación</w:t>
            </w:r>
          </w:p>
          <w:p w:rsidR="002B438A" w:rsidRPr="004A4F59" w:rsidP="008E347D" w14:paraId="4BD509E0" w14:textId="77777777">
            <w:r w:rsidRPr="004A4F59">
              <w:t>Calle 28 # 13 A 15 piso 3, Bogotá, DC</w:t>
            </w:r>
          </w:p>
          <w:p w:rsidR="002B438A" w:rsidRPr="004A4F59" w:rsidP="008E347D" w14:paraId="46E8B7B5" w14:textId="77777777">
            <w:r w:rsidRPr="004A4F59">
              <w:t>Edificio Centro de Comercio Internacional</w:t>
            </w:r>
          </w:p>
          <w:p w:rsidR="002B438A" w:rsidRPr="004A4F59" w:rsidP="008E347D" w14:paraId="68DC72B8" w14:textId="77777777">
            <w:r w:rsidRPr="004A4F59">
              <w:t>Tel: +(57 1) 606 7676, Ext. 1340 y 2220</w:t>
            </w:r>
          </w:p>
          <w:p w:rsidR="002B438A" w:rsidRPr="004A4F59" w:rsidP="008E347D" w14:paraId="6C29E01F" w14:textId="77777777">
            <w:r w:rsidRPr="004A4F59">
              <w:t xml:space="preserve">Correo electrónico: </w:t>
            </w:r>
            <w:hyperlink r:id="rId6" w:history="1">
              <w:r w:rsidRPr="004A4F59">
                <w:rPr>
                  <w:color w:val="0000FF"/>
                  <w:u w:val="single"/>
                </w:rPr>
                <w:t>puntocontacto@mincit.gov.co</w:t>
              </w:r>
            </w:hyperlink>
          </w:p>
          <w:p w:rsidR="002B438A" w:rsidRPr="00406D66" w:rsidP="00406D66" w14:paraId="1D87F8F4" w14:textId="77777777">
            <w:pPr>
              <w:spacing w:after="120"/>
              <w:rPr>
                <w:lang w:val="en-GB"/>
              </w:rPr>
            </w:pPr>
            <w:r w:rsidRPr="00406D66">
              <w:rPr>
                <w:lang w:val="en-GB"/>
              </w:rPr>
              <w:t xml:space="preserve">Sitio web: </w:t>
            </w:r>
            <w:hyperlink r:id="rId7" w:tgtFrame="_blank" w:history="1">
              <w:r w:rsidRPr="00406D66">
                <w:rPr>
                  <w:color w:val="0000FF"/>
                  <w:u w:val="single"/>
                  <w:lang w:val="en-GB"/>
                </w:rPr>
                <w:t>http://www.mincit.gov.co</w:t>
              </w:r>
            </w:hyperlink>
          </w:p>
          <w:p w:rsidR="002B438A" w:rsidRPr="004A4F59" w:rsidP="008E347D" w14:paraId="04666D81" w14:textId="77777777">
            <w:r w:rsidRPr="004A4F59">
              <w:t>Instituto Colombiano Agropecuario ICA</w:t>
            </w:r>
          </w:p>
          <w:p w:rsidR="002B438A" w:rsidRPr="004A4F59" w:rsidP="008E347D" w14:paraId="68839E91" w14:textId="77777777">
            <w:r w:rsidRPr="004A4F59">
              <w:t>Dirección Técnica de Asuntos Internacionales</w:t>
            </w:r>
          </w:p>
          <w:p w:rsidR="002B438A" w:rsidRPr="004A4F59" w:rsidP="008E347D" w14:paraId="1C66FD11" w14:textId="77777777">
            <w:r w:rsidRPr="004A4F59">
              <w:t>Subgerencia de Regulación Sanitaria y Fitosanitaria</w:t>
            </w:r>
          </w:p>
          <w:p w:rsidR="002B438A" w:rsidRPr="004A4F59" w:rsidP="008E347D" w14:paraId="3607273B" w14:textId="77777777">
            <w:r w:rsidRPr="004A4F59">
              <w:t>Oficinas Nacionales</w:t>
            </w:r>
          </w:p>
          <w:p w:rsidR="002B438A" w:rsidRPr="004A4F59" w:rsidP="008E347D" w14:paraId="4B78C2CC" w14:textId="77777777">
            <w:r w:rsidRPr="004A4F59">
              <w:t>Edificio Neo Point 83, Av Carrera 20 # 83-20, Bogotá D.C. Colombia</w:t>
            </w:r>
          </w:p>
          <w:p w:rsidR="002B438A" w:rsidRPr="004A4F59" w:rsidP="008E347D" w14:paraId="72D5E712" w14:textId="77777777">
            <w:r w:rsidRPr="004A4F59">
              <w:t xml:space="preserve">Correo electrónico: </w:t>
            </w:r>
            <w:hyperlink r:id="rId8" w:history="1">
              <w:r w:rsidRPr="004A4F59">
                <w:rPr>
                  <w:color w:val="0000FF"/>
                  <w:u w:val="single"/>
                </w:rPr>
                <w:t>asuntos.internacionales@ica.gov.co</w:t>
              </w:r>
            </w:hyperlink>
          </w:p>
          <w:p w:rsidR="002B438A" w:rsidRPr="00406D66" w:rsidP="008E347D" w14:paraId="130E8B03" w14:textId="77777777">
            <w:pPr>
              <w:spacing w:after="120"/>
              <w:rPr>
                <w:lang w:val="en-GB"/>
              </w:rPr>
            </w:pPr>
            <w:r w:rsidRPr="00406D66">
              <w:rPr>
                <w:lang w:val="en-GB"/>
              </w:rPr>
              <w:t xml:space="preserve">Sitio web: </w:t>
            </w:r>
            <w:hyperlink r:id="rId9" w:tgtFrame="_blank" w:history="1">
              <w:r w:rsidRPr="00406D66">
                <w:rPr>
                  <w:color w:val="0000FF"/>
                  <w:u w:val="single"/>
                  <w:lang w:val="en-GB"/>
                </w:rPr>
                <w:t>http://www.ica.gov.co</w:t>
              </w:r>
            </w:hyperlink>
          </w:p>
        </w:tc>
      </w:tr>
      <w:tr w14:paraId="2109B703" w14:textId="77777777" w:rsidTr="004907C2">
        <w:tblPrEx>
          <w:tblW w:w="5000" w:type="pct"/>
          <w:tblLayout w:type="fixed"/>
          <w:tblLook w:val="0000"/>
        </w:tblPrEx>
        <w:tc>
          <w:tcPr>
            <w:tcW w:w="708" w:type="dxa"/>
            <w:tcBorders>
              <w:top w:val="single" w:sz="6" w:space="0" w:color="auto"/>
            </w:tcBorders>
            <w:tcMar>
              <w:left w:w="108" w:type="dxa"/>
              <w:right w:w="108" w:type="dxa"/>
            </w:tcMar>
          </w:tcPr>
          <w:p w:rsidR="00152750" w:rsidRPr="008E347D" w:rsidP="004907C2" w14:paraId="4CC52442" w14:textId="77777777">
            <w:pPr>
              <w:keepNext/>
              <w:keepLines/>
              <w:spacing w:before="120" w:after="120"/>
              <w:rPr>
                <w:b/>
              </w:rPr>
            </w:pPr>
            <w:r w:rsidRPr="008E347D">
              <w:rPr>
                <w:b/>
              </w:rPr>
              <w:t>13.</w:t>
            </w:r>
          </w:p>
        </w:tc>
        <w:tc>
          <w:tcPr>
            <w:tcW w:w="8319" w:type="dxa"/>
            <w:tcBorders>
              <w:top w:val="single" w:sz="6" w:space="0" w:color="auto"/>
            </w:tcBorders>
            <w:tcMar>
              <w:left w:w="108" w:type="dxa"/>
              <w:right w:w="108" w:type="dxa"/>
            </w:tcMar>
          </w:tcPr>
          <w:p w:rsidR="00152750" w:rsidRPr="008E347D" w:rsidP="004907C2" w14:paraId="420CD783" w14:textId="77777777">
            <w:pPr>
              <w:keepNext/>
              <w:keepLines/>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 ] Organismo nacional encargado de la notificación, [X] 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2B438A" w:rsidRPr="004A4F59" w:rsidP="004907C2" w14:paraId="01B486C6" w14:textId="77777777">
            <w:pPr>
              <w:keepNext/>
              <w:keepLines/>
            </w:pPr>
            <w:r w:rsidRPr="004A4F59">
              <w:t>Punto de Contacto OTC / MSF</w:t>
            </w:r>
          </w:p>
          <w:p w:rsidR="002B438A" w:rsidRPr="004A4F59" w:rsidP="004907C2" w14:paraId="05A306AA" w14:textId="77777777">
            <w:pPr>
              <w:keepNext/>
              <w:keepLines/>
            </w:pPr>
            <w:r w:rsidRPr="004A4F59">
              <w:t>Ministerio de Comercio, Industria y Turismo</w:t>
            </w:r>
          </w:p>
          <w:p w:rsidR="002B438A" w:rsidRPr="004A4F59" w:rsidP="004907C2" w14:paraId="5A436C18" w14:textId="77777777">
            <w:pPr>
              <w:keepNext/>
              <w:keepLines/>
            </w:pPr>
            <w:r w:rsidRPr="004A4F59">
              <w:t>Dirección de Regulación</w:t>
            </w:r>
          </w:p>
          <w:p w:rsidR="002B438A" w:rsidRPr="004A4F59" w:rsidP="004907C2" w14:paraId="6796B85D" w14:textId="77777777">
            <w:pPr>
              <w:keepNext/>
              <w:keepLines/>
            </w:pPr>
            <w:r w:rsidRPr="004A4F59">
              <w:t>Calle 28 # 13 A 15 piso 3, Bogotá, DC</w:t>
            </w:r>
          </w:p>
          <w:p w:rsidR="002B438A" w:rsidRPr="004A4F59" w:rsidP="004907C2" w14:paraId="1C2BA8AC" w14:textId="77777777">
            <w:pPr>
              <w:keepNext/>
              <w:keepLines/>
            </w:pPr>
            <w:r w:rsidRPr="004A4F59">
              <w:t>Edificio Centro de Comercio Internacional</w:t>
            </w:r>
          </w:p>
          <w:p w:rsidR="002B438A" w:rsidRPr="004A4F59" w:rsidP="004907C2" w14:paraId="51F27CA4" w14:textId="77777777">
            <w:pPr>
              <w:keepNext/>
              <w:keepLines/>
            </w:pPr>
            <w:r w:rsidRPr="004A4F59">
              <w:t>Tel: +(57 1) 606 7676, Ext. 1340 y 2220</w:t>
            </w:r>
          </w:p>
          <w:p w:rsidR="002B438A" w:rsidRPr="004A4F59" w:rsidP="004907C2" w14:paraId="5EA47538" w14:textId="77777777">
            <w:pPr>
              <w:keepNext/>
              <w:keepLines/>
            </w:pPr>
            <w:r w:rsidRPr="004A4F59">
              <w:t xml:space="preserve">Correo electrónico: </w:t>
            </w:r>
            <w:hyperlink r:id="rId6" w:history="1">
              <w:r w:rsidRPr="004A4F59">
                <w:rPr>
                  <w:color w:val="0000FF"/>
                  <w:u w:val="single"/>
                </w:rPr>
                <w:t>puntocontacto@mincit.gov.co</w:t>
              </w:r>
            </w:hyperlink>
          </w:p>
          <w:p w:rsidR="002B438A" w:rsidRPr="00406D66" w:rsidP="004907C2" w14:paraId="6631D6C8" w14:textId="77777777">
            <w:pPr>
              <w:keepNext/>
              <w:keepLines/>
              <w:spacing w:after="120"/>
              <w:rPr>
                <w:lang w:val="en-GB"/>
              </w:rPr>
            </w:pPr>
            <w:r w:rsidRPr="00406D66">
              <w:rPr>
                <w:lang w:val="en-GB"/>
              </w:rPr>
              <w:t xml:space="preserve">Sitio web: </w:t>
            </w:r>
            <w:hyperlink r:id="rId7" w:tgtFrame="_blank" w:history="1">
              <w:r w:rsidRPr="00406D66">
                <w:rPr>
                  <w:color w:val="0000FF"/>
                  <w:u w:val="single"/>
                  <w:lang w:val="en-GB"/>
                </w:rPr>
                <w:t>http://www.mincit.gov.co</w:t>
              </w:r>
            </w:hyperlink>
          </w:p>
        </w:tc>
      </w:tr>
    </w:tbl>
    <w:p w:rsidR="00337700" w:rsidRPr="00406D66" w:rsidP="008E347D" w14:paraId="0CBEA757" w14:textId="77777777">
      <w:pPr>
        <w:rPr>
          <w:lang w:val="en-GB"/>
        </w:rPr>
      </w:pPr>
    </w:p>
    <w:sectPr w:rsidSect="00406D6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406D66" w:rsidP="00406D66" w14:paraId="7EF97049" w14:textId="79EFD6C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06D66" w:rsidP="00406D66" w14:paraId="66F2EE55" w14:textId="5F47FF9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1FEC22C5"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D66" w:rsidRPr="00406D66" w:rsidP="00406D66" w14:paraId="07A5094F" w14:textId="77777777">
    <w:pPr>
      <w:pStyle w:val="Header"/>
      <w:pBdr>
        <w:bottom w:val="single" w:sz="4" w:space="1" w:color="auto"/>
      </w:pBdr>
      <w:tabs>
        <w:tab w:val="clear" w:pos="4513"/>
        <w:tab w:val="clear" w:pos="9027"/>
      </w:tabs>
      <w:jc w:val="center"/>
    </w:pPr>
    <w:r w:rsidRPr="00406D66">
      <w:t>G/SPS/N/COL/424</w:t>
    </w:r>
  </w:p>
  <w:p w:rsidR="00406D66" w:rsidRPr="00406D66" w:rsidP="00406D66" w14:paraId="25F5228D" w14:textId="77777777">
    <w:pPr>
      <w:pStyle w:val="Header"/>
      <w:pBdr>
        <w:bottom w:val="single" w:sz="4" w:space="1" w:color="auto"/>
      </w:pBdr>
      <w:tabs>
        <w:tab w:val="clear" w:pos="4513"/>
        <w:tab w:val="clear" w:pos="9027"/>
      </w:tabs>
      <w:jc w:val="center"/>
    </w:pPr>
  </w:p>
  <w:p w:rsidR="00406D66" w:rsidRPr="00406D66" w:rsidP="00406D66" w14:paraId="2D5CD382" w14:textId="6162CA3B">
    <w:pPr>
      <w:pStyle w:val="Header"/>
      <w:pBdr>
        <w:bottom w:val="single" w:sz="4" w:space="1" w:color="auto"/>
      </w:pBdr>
      <w:tabs>
        <w:tab w:val="clear" w:pos="4513"/>
        <w:tab w:val="clear" w:pos="9027"/>
      </w:tabs>
      <w:jc w:val="center"/>
    </w:pPr>
    <w:r w:rsidRPr="00406D66">
      <w:t xml:space="preserve">- </w:t>
    </w:r>
    <w:r w:rsidRPr="00406D66">
      <w:fldChar w:fldCharType="begin"/>
    </w:r>
    <w:r w:rsidRPr="00406D66">
      <w:instrText xml:space="preserve"> PAGE </w:instrText>
    </w:r>
    <w:r w:rsidRPr="00406D66">
      <w:fldChar w:fldCharType="separate"/>
    </w:r>
    <w:r w:rsidRPr="00406D66">
      <w:t>2</w:t>
    </w:r>
    <w:r w:rsidRPr="00406D66">
      <w:fldChar w:fldCharType="end"/>
    </w:r>
    <w:r w:rsidRPr="00406D66">
      <w:t xml:space="preserve"> -</w:t>
    </w:r>
  </w:p>
  <w:p w:rsidR="00152750" w:rsidRPr="00406D66" w:rsidP="00406D66" w14:paraId="2077E890" w14:textId="7315FB7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D66" w:rsidRPr="00406D66" w:rsidP="00406D66" w14:paraId="1B1BE18A" w14:textId="77777777">
    <w:pPr>
      <w:pStyle w:val="Header"/>
      <w:pBdr>
        <w:bottom w:val="single" w:sz="4" w:space="1" w:color="auto"/>
      </w:pBdr>
      <w:tabs>
        <w:tab w:val="clear" w:pos="4513"/>
        <w:tab w:val="clear" w:pos="9027"/>
      </w:tabs>
      <w:jc w:val="center"/>
    </w:pPr>
    <w:r w:rsidRPr="00406D66">
      <w:t>G/SPS/N/COL/424</w:t>
    </w:r>
  </w:p>
  <w:p w:rsidR="00406D66" w:rsidRPr="00406D66" w:rsidP="00406D66" w14:paraId="2B263041" w14:textId="77777777">
    <w:pPr>
      <w:pStyle w:val="Header"/>
      <w:pBdr>
        <w:bottom w:val="single" w:sz="4" w:space="1" w:color="auto"/>
      </w:pBdr>
      <w:tabs>
        <w:tab w:val="clear" w:pos="4513"/>
        <w:tab w:val="clear" w:pos="9027"/>
      </w:tabs>
      <w:jc w:val="center"/>
    </w:pPr>
  </w:p>
  <w:p w:rsidR="00406D66" w:rsidRPr="00406D66" w:rsidP="00406D66" w14:paraId="36870E67" w14:textId="17A835D7">
    <w:pPr>
      <w:pStyle w:val="Header"/>
      <w:pBdr>
        <w:bottom w:val="single" w:sz="4" w:space="1" w:color="auto"/>
      </w:pBdr>
      <w:tabs>
        <w:tab w:val="clear" w:pos="4513"/>
        <w:tab w:val="clear" w:pos="9027"/>
      </w:tabs>
      <w:jc w:val="center"/>
    </w:pPr>
    <w:r w:rsidRPr="00406D66">
      <w:t xml:space="preserve">- </w:t>
    </w:r>
    <w:r w:rsidRPr="00406D66">
      <w:fldChar w:fldCharType="begin"/>
    </w:r>
    <w:r w:rsidRPr="00406D66">
      <w:instrText xml:space="preserve"> PAGE </w:instrText>
    </w:r>
    <w:r w:rsidRPr="00406D66">
      <w:fldChar w:fldCharType="separate"/>
    </w:r>
    <w:r w:rsidRPr="00406D66">
      <w:t>3</w:t>
    </w:r>
    <w:r w:rsidRPr="00406D66">
      <w:fldChar w:fldCharType="end"/>
    </w:r>
    <w:r w:rsidRPr="00406D66">
      <w:t xml:space="preserve"> -</w:t>
    </w:r>
  </w:p>
  <w:p w:rsidR="00DD65B2" w:rsidRPr="00406D66" w:rsidP="00406D66" w14:paraId="6EA21EBB" w14:textId="010EF98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79BF18E"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041033A5"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7C99E966" w14:textId="78A806B3">
          <w:pPr>
            <w:jc w:val="right"/>
            <w:rPr>
              <w:b/>
              <w:color w:val="FF0000"/>
              <w:szCs w:val="18"/>
            </w:rPr>
          </w:pPr>
          <w:r>
            <w:rPr>
              <w:b/>
              <w:color w:val="FF0000"/>
              <w:szCs w:val="18"/>
            </w:rPr>
            <w:t xml:space="preserve"> </w:t>
          </w:r>
        </w:p>
      </w:tc>
    </w:tr>
    <w:bookmarkEnd w:id="0"/>
    <w:tr w14:paraId="3626A5DA"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748EA608"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pt;height:56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152750" w14:paraId="1F846BC2" w14:textId="77777777">
          <w:pPr>
            <w:jc w:val="right"/>
            <w:rPr>
              <w:b/>
              <w:szCs w:val="18"/>
            </w:rPr>
          </w:pPr>
        </w:p>
      </w:tc>
    </w:tr>
    <w:tr w14:paraId="227CD6CD"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03B574C4"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406D66" w:rsidP="009B6D2D" w14:paraId="69D3C52A" w14:textId="77777777">
          <w:pPr>
            <w:jc w:val="right"/>
            <w:rPr>
              <w:b/>
              <w:szCs w:val="18"/>
            </w:rPr>
          </w:pPr>
          <w:bookmarkStart w:id="1" w:name="bmkSymbols"/>
          <w:r>
            <w:rPr>
              <w:b/>
              <w:szCs w:val="18"/>
            </w:rPr>
            <w:t>G/SPS/N/COL/424</w:t>
          </w:r>
        </w:p>
        <w:bookmarkEnd w:id="1"/>
        <w:p w:rsidR="005D4F0E" w:rsidRPr="008E347D" w:rsidP="009B6D2D" w14:paraId="634D2B23" w14:textId="36C2CA33">
          <w:pPr>
            <w:jc w:val="right"/>
            <w:rPr>
              <w:b/>
              <w:szCs w:val="18"/>
            </w:rPr>
          </w:pPr>
        </w:p>
      </w:tc>
    </w:tr>
    <w:tr w14:paraId="435C65ED"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2A493E55"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56E8FDC5" w14:textId="7D65D662">
          <w:pPr>
            <w:jc w:val="right"/>
            <w:rPr>
              <w:szCs w:val="18"/>
            </w:rPr>
          </w:pPr>
          <w:bookmarkStart w:id="2" w:name="spsDateDistribution"/>
          <w:bookmarkStart w:id="3" w:name="bmkDate"/>
          <w:bookmarkEnd w:id="2"/>
          <w:r>
            <w:rPr>
              <w:szCs w:val="18"/>
            </w:rPr>
            <w:t>27</w:t>
          </w:r>
          <w:r w:rsidRPr="00152750" w:rsidR="00406D66">
            <w:rPr>
              <w:szCs w:val="18"/>
            </w:rPr>
            <w:t xml:space="preserve"> de mayo de 2026</w:t>
          </w:r>
          <w:bookmarkEnd w:id="3"/>
        </w:p>
      </w:tc>
    </w:tr>
    <w:tr w14:paraId="60B75585"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4ABF1C80" w14:textId="77777777">
          <w:pPr>
            <w:jc w:val="left"/>
            <w:rPr>
              <w:b/>
              <w:szCs w:val="18"/>
            </w:rPr>
          </w:pPr>
          <w:bookmarkStart w:id="4" w:name="bmkSerial"/>
          <w:r>
            <w:rPr>
              <w:rFonts w:ascii="Verdana" w:eastAsia="Verdana" w:hAnsi="Verdana" w:cs="Verdana"/>
              <w:b w:val="0"/>
              <w:color w:val="FF0000"/>
              <w:sz w:val="18"/>
            </w:rPr>
            <w:t>(26-3916)</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20B52774"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3</w:t>
          </w:r>
          <w:r w:rsidRPr="008E347D">
            <w:rPr>
              <w:szCs w:val="18"/>
            </w:rPr>
            <w:fldChar w:fldCharType="end"/>
          </w:r>
          <w:bookmarkEnd w:id="5"/>
        </w:p>
      </w:tc>
    </w:tr>
    <w:tr w14:paraId="26A25743"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7458BAFC" w14:textId="7AF8637B">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0B0A566D" w14:textId="47FA2455">
          <w:pPr>
            <w:jc w:val="right"/>
            <w:rPr>
              <w:bCs/>
              <w:szCs w:val="18"/>
            </w:rPr>
          </w:pPr>
          <w:bookmarkStart w:id="7" w:name="bmkLanguage"/>
          <w:r>
            <w:rPr>
              <w:bCs/>
              <w:szCs w:val="18"/>
            </w:rPr>
            <w:t>Original: español</w:t>
          </w:r>
          <w:bookmarkEnd w:id="7"/>
        </w:p>
      </w:tc>
    </w:tr>
  </w:tbl>
  <w:p w:rsidR="00DD65B2" w:rsidRPr="008E347D" w14:paraId="3CFA59A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ACC3864"/>
    <w:numStyleLink w:val="LegalHeadings"/>
  </w:abstractNum>
  <w:abstractNum w:abstractNumId="12">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0911494">
    <w:abstractNumId w:val="8"/>
  </w:num>
  <w:num w:numId="2" w16cid:durableId="971210149">
    <w:abstractNumId w:val="3"/>
  </w:num>
  <w:num w:numId="3" w16cid:durableId="931551839">
    <w:abstractNumId w:val="2"/>
  </w:num>
  <w:num w:numId="4" w16cid:durableId="403379717">
    <w:abstractNumId w:val="1"/>
  </w:num>
  <w:num w:numId="5" w16cid:durableId="928081023">
    <w:abstractNumId w:val="0"/>
  </w:num>
  <w:num w:numId="6" w16cid:durableId="535970375">
    <w:abstractNumId w:val="12"/>
  </w:num>
  <w:num w:numId="7" w16cid:durableId="1015617552">
    <w:abstractNumId w:val="10"/>
  </w:num>
  <w:num w:numId="8" w16cid:durableId="534654999">
    <w:abstractNumId w:val="13"/>
  </w:num>
  <w:num w:numId="9" w16cid:durableId="1775202037">
    <w:abstractNumId w:val="9"/>
  </w:num>
  <w:num w:numId="10" w16cid:durableId="996491119">
    <w:abstractNumId w:val="7"/>
  </w:num>
  <w:num w:numId="11" w16cid:durableId="1053427932">
    <w:abstractNumId w:val="6"/>
  </w:num>
  <w:num w:numId="12" w16cid:durableId="151603050">
    <w:abstractNumId w:val="5"/>
  </w:num>
  <w:num w:numId="13" w16cid:durableId="1608199467">
    <w:abstractNumId w:val="4"/>
  </w:num>
  <w:num w:numId="14" w16cid:durableId="1301887138">
    <w:abstractNumId w:val="11"/>
  </w:num>
  <w:num w:numId="15" w16cid:durableId="8814066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104D9E"/>
    <w:rsid w:val="00114B29"/>
    <w:rsid w:val="001171A2"/>
    <w:rsid w:val="00120B96"/>
    <w:rsid w:val="00126C03"/>
    <w:rsid w:val="001273FC"/>
    <w:rsid w:val="001338F0"/>
    <w:rsid w:val="0014012F"/>
    <w:rsid w:val="001426D0"/>
    <w:rsid w:val="0015169B"/>
    <w:rsid w:val="00152750"/>
    <w:rsid w:val="00152EBB"/>
    <w:rsid w:val="001B50DF"/>
    <w:rsid w:val="001D0E4B"/>
    <w:rsid w:val="001D5753"/>
    <w:rsid w:val="001E2DB0"/>
    <w:rsid w:val="001E576A"/>
    <w:rsid w:val="002149CB"/>
    <w:rsid w:val="00217B91"/>
    <w:rsid w:val="002242B5"/>
    <w:rsid w:val="00227BDE"/>
    <w:rsid w:val="002330D5"/>
    <w:rsid w:val="00255119"/>
    <w:rsid w:val="00276383"/>
    <w:rsid w:val="00287066"/>
    <w:rsid w:val="002B438A"/>
    <w:rsid w:val="002C13B7"/>
    <w:rsid w:val="002F3C04"/>
    <w:rsid w:val="0031111F"/>
    <w:rsid w:val="00312752"/>
    <w:rsid w:val="003267CD"/>
    <w:rsid w:val="00333B1E"/>
    <w:rsid w:val="00334600"/>
    <w:rsid w:val="00337700"/>
    <w:rsid w:val="003422F5"/>
    <w:rsid w:val="00342A86"/>
    <w:rsid w:val="00375641"/>
    <w:rsid w:val="003925EB"/>
    <w:rsid w:val="003A0E78"/>
    <w:rsid w:val="003A19CB"/>
    <w:rsid w:val="003B0391"/>
    <w:rsid w:val="003B6D4C"/>
    <w:rsid w:val="003F0353"/>
    <w:rsid w:val="003F46BB"/>
    <w:rsid w:val="00404B6B"/>
    <w:rsid w:val="00405DF6"/>
    <w:rsid w:val="00406D66"/>
    <w:rsid w:val="0043612A"/>
    <w:rsid w:val="00475A2A"/>
    <w:rsid w:val="004907C2"/>
    <w:rsid w:val="004A4F59"/>
    <w:rsid w:val="004D135C"/>
    <w:rsid w:val="004E1A35"/>
    <w:rsid w:val="004E55A0"/>
    <w:rsid w:val="004F4ADE"/>
    <w:rsid w:val="00524772"/>
    <w:rsid w:val="00533502"/>
    <w:rsid w:val="00540680"/>
    <w:rsid w:val="005477A3"/>
    <w:rsid w:val="00571EE1"/>
    <w:rsid w:val="00592965"/>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7226C6"/>
    <w:rsid w:val="00727F5B"/>
    <w:rsid w:val="00734BF6"/>
    <w:rsid w:val="00735ADA"/>
    <w:rsid w:val="00795114"/>
    <w:rsid w:val="007A761F"/>
    <w:rsid w:val="007B7BB1"/>
    <w:rsid w:val="007C4766"/>
    <w:rsid w:val="007D0D27"/>
    <w:rsid w:val="007D39B5"/>
    <w:rsid w:val="007E4940"/>
    <w:rsid w:val="00827789"/>
    <w:rsid w:val="00834FB6"/>
    <w:rsid w:val="008402D9"/>
    <w:rsid w:val="00842D59"/>
    <w:rsid w:val="0085388D"/>
    <w:rsid w:val="008746EA"/>
    <w:rsid w:val="00885409"/>
    <w:rsid w:val="008A059C"/>
    <w:rsid w:val="008A1305"/>
    <w:rsid w:val="008A1B50"/>
    <w:rsid w:val="008A2F61"/>
    <w:rsid w:val="008B3A1D"/>
    <w:rsid w:val="008E347D"/>
    <w:rsid w:val="00912133"/>
    <w:rsid w:val="0091417D"/>
    <w:rsid w:val="00917BFE"/>
    <w:rsid w:val="009304CB"/>
    <w:rsid w:val="009324C1"/>
    <w:rsid w:val="0093775F"/>
    <w:rsid w:val="00952FCB"/>
    <w:rsid w:val="00964473"/>
    <w:rsid w:val="009A0D78"/>
    <w:rsid w:val="009B6D2D"/>
    <w:rsid w:val="009D63FB"/>
    <w:rsid w:val="009D78CF"/>
    <w:rsid w:val="009F491D"/>
    <w:rsid w:val="00A37C79"/>
    <w:rsid w:val="00A46611"/>
    <w:rsid w:val="00A5402A"/>
    <w:rsid w:val="00A60556"/>
    <w:rsid w:val="00A67526"/>
    <w:rsid w:val="00A73F8C"/>
    <w:rsid w:val="00A777C0"/>
    <w:rsid w:val="00A84BF5"/>
    <w:rsid w:val="00AC1B7A"/>
    <w:rsid w:val="00AC7C4D"/>
    <w:rsid w:val="00AD1003"/>
    <w:rsid w:val="00AD59FD"/>
    <w:rsid w:val="00AE3C0C"/>
    <w:rsid w:val="00AF33E8"/>
    <w:rsid w:val="00AF3644"/>
    <w:rsid w:val="00B016F2"/>
    <w:rsid w:val="00B07663"/>
    <w:rsid w:val="00B24B85"/>
    <w:rsid w:val="00B30392"/>
    <w:rsid w:val="00B40688"/>
    <w:rsid w:val="00B4336E"/>
    <w:rsid w:val="00B45F9E"/>
    <w:rsid w:val="00B46156"/>
    <w:rsid w:val="00B63021"/>
    <w:rsid w:val="00B7210C"/>
    <w:rsid w:val="00B83FE6"/>
    <w:rsid w:val="00B86771"/>
    <w:rsid w:val="00BA5D80"/>
    <w:rsid w:val="00BB432E"/>
    <w:rsid w:val="00BC17E5"/>
    <w:rsid w:val="00BC2650"/>
    <w:rsid w:val="00C0566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65B2"/>
    <w:rsid w:val="00DF2EE2"/>
    <w:rsid w:val="00E464CD"/>
    <w:rsid w:val="00E47B1B"/>
    <w:rsid w:val="00E60F12"/>
    <w:rsid w:val="00E76445"/>
    <w:rsid w:val="00E81A56"/>
    <w:rsid w:val="00E84080"/>
    <w:rsid w:val="00E844E4"/>
    <w:rsid w:val="00E97806"/>
    <w:rsid w:val="00EA1572"/>
    <w:rsid w:val="00EB1D8F"/>
    <w:rsid w:val="00EB4982"/>
    <w:rsid w:val="00EC42EA"/>
    <w:rsid w:val="00EE50B7"/>
    <w:rsid w:val="00F009AC"/>
    <w:rsid w:val="00F11625"/>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0E63B5"/>
  <w15:docId w15:val="{59F9F9B4-CB18-4D1C-9944-B4127A0F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ca.gov.co/getattachment/b2a6439a-c1f1-47fb-abe3-254593e6af5a/2026R00008819.aspx" TargetMode="External" /><Relationship Id="rId5" Type="http://schemas.openxmlformats.org/officeDocument/2006/relationships/hyperlink" Target="https://members.wto.org/crnattachments/2026/SPS/COL/26_02584_00_s.pdf" TargetMode="External" /><Relationship Id="rId6" Type="http://schemas.openxmlformats.org/officeDocument/2006/relationships/hyperlink" Target="mailto:puntocontacto@mincit.gov.co" TargetMode="External" /><Relationship Id="rId7" Type="http://schemas.openxmlformats.org/officeDocument/2006/relationships/hyperlink" Target="http://www.mincit.gov.co" TargetMode="External" /><Relationship Id="rId8" Type="http://schemas.openxmlformats.org/officeDocument/2006/relationships/hyperlink" Target="mailto:asuntos.internacionales@ica.gov.co" TargetMode="External" /><Relationship Id="rId9" Type="http://schemas.openxmlformats.org/officeDocument/2006/relationships/hyperlink" Target="http://www.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OMC - WTO</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description>LDIMD - DTU</dc:description>
  <cp:lastModifiedBy>Doleans, Marion</cp:lastModifiedBy>
  <cp:revision>14</cp:revision>
  <dcterms:created xsi:type="dcterms:W3CDTF">2017-07-03T11:18:00Z</dcterms:created>
  <dcterms:modified xsi:type="dcterms:W3CDTF">2026-05-27T13:19:00Z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G/SPS/N/COL/424</vt:lpwstr>
  </property>
</Properties>
</file>