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ADFBF6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75E19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4BEF3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C90D6A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4B87E4B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EC74D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0D8E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20722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355A39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F80E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5873A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additive Gellan gum</w:t>
            </w:r>
          </w:p>
        </w:tc>
      </w:tr>
      <w:tr w14:paraId="2C80CC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4A3CB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09539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8D97AE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A4D249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29DF8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2E83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7E722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additive Gellan gum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78EDB74D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https://members.wto.org/crnattachments/2026/SPS/CHN/26_02504_00_x.pdf</w:t>
              </w:r>
            </w:hyperlink>
          </w:p>
        </w:tc>
      </w:tr>
      <w:tr w14:paraId="69601E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4817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BC06D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applies to food additive gellan gum by fermentation of carbohydrate with Pseudomonas elode, followed by extraction, drying processes. The following solvents may be used for the extraction: water, ethanol or isopropanol. It specifies the technical requirements and testing methods for the food additive gellan gum.</w:t>
            </w:r>
          </w:p>
        </w:tc>
      </w:tr>
      <w:tr w14:paraId="119DC4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72B9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30439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CEDF5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9121D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CCCC4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9C604EE" w14:textId="4C4C5869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The specification of "GELLAN GUM" prepared at the 79</w:t>
            </w:r>
            <w:r w:rsidRPr="0083623B">
              <w:rPr>
                <w:vertAlign w:val="superscript"/>
              </w:rPr>
              <w:t>th</w:t>
            </w:r>
            <w:r w:rsidRPr="0065690F">
              <w:t xml:space="preserve"> JECFA (2014)</w:t>
            </w:r>
          </w:p>
          <w:p w:rsidR="00EA4725" w:rsidRPr="00441372" w:rsidP="00441372" w14:paraId="4CB7F45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8251A8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2766E2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46BA25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0406A0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83623B" w:rsidP="00441372" w14:paraId="02E678CF" w14:textId="77777777"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  <w:p w:rsidR="00EA4725" w:rsidRPr="00441372" w:rsidP="00441372" w14:paraId="522F863F" w14:textId="5A81E79E">
            <w:r w:rsidRPr="0065690F">
              <w:t>1. Changed the indicator requirement and test method of gellan gum content</w:t>
            </w:r>
            <w:r>
              <w:t>;</w:t>
            </w:r>
          </w:p>
          <w:p w:rsidR="00294EFB" w:rsidRPr="0065690F" w:rsidP="00441372" w14:paraId="043E0F95" w14:textId="338124BF">
            <w:r w:rsidRPr="0065690F">
              <w:t>2. Deleted the limits of nitrogen and ethanol</w:t>
            </w:r>
            <w:r>
              <w:t>;</w:t>
            </w:r>
          </w:p>
          <w:p w:rsidR="00294EFB" w:rsidRPr="0065690F" w:rsidP="0083623B" w14:paraId="5BE881CC" w14:textId="77777777">
            <w:pPr>
              <w:spacing w:after="120"/>
            </w:pPr>
            <w:r w:rsidRPr="0065690F">
              <w:t xml:space="preserve">3. The coliform group replaced </w:t>
            </w:r>
            <w:r w:rsidRPr="0083623B">
              <w:rPr>
                <w:i/>
                <w:iCs/>
              </w:rPr>
              <w:t>E. coli</w:t>
            </w:r>
            <w:r w:rsidRPr="0065690F">
              <w:t xml:space="preserve"> of microbial limit.</w:t>
            </w:r>
          </w:p>
          <w:p w:rsidR="00294EFB" w:rsidRPr="0065690F" w:rsidP="0083623B" w14:paraId="01C85192" w14:textId="77777777">
            <w:pPr>
              <w:spacing w:before="240" w:after="120"/>
            </w:pPr>
            <w:r w:rsidRPr="0065690F">
              <w:t>Reason: The standard is based on the revision of "National food safety standard: Food additive Gellan gum" (GB 25535-2010), and combined with the actual quality status of Chinese products.</w:t>
            </w:r>
          </w:p>
        </w:tc>
      </w:tr>
      <w:tr w14:paraId="07C7B9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DFCC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A59EB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0CC67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2B66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09683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3EEF22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A735F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9F45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3CE78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C8AF8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A1834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1799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74B78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0BB260C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294EFB" w:rsidRPr="0065690F" w:rsidP="00441372" w14:paraId="5537BA36" w14:textId="77777777">
            <w:r w:rsidRPr="0065690F">
              <w:t>WTO/SPS National Notification and Enquiry Center of the People's Republic of China</w:t>
            </w:r>
          </w:p>
          <w:p w:rsidR="00294EFB" w:rsidRPr="0065690F" w:rsidP="00441372" w14:paraId="55EF967D" w14:textId="77777777">
            <w:r w:rsidRPr="0065690F">
              <w:t>Tel: +(86 10) 5795 4645/5795 4642</w:t>
            </w:r>
          </w:p>
          <w:p w:rsidR="00294EFB" w:rsidRPr="0065690F" w:rsidP="00441372" w14:paraId="636D1053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1B7029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DB4C86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B7863F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49EF68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516595E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4134A37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38FADD8F" w14:textId="77777777"/>
    <w:sectPr w:rsidSect="008362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623B" w:rsidP="0083623B" w14:paraId="26B414E3" w14:textId="3CE3182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623B" w:rsidP="0083623B" w14:paraId="3237FC23" w14:textId="0F7539E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7B24DD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23B" w:rsidRPr="0083623B" w:rsidP="0083623B" w14:paraId="628227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623B">
      <w:t>G/SPS/N/CHN/1369</w:t>
    </w:r>
  </w:p>
  <w:p w:rsidR="0083623B" w:rsidRPr="0083623B" w:rsidP="0083623B" w14:paraId="100DE6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623B" w:rsidRPr="0083623B" w:rsidP="0083623B" w14:paraId="4C31E27E" w14:textId="3623A2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623B">
      <w:t xml:space="preserve">- </w:t>
    </w:r>
    <w:r w:rsidRPr="0083623B">
      <w:fldChar w:fldCharType="begin"/>
    </w:r>
    <w:r w:rsidRPr="0083623B">
      <w:instrText xml:space="preserve"> PAGE </w:instrText>
    </w:r>
    <w:r w:rsidRPr="0083623B">
      <w:fldChar w:fldCharType="separate"/>
    </w:r>
    <w:r w:rsidRPr="0083623B">
      <w:t>2</w:t>
    </w:r>
    <w:r w:rsidRPr="0083623B">
      <w:fldChar w:fldCharType="end"/>
    </w:r>
    <w:r w:rsidRPr="0083623B">
      <w:t xml:space="preserve"> -</w:t>
    </w:r>
  </w:p>
  <w:p w:rsidR="00EA4725" w:rsidRPr="0083623B" w:rsidP="0083623B" w14:paraId="4DFF73AB" w14:textId="5CB5F98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23B" w:rsidRPr="0083623B" w:rsidP="0083623B" w14:paraId="5CEBB9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623B">
      <w:t>G/SPS/N/CHN/1369</w:t>
    </w:r>
  </w:p>
  <w:p w:rsidR="0083623B" w:rsidRPr="0083623B" w:rsidP="0083623B" w14:paraId="5DC153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623B" w:rsidRPr="0083623B" w:rsidP="0083623B" w14:paraId="75AE17F5" w14:textId="5A327B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623B">
      <w:t xml:space="preserve">- </w:t>
    </w:r>
    <w:r w:rsidRPr="0083623B">
      <w:fldChar w:fldCharType="begin"/>
    </w:r>
    <w:r w:rsidRPr="0083623B">
      <w:instrText xml:space="preserve"> PAGE </w:instrText>
    </w:r>
    <w:r w:rsidRPr="0083623B">
      <w:fldChar w:fldCharType="separate"/>
    </w:r>
    <w:r w:rsidRPr="0083623B">
      <w:rPr>
        <w:noProof/>
      </w:rPr>
      <w:t>2</w:t>
    </w:r>
    <w:r w:rsidRPr="0083623B">
      <w:fldChar w:fldCharType="end"/>
    </w:r>
    <w:r w:rsidRPr="0083623B">
      <w:t xml:space="preserve"> -</w:t>
    </w:r>
  </w:p>
  <w:p w:rsidR="00EA4725" w:rsidRPr="0083623B" w:rsidP="0083623B" w14:paraId="7911359B" w14:textId="6F21906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74BC5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D286E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8EDB03" w14:textId="2E10947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2A541A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26901B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17362E2" w14:textId="77777777">
          <w:pPr>
            <w:jc w:val="right"/>
            <w:rPr>
              <w:b/>
              <w:szCs w:val="16"/>
            </w:rPr>
          </w:pPr>
        </w:p>
      </w:tc>
    </w:tr>
    <w:tr w14:paraId="5D8D9C6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8D598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3623B" w:rsidP="00656ABC" w14:paraId="7B2A97C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G/SPS/N/CHN/1369</w:t>
          </w:r>
        </w:p>
        <w:bookmarkEnd w:id="1"/>
        <w:p w:rsidR="00656ABC" w:rsidRPr="00EA4725" w:rsidP="00656ABC" w14:paraId="755F214E" w14:textId="7C80FB03">
          <w:pPr>
            <w:jc w:val="right"/>
            <w:rPr>
              <w:b/>
              <w:szCs w:val="16"/>
            </w:rPr>
          </w:pPr>
        </w:p>
      </w:tc>
    </w:tr>
    <w:tr w14:paraId="438C84A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B5169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2FB70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0397BD2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0C97B4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(26-3531)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C8ACAE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6F52D2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F40DC1B" w14:textId="0D7F663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648EE92" w14:textId="340CEB6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6D13F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2207612">
    <w:abstractNumId w:val="9"/>
  </w:num>
  <w:num w:numId="2" w16cid:durableId="380179521">
    <w:abstractNumId w:val="7"/>
  </w:num>
  <w:num w:numId="3" w16cid:durableId="465510224">
    <w:abstractNumId w:val="6"/>
  </w:num>
  <w:num w:numId="4" w16cid:durableId="927345938">
    <w:abstractNumId w:val="5"/>
  </w:num>
  <w:num w:numId="5" w16cid:durableId="471365670">
    <w:abstractNumId w:val="4"/>
  </w:num>
  <w:num w:numId="6" w16cid:durableId="1451702610">
    <w:abstractNumId w:val="12"/>
  </w:num>
  <w:num w:numId="7" w16cid:durableId="1930770037">
    <w:abstractNumId w:val="11"/>
  </w:num>
  <w:num w:numId="8" w16cid:durableId="1090658553">
    <w:abstractNumId w:val="10"/>
  </w:num>
  <w:num w:numId="9" w16cid:durableId="1418941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7923881">
    <w:abstractNumId w:val="13"/>
  </w:num>
  <w:num w:numId="11" w16cid:durableId="846553741">
    <w:abstractNumId w:val="8"/>
  </w:num>
  <w:num w:numId="12" w16cid:durableId="789737203">
    <w:abstractNumId w:val="3"/>
  </w:num>
  <w:num w:numId="13" w16cid:durableId="752361484">
    <w:abstractNumId w:val="2"/>
  </w:num>
  <w:num w:numId="14" w16cid:durableId="2008483976">
    <w:abstractNumId w:val="1"/>
  </w:num>
  <w:num w:numId="15" w16cid:durableId="79437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94EFB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23B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D226C7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04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G/SPS/N/CHN/1369</vt:lpwstr>
  </property>
</Properties>
</file>