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000860" w14:paraId="78147C98" w14:textId="77777777">
      <w:pPr>
        <w:pStyle w:val="Title"/>
        <w:spacing w:before="360"/>
        <w:rPr>
          <w:caps w:val="0"/>
          <w:kern w:val="0"/>
        </w:rPr>
      </w:pPr>
      <w:r w:rsidRPr="00934B4C">
        <w:rPr>
          <w:caps w:val="0"/>
          <w:kern w:val="0"/>
        </w:rPr>
        <w:t>NOTIFICATION</w:t>
      </w:r>
    </w:p>
    <w:p w:rsidR="00AD0FDA" w:rsidRPr="00934B4C" w:rsidP="00934B4C" w14:paraId="44FCDE19" w14:textId="77777777">
      <w:pPr>
        <w:pStyle w:val="Title3"/>
      </w:pPr>
      <w:r w:rsidRPr="00934B4C">
        <w:t>Addendum</w:t>
      </w:r>
    </w:p>
    <w:p w:rsidR="007141CF" w:rsidRPr="00934B4C" w:rsidP="00934B4C" w14:paraId="33E14584" w14:textId="77777777">
      <w:r w:rsidRPr="00934B4C">
        <w:t xml:space="preserve">The following communication, received on </w:t>
      </w:r>
      <w:r w:rsidRPr="00934B4C">
        <w:t>6 May 2026</w:t>
      </w:r>
      <w:r w:rsidRPr="00934B4C">
        <w:t xml:space="preserve">, is being circulated at the request of the Delegation of </w:t>
      </w:r>
      <w:r w:rsidRPr="00934B4C">
        <w:rPr>
          <w:u w:val="single"/>
        </w:rPr>
        <w:t>Japan</w:t>
      </w:r>
      <w:r w:rsidRPr="00934B4C">
        <w:t>.</w:t>
      </w:r>
    </w:p>
    <w:p w:rsidR="00AD0FDA" w:rsidRPr="00934B4C" w:rsidP="00934B4C" w14:paraId="6434AA06" w14:textId="77777777"/>
    <w:p w:rsidR="00AD0FDA" w:rsidRPr="00934B4C" w:rsidP="00934B4C" w14:paraId="536B968C" w14:textId="77777777">
      <w:pPr>
        <w:jc w:val="center"/>
        <w:rPr>
          <w:b/>
        </w:rPr>
      </w:pPr>
      <w:r w:rsidRPr="00934B4C">
        <w:rPr>
          <w:b/>
        </w:rPr>
        <w:t>_______________</w:t>
      </w:r>
    </w:p>
    <w:p w:rsidR="00AD0FDA" w:rsidRPr="00934B4C" w:rsidP="00934B4C" w14:paraId="617B680D" w14:textId="77777777"/>
    <w:p w:rsidR="00AD0FDA" w:rsidRPr="00934B4C" w:rsidP="00934B4C" w14:paraId="5653A9D7" w14:textId="77777777"/>
    <w:tbl>
      <w:tblPr>
        <w:tblW w:w="0" w:type="auto"/>
        <w:tblLayout w:type="fixed"/>
        <w:tblCellMar>
          <w:left w:w="0" w:type="dxa"/>
          <w:right w:w="115" w:type="dxa"/>
        </w:tblCellMar>
        <w:tblLook w:val="01E0"/>
      </w:tblPr>
      <w:tblGrid>
        <w:gridCol w:w="9242"/>
      </w:tblGrid>
      <w:tr w14:paraId="4FAFFAE2" w14:textId="77777777" w:rsidTr="00D0271D">
        <w:tblPrEx>
          <w:tblW w:w="0" w:type="auto"/>
          <w:tblLayout w:type="fixed"/>
          <w:tblLook w:val="01E0"/>
        </w:tblPrEx>
        <w:tc>
          <w:tcPr>
            <w:tcW w:w="9242" w:type="dxa"/>
          </w:tcPr>
          <w:p w:rsidR="00AD0FDA" w:rsidRPr="00934B4C" w:rsidP="00934B4C" w14:paraId="62A78541" w14:textId="77777777">
            <w:pPr>
              <w:spacing w:after="240"/>
              <w:rPr>
                <w:u w:val="single"/>
              </w:rPr>
            </w:pPr>
            <w:r w:rsidRPr="00934B4C">
              <w:rPr>
                <w:u w:val="single"/>
              </w:rPr>
              <w:t>Amendment to the Specifications and Standards for Foods, Food Additives, Etc. (Public Notice of Ministry of Health and Welfare No. 370, 1959) under the Food Sanitation Act (Final Measure)</w:t>
            </w:r>
          </w:p>
        </w:tc>
      </w:tr>
      <w:tr w14:paraId="052877C0" w14:textId="77777777" w:rsidTr="00D0271D">
        <w:tblPrEx>
          <w:tblW w:w="0" w:type="auto"/>
          <w:tblLayout w:type="fixed"/>
          <w:tblLook w:val="01E0"/>
        </w:tblPrEx>
        <w:tc>
          <w:tcPr>
            <w:tcW w:w="9242" w:type="dxa"/>
          </w:tcPr>
          <w:p w:rsidR="00AD0FDA" w:rsidRPr="00934B4C" w:rsidP="00000860" w14:paraId="2D389C00" w14:textId="3D09E441">
            <w:pPr>
              <w:spacing w:after="120"/>
              <w:rPr>
                <w:u w:val="single"/>
              </w:rPr>
            </w:pPr>
            <w:r>
              <w:t>As notified in G/SPS/N/JPN/1319 (dated 14 January 2025), the amendment to the specifications for apparatus, containers, and packaging was promulgated and entered into force on 28 April 2025. See</w:t>
            </w:r>
            <w:r w:rsidR="00000860">
              <w:t> </w:t>
            </w:r>
            <w:r>
              <w:t>the attachment for details.</w:t>
            </w:r>
          </w:p>
          <w:p w:rsidR="00765725" w:rsidP="00000860" w14:paraId="6FC5750D" w14:textId="77777777">
            <w:pPr>
              <w:spacing w:after="240"/>
            </w:pPr>
            <w:hyperlink r:id="rId4" w:tgtFrame="_blank" w:history="1">
              <w:r>
                <w:rPr>
                  <w:color w:val="0000FF"/>
                  <w:u w:val="single"/>
                </w:rPr>
                <w:t>https://members.wto.org/crnattachments/2026/SPS/JPN/26_02406_00_e.pdf</w:t>
              </w:r>
            </w:hyperlink>
          </w:p>
        </w:tc>
      </w:tr>
      <w:tr w14:paraId="570D631F" w14:textId="77777777" w:rsidTr="00D0271D">
        <w:tblPrEx>
          <w:tblW w:w="0" w:type="auto"/>
          <w:tblLayout w:type="fixed"/>
          <w:tblLook w:val="01E0"/>
        </w:tblPrEx>
        <w:tc>
          <w:tcPr>
            <w:tcW w:w="9242" w:type="dxa"/>
          </w:tcPr>
          <w:p w:rsidR="00AD0FDA" w:rsidRPr="00934B4C" w:rsidP="00934B4C" w14:paraId="7C86B652" w14:textId="77777777">
            <w:pPr>
              <w:spacing w:after="240"/>
              <w:rPr>
                <w:b/>
              </w:rPr>
            </w:pPr>
            <w:r w:rsidRPr="00934B4C">
              <w:rPr>
                <w:b/>
              </w:rPr>
              <w:t>This addendum concerns a:</w:t>
            </w:r>
          </w:p>
        </w:tc>
      </w:tr>
      <w:tr w14:paraId="21C89627" w14:textId="77777777" w:rsidTr="00D0271D">
        <w:tblPrEx>
          <w:tblW w:w="0" w:type="auto"/>
          <w:tblLayout w:type="fixed"/>
          <w:tblLook w:val="01E0"/>
        </w:tblPrEx>
        <w:tc>
          <w:tcPr>
            <w:tcW w:w="9242" w:type="dxa"/>
          </w:tcPr>
          <w:p w:rsidR="00AD0FDA" w:rsidRPr="00934B4C" w:rsidP="00934B4C" w14:paraId="37A0758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D9F587C" w14:textId="77777777" w:rsidTr="00D0271D">
        <w:tblPrEx>
          <w:tblW w:w="0" w:type="auto"/>
          <w:tblLayout w:type="fixed"/>
          <w:tblLook w:val="01E0"/>
        </w:tblPrEx>
        <w:tc>
          <w:tcPr>
            <w:tcW w:w="9242" w:type="dxa"/>
          </w:tcPr>
          <w:p w:rsidR="00AD0FDA" w:rsidRPr="00934B4C" w:rsidP="00934B4C" w14:paraId="27352A2A"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501E4BD3" w14:textId="77777777" w:rsidTr="00D0271D">
        <w:tblPrEx>
          <w:tblW w:w="0" w:type="auto"/>
          <w:tblLayout w:type="fixed"/>
          <w:tblLook w:val="01E0"/>
        </w:tblPrEx>
        <w:tc>
          <w:tcPr>
            <w:tcW w:w="9242" w:type="dxa"/>
          </w:tcPr>
          <w:p w:rsidR="00AD0FDA" w:rsidRPr="00934B4C" w:rsidP="00934B4C" w14:paraId="251274F9" w14:textId="77777777">
            <w:pPr>
              <w:ind w:left="1440" w:hanging="873"/>
            </w:pPr>
            <w:r w:rsidRPr="00934B4C">
              <w:t>[ ]</w:t>
            </w:r>
            <w:r w:rsidRPr="00934B4C">
              <w:tab/>
              <w:t>Modification of content and/or scope of previously notified draft regulation</w:t>
            </w:r>
          </w:p>
        </w:tc>
      </w:tr>
      <w:tr w14:paraId="4D0E7C27" w14:textId="77777777" w:rsidTr="00D0271D">
        <w:tblPrEx>
          <w:tblW w:w="0" w:type="auto"/>
          <w:tblLayout w:type="fixed"/>
          <w:tblLook w:val="01E0"/>
        </w:tblPrEx>
        <w:tc>
          <w:tcPr>
            <w:tcW w:w="9242" w:type="dxa"/>
          </w:tcPr>
          <w:p w:rsidR="00AD0FDA" w:rsidRPr="00934B4C" w:rsidP="00934B4C" w14:paraId="354FAF8D" w14:textId="77777777">
            <w:pPr>
              <w:ind w:left="1440" w:hanging="873"/>
            </w:pPr>
            <w:r w:rsidRPr="00934B4C">
              <w:t>[ ]</w:t>
            </w:r>
            <w:r w:rsidRPr="00934B4C">
              <w:tab/>
              <w:t>Withdrawal of proposed regulation</w:t>
            </w:r>
          </w:p>
        </w:tc>
      </w:tr>
      <w:tr w14:paraId="6F570B91" w14:textId="77777777" w:rsidTr="00D0271D">
        <w:tblPrEx>
          <w:tblW w:w="0" w:type="auto"/>
          <w:tblLayout w:type="fixed"/>
          <w:tblLook w:val="01E0"/>
        </w:tblPrEx>
        <w:tc>
          <w:tcPr>
            <w:tcW w:w="9242" w:type="dxa"/>
          </w:tcPr>
          <w:p w:rsidR="00AD0FDA" w:rsidRPr="00934B4C" w:rsidP="00934B4C" w14:paraId="3FBDCC65" w14:textId="77777777">
            <w:pPr>
              <w:ind w:left="1440" w:hanging="873"/>
            </w:pPr>
            <w:r w:rsidRPr="00934B4C">
              <w:t>[ ]</w:t>
            </w:r>
            <w:r w:rsidRPr="00934B4C">
              <w:tab/>
            </w:r>
            <w:r w:rsidRPr="00934B4C">
              <w:t>Change in proposed date of adoption, publication or date of entry into force</w:t>
            </w:r>
          </w:p>
        </w:tc>
      </w:tr>
      <w:tr w14:paraId="7E35A8A4" w14:textId="77777777" w:rsidTr="00D0271D">
        <w:tblPrEx>
          <w:tblW w:w="0" w:type="auto"/>
          <w:tblLayout w:type="fixed"/>
          <w:tblLook w:val="01E0"/>
        </w:tblPrEx>
        <w:tc>
          <w:tcPr>
            <w:tcW w:w="9242" w:type="dxa"/>
          </w:tcPr>
          <w:p w:rsidR="00AD0FDA" w:rsidRPr="00934B4C" w:rsidP="00934B4C" w14:paraId="7963A173" w14:textId="77777777">
            <w:pPr>
              <w:spacing w:after="240"/>
              <w:ind w:left="1440" w:hanging="873"/>
            </w:pPr>
            <w:r w:rsidRPr="00934B4C">
              <w:t>[ ]</w:t>
            </w:r>
            <w:r w:rsidRPr="00934B4C">
              <w:tab/>
              <w:t xml:space="preserve">Other: </w:t>
            </w:r>
          </w:p>
        </w:tc>
      </w:tr>
      <w:tr w14:paraId="19E5CCBB" w14:textId="77777777" w:rsidTr="00D0271D">
        <w:tblPrEx>
          <w:tblW w:w="0" w:type="auto"/>
          <w:tblLayout w:type="fixed"/>
          <w:tblLook w:val="01E0"/>
        </w:tblPrEx>
        <w:tc>
          <w:tcPr>
            <w:tcW w:w="9242" w:type="dxa"/>
          </w:tcPr>
          <w:p w:rsidR="00AD0FDA" w:rsidRPr="00934B4C" w:rsidP="00934B4C" w14:paraId="6B93A31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91B8424" w14:textId="77777777" w:rsidTr="00D0271D">
        <w:tblPrEx>
          <w:tblW w:w="0" w:type="auto"/>
          <w:tblLayout w:type="fixed"/>
          <w:tblLook w:val="01E0"/>
        </w:tblPrEx>
        <w:tc>
          <w:tcPr>
            <w:tcW w:w="9242" w:type="dxa"/>
          </w:tcPr>
          <w:p w:rsidR="00AD0FDA" w:rsidRPr="00934B4C" w:rsidP="00934B4C" w14:paraId="1FEBEE23"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66CD190" w14:textId="77777777" w:rsidTr="00D0271D">
        <w:tblPrEx>
          <w:tblW w:w="0" w:type="auto"/>
          <w:tblLayout w:type="fixed"/>
          <w:tblLook w:val="01E0"/>
        </w:tblPrEx>
        <w:tc>
          <w:tcPr>
            <w:tcW w:w="9242" w:type="dxa"/>
          </w:tcPr>
          <w:p w:rsidR="00AD0FDA" w:rsidRPr="00934B4C" w:rsidP="00000860" w14:paraId="6FA9213B"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259FA215" w14:textId="77777777" w:rsidTr="00D0271D">
        <w:tblPrEx>
          <w:tblW w:w="0" w:type="auto"/>
          <w:tblLayout w:type="fixed"/>
          <w:tblLook w:val="01E0"/>
        </w:tblPrEx>
        <w:tc>
          <w:tcPr>
            <w:tcW w:w="9242" w:type="dxa"/>
          </w:tcPr>
          <w:p w:rsidR="00AD0FDA" w:rsidRPr="00934B4C" w:rsidP="00000860" w14:paraId="57B06856" w14:textId="77777777">
            <w:pPr>
              <w:spacing w:after="120"/>
            </w:pPr>
          </w:p>
        </w:tc>
      </w:tr>
      <w:tr w14:paraId="0D719F0D" w14:textId="77777777" w:rsidTr="00D0271D">
        <w:tblPrEx>
          <w:tblW w:w="0" w:type="auto"/>
          <w:tblLayout w:type="fixed"/>
          <w:tblLook w:val="01E0"/>
        </w:tblPrEx>
        <w:tc>
          <w:tcPr>
            <w:tcW w:w="9242" w:type="dxa"/>
          </w:tcPr>
          <w:p w:rsidR="00AD0FDA" w:rsidRPr="00934B4C" w:rsidP="00934B4C" w14:paraId="7819B640"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2DF3E3EA" w14:textId="77777777" w:rsidTr="00D0271D">
        <w:tblPrEx>
          <w:tblW w:w="0" w:type="auto"/>
          <w:tblLayout w:type="fixed"/>
          <w:tblLook w:val="01E0"/>
        </w:tblPrEx>
        <w:tc>
          <w:tcPr>
            <w:tcW w:w="9242" w:type="dxa"/>
          </w:tcPr>
          <w:p w:rsidR="00AD0FDA" w:rsidRPr="00934B4C" w:rsidP="00934B4C" w14:paraId="5AEF7B7B" w14:textId="77777777">
            <w:r w:rsidRPr="00934B4C">
              <w:t>Japan Enquiry Point</w:t>
            </w:r>
          </w:p>
          <w:p w:rsidR="00AD0FDA" w:rsidRPr="00934B4C" w:rsidP="00934B4C" w14:paraId="3060FBA5" w14:textId="77777777">
            <w:r w:rsidRPr="00934B4C">
              <w:t>International Trade Division</w:t>
            </w:r>
          </w:p>
          <w:p w:rsidR="00AD0FDA" w:rsidRPr="00934B4C" w:rsidP="00934B4C" w14:paraId="13A2BA3E" w14:textId="77777777">
            <w:r w:rsidRPr="00934B4C">
              <w:t>Economic Affairs Bureau</w:t>
            </w:r>
          </w:p>
          <w:p w:rsidR="00AD0FDA" w:rsidRPr="00934B4C" w:rsidP="00934B4C" w14:paraId="64CF9312" w14:textId="77777777">
            <w:r w:rsidRPr="00934B4C">
              <w:t>Ministry of Foreign Affairs</w:t>
            </w:r>
          </w:p>
          <w:p w:rsidR="00AD0FDA" w:rsidRPr="00000860" w:rsidP="00934B4C" w14:paraId="0A49FC60" w14:textId="77777777">
            <w:pPr>
              <w:rPr>
                <w:lang w:val="fr-CH"/>
              </w:rPr>
            </w:pPr>
            <w:r w:rsidRPr="00000860">
              <w:rPr>
                <w:lang w:val="fr-CH"/>
              </w:rPr>
              <w:t>Fax:</w:t>
            </w:r>
            <w:r w:rsidRPr="00000860">
              <w:rPr>
                <w:lang w:val="fr-CH"/>
              </w:rPr>
              <w:t xml:space="preserve"> +(81 3) 5501 8343</w:t>
            </w:r>
          </w:p>
          <w:p w:rsidR="00AD0FDA" w:rsidRPr="00000860" w:rsidP="00934B4C" w14:paraId="53639264" w14:textId="77777777">
            <w:pPr>
              <w:rPr>
                <w:lang w:val="fr-CH"/>
              </w:rPr>
            </w:pPr>
            <w:r w:rsidRPr="00000860">
              <w:rPr>
                <w:lang w:val="fr-CH"/>
              </w:rPr>
              <w:t>E-mail:</w:t>
            </w:r>
            <w:r w:rsidRPr="00000860">
              <w:rPr>
                <w:lang w:val="fr-CH"/>
              </w:rPr>
              <w:t xml:space="preserve"> </w:t>
            </w:r>
            <w:hyperlink r:id="rId5" w:history="1">
              <w:r w:rsidRPr="00000860">
                <w:rPr>
                  <w:color w:val="0000FF"/>
                  <w:u w:val="single"/>
                  <w:lang w:val="fr-CH"/>
                </w:rPr>
                <w:t>enquiry@mofa.go.jp</w:t>
              </w:r>
            </w:hyperlink>
          </w:p>
        </w:tc>
      </w:tr>
    </w:tbl>
    <w:p w:rsidR="00AD0FDA" w:rsidRPr="00934B4C" w:rsidP="00934B4C" w14:paraId="17A4FC2C" w14:textId="77777777">
      <w:pPr>
        <w:jc w:val="center"/>
        <w:rPr>
          <w:b/>
        </w:rPr>
      </w:pPr>
      <w:r w:rsidRPr="00934B4C">
        <w:rPr>
          <w:b/>
        </w:rPr>
        <w:t>__________</w:t>
      </w:r>
    </w:p>
    <w:sectPr w:rsidSect="00000860">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00860" w:rsidP="00000860" w14:paraId="7B1FEC51" w14:textId="4AE058E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00860" w:rsidP="00000860" w14:paraId="7C77DB41" w14:textId="6B51E2E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A82761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860" w:rsidRPr="00000860" w:rsidP="00000860" w14:paraId="14952D1E" w14:textId="77777777">
    <w:pPr>
      <w:pStyle w:val="Header"/>
      <w:pBdr>
        <w:bottom w:val="single" w:sz="4" w:space="1" w:color="auto"/>
      </w:pBdr>
      <w:tabs>
        <w:tab w:val="clear" w:pos="4513"/>
        <w:tab w:val="clear" w:pos="9027"/>
      </w:tabs>
      <w:jc w:val="center"/>
    </w:pPr>
    <w:r w:rsidRPr="00000860">
      <w:t>G/SPS/N/JPN/1319/Add.1</w:t>
    </w:r>
  </w:p>
  <w:p w:rsidR="00000860" w:rsidRPr="00000860" w:rsidP="00000860" w14:paraId="5B39BDE4" w14:textId="77777777">
    <w:pPr>
      <w:pStyle w:val="Header"/>
      <w:pBdr>
        <w:bottom w:val="single" w:sz="4" w:space="1" w:color="auto"/>
      </w:pBdr>
      <w:tabs>
        <w:tab w:val="clear" w:pos="4513"/>
        <w:tab w:val="clear" w:pos="9027"/>
      </w:tabs>
      <w:jc w:val="center"/>
    </w:pPr>
  </w:p>
  <w:p w:rsidR="00000860" w:rsidRPr="00000860" w:rsidP="00000860" w14:paraId="6F863A69" w14:textId="39F08561">
    <w:pPr>
      <w:pStyle w:val="Header"/>
      <w:pBdr>
        <w:bottom w:val="single" w:sz="4" w:space="1" w:color="auto"/>
      </w:pBdr>
      <w:tabs>
        <w:tab w:val="clear" w:pos="4513"/>
        <w:tab w:val="clear" w:pos="9027"/>
      </w:tabs>
      <w:jc w:val="center"/>
    </w:pPr>
    <w:r w:rsidRPr="00000860">
      <w:t xml:space="preserve">- </w:t>
    </w:r>
    <w:r w:rsidRPr="00000860">
      <w:fldChar w:fldCharType="begin"/>
    </w:r>
    <w:r w:rsidRPr="00000860">
      <w:instrText xml:space="preserve"> PAGE </w:instrText>
    </w:r>
    <w:r w:rsidRPr="00000860">
      <w:fldChar w:fldCharType="separate"/>
    </w:r>
    <w:r w:rsidRPr="00000860">
      <w:rPr>
        <w:noProof/>
      </w:rPr>
      <w:t>2</w:t>
    </w:r>
    <w:r w:rsidRPr="00000860">
      <w:fldChar w:fldCharType="end"/>
    </w:r>
    <w:r w:rsidRPr="00000860">
      <w:t xml:space="preserve"> -</w:t>
    </w:r>
  </w:p>
  <w:p w:rsidR="00AD0FDA" w:rsidRPr="00000860" w:rsidP="00000860" w14:paraId="302CE06E" w14:textId="78339FC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860" w:rsidRPr="00000860" w:rsidP="00000860" w14:paraId="3254C426" w14:textId="77777777">
    <w:pPr>
      <w:pStyle w:val="Header"/>
      <w:pBdr>
        <w:bottom w:val="single" w:sz="4" w:space="1" w:color="auto"/>
      </w:pBdr>
      <w:tabs>
        <w:tab w:val="clear" w:pos="4513"/>
        <w:tab w:val="clear" w:pos="9027"/>
      </w:tabs>
      <w:jc w:val="center"/>
    </w:pPr>
    <w:r w:rsidRPr="00000860">
      <w:t>G/SPS/N/JPN/1319/Add.1</w:t>
    </w:r>
  </w:p>
  <w:p w:rsidR="00000860" w:rsidRPr="00000860" w:rsidP="00000860" w14:paraId="0741890E" w14:textId="77777777">
    <w:pPr>
      <w:pStyle w:val="Header"/>
      <w:pBdr>
        <w:bottom w:val="single" w:sz="4" w:space="1" w:color="auto"/>
      </w:pBdr>
      <w:tabs>
        <w:tab w:val="clear" w:pos="4513"/>
        <w:tab w:val="clear" w:pos="9027"/>
      </w:tabs>
      <w:jc w:val="center"/>
    </w:pPr>
  </w:p>
  <w:p w:rsidR="00000860" w:rsidRPr="00000860" w:rsidP="00000860" w14:paraId="1A5A5536" w14:textId="78F5C2DD">
    <w:pPr>
      <w:pStyle w:val="Header"/>
      <w:pBdr>
        <w:bottom w:val="single" w:sz="4" w:space="1" w:color="auto"/>
      </w:pBdr>
      <w:tabs>
        <w:tab w:val="clear" w:pos="4513"/>
        <w:tab w:val="clear" w:pos="9027"/>
      </w:tabs>
      <w:jc w:val="center"/>
    </w:pPr>
    <w:r w:rsidRPr="00000860">
      <w:t xml:space="preserve">- </w:t>
    </w:r>
    <w:r w:rsidRPr="00000860">
      <w:fldChar w:fldCharType="begin"/>
    </w:r>
    <w:r w:rsidRPr="00000860">
      <w:instrText xml:space="preserve"> PAGE </w:instrText>
    </w:r>
    <w:r w:rsidRPr="00000860">
      <w:fldChar w:fldCharType="separate"/>
    </w:r>
    <w:r w:rsidRPr="00000860">
      <w:rPr>
        <w:noProof/>
      </w:rPr>
      <w:t>2</w:t>
    </w:r>
    <w:r w:rsidRPr="00000860">
      <w:fldChar w:fldCharType="end"/>
    </w:r>
    <w:r w:rsidRPr="00000860">
      <w:t xml:space="preserve"> -</w:t>
    </w:r>
  </w:p>
  <w:p w:rsidR="00AD0FDA" w:rsidRPr="00000860" w:rsidP="00000860" w14:paraId="2E2365AF" w14:textId="1BBF70E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483A1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CD9B00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642A1DB" w14:textId="43422756">
          <w:pPr>
            <w:jc w:val="right"/>
            <w:rPr>
              <w:b/>
              <w:color w:val="FF0000"/>
              <w:szCs w:val="16"/>
            </w:rPr>
          </w:pPr>
          <w:r>
            <w:rPr>
              <w:b/>
              <w:color w:val="FF0000"/>
              <w:szCs w:val="16"/>
            </w:rPr>
            <w:t xml:space="preserve"> </w:t>
          </w:r>
        </w:p>
      </w:tc>
    </w:tr>
    <w:bookmarkEnd w:id="0"/>
    <w:tr w14:paraId="0CDAEF4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EE9044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C561119" w14:textId="77777777">
          <w:pPr>
            <w:jc w:val="right"/>
            <w:rPr>
              <w:b/>
              <w:szCs w:val="16"/>
            </w:rPr>
          </w:pPr>
        </w:p>
      </w:tc>
    </w:tr>
    <w:tr w14:paraId="3D6AD30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61A7918" w14:textId="77777777">
          <w:pPr>
            <w:jc w:val="left"/>
            <w:rPr>
              <w:noProof/>
              <w:lang w:eastAsia="en-GB"/>
            </w:rPr>
          </w:pPr>
        </w:p>
      </w:tc>
      <w:tc>
        <w:tcPr>
          <w:tcW w:w="5448" w:type="dxa"/>
          <w:gridSpan w:val="2"/>
          <w:shd w:val="clear" w:color="auto" w:fill="FFFFFF"/>
          <w:tcMar>
            <w:left w:w="108" w:type="dxa"/>
            <w:right w:w="108" w:type="dxa"/>
          </w:tcMar>
        </w:tcPr>
        <w:p w:rsidR="00000860" w:rsidP="0081481D" w14:paraId="0FF3A7DD" w14:textId="77777777">
          <w:pPr>
            <w:jc w:val="right"/>
            <w:rPr>
              <w:b/>
              <w:szCs w:val="16"/>
            </w:rPr>
          </w:pPr>
          <w:bookmarkStart w:id="1" w:name="bmkSymbols"/>
          <w:r>
            <w:rPr>
              <w:b/>
              <w:szCs w:val="16"/>
            </w:rPr>
            <w:t>G/SPS/N/JPN/1319/Add.1</w:t>
          </w:r>
        </w:p>
        <w:bookmarkEnd w:id="1"/>
        <w:p w:rsidR="00AD0FDA" w:rsidRPr="00934B4C" w:rsidP="0081481D" w14:paraId="00A462B1" w14:textId="2D863032">
          <w:pPr>
            <w:jc w:val="right"/>
            <w:rPr>
              <w:b/>
              <w:szCs w:val="16"/>
            </w:rPr>
          </w:pPr>
        </w:p>
      </w:tc>
    </w:tr>
    <w:tr w14:paraId="407880A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62E8C42" w14:textId="77777777"/>
      </w:tc>
      <w:tc>
        <w:tcPr>
          <w:tcW w:w="5448" w:type="dxa"/>
          <w:gridSpan w:val="2"/>
          <w:shd w:val="clear" w:color="auto" w:fill="FFFFFF"/>
          <w:tcMar>
            <w:left w:w="108" w:type="dxa"/>
            <w:right w:w="108" w:type="dxa"/>
          </w:tcMar>
          <w:vAlign w:val="center"/>
        </w:tcPr>
        <w:p w:rsidR="00ED54E0" w:rsidRPr="00AD0FDA" w:rsidP="0081481D" w14:paraId="02C7A7AE" w14:textId="77777777">
          <w:pPr>
            <w:jc w:val="right"/>
            <w:rPr>
              <w:szCs w:val="16"/>
            </w:rPr>
          </w:pPr>
          <w:bookmarkStart w:id="2" w:name="bmkDate"/>
          <w:bookmarkStart w:id="3" w:name="spsDateDistribution"/>
          <w:r w:rsidRPr="00AD0FDA">
            <w:rPr>
              <w:szCs w:val="16"/>
            </w:rPr>
            <w:t>11 May 2026</w:t>
          </w:r>
          <w:bookmarkEnd w:id="2"/>
          <w:bookmarkEnd w:id="3"/>
        </w:p>
      </w:tc>
    </w:tr>
    <w:tr w14:paraId="3C7A14E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9ED24BF" w14:textId="77777777">
          <w:pPr>
            <w:jc w:val="left"/>
            <w:rPr>
              <w:b/>
            </w:rPr>
          </w:pPr>
          <w:bookmarkStart w:id="4" w:name="bmkSerial"/>
          <w:r>
            <w:rPr>
              <w:rFonts w:ascii="Verdana" w:eastAsia="Verdana" w:hAnsi="Verdana" w:cs="Verdana"/>
              <w:b w:val="0"/>
              <w:color w:val="FF0000"/>
              <w:sz w:val="18"/>
            </w:rPr>
            <w:t>(26-3489)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9A7913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3F7D879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2802D9F" w14:textId="0C6ED16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A62E87A" w14:textId="627C3D24">
          <w:pPr>
            <w:jc w:val="right"/>
            <w:rPr>
              <w:bCs/>
              <w:szCs w:val="18"/>
            </w:rPr>
          </w:pPr>
          <w:bookmarkStart w:id="7" w:name="bmkLanguage"/>
          <w:r>
            <w:rPr>
              <w:bCs/>
              <w:szCs w:val="18"/>
            </w:rPr>
            <w:t>Original: English</w:t>
          </w:r>
          <w:bookmarkEnd w:id="7"/>
        </w:p>
      </w:tc>
    </w:tr>
  </w:tbl>
  <w:p w:rsidR="00ED54E0" w:rsidRPr="00934B4C" w14:paraId="4DC825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74745987">
    <w:abstractNumId w:val="9"/>
  </w:num>
  <w:num w:numId="2" w16cid:durableId="611593809">
    <w:abstractNumId w:val="7"/>
  </w:num>
  <w:num w:numId="3" w16cid:durableId="334259660">
    <w:abstractNumId w:val="6"/>
  </w:num>
  <w:num w:numId="4" w16cid:durableId="1913924259">
    <w:abstractNumId w:val="5"/>
  </w:num>
  <w:num w:numId="5" w16cid:durableId="1739011995">
    <w:abstractNumId w:val="4"/>
  </w:num>
  <w:num w:numId="6" w16cid:durableId="1032071582">
    <w:abstractNumId w:val="12"/>
  </w:num>
  <w:num w:numId="7" w16cid:durableId="1449163192">
    <w:abstractNumId w:val="11"/>
  </w:num>
  <w:num w:numId="8" w16cid:durableId="1672298027">
    <w:abstractNumId w:val="10"/>
  </w:num>
  <w:num w:numId="9" w16cid:durableId="944846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8898060">
    <w:abstractNumId w:val="13"/>
  </w:num>
  <w:num w:numId="11" w16cid:durableId="902107530">
    <w:abstractNumId w:val="8"/>
  </w:num>
  <w:num w:numId="12" w16cid:durableId="2021153855">
    <w:abstractNumId w:val="3"/>
  </w:num>
  <w:num w:numId="13" w16cid:durableId="1736511664">
    <w:abstractNumId w:val="2"/>
  </w:num>
  <w:num w:numId="14" w16cid:durableId="144203514">
    <w:abstractNumId w:val="1"/>
  </w:num>
  <w:num w:numId="15" w16cid:durableId="579097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00860"/>
    <w:rsid w:val="0002204B"/>
    <w:rsid w:val="000272F6"/>
    <w:rsid w:val="00037AC4"/>
    <w:rsid w:val="000423BF"/>
    <w:rsid w:val="00080E5E"/>
    <w:rsid w:val="000A4945"/>
    <w:rsid w:val="000B31E1"/>
    <w:rsid w:val="0011293D"/>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308B"/>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E03D50"/>
  <w15:docId w15:val="{0AEC68DF-958A-40E6-A451-5D4EE4AD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JPN/26_02406_00_e.pdf" TargetMode="External" /><Relationship Id="rId5" Type="http://schemas.openxmlformats.org/officeDocument/2006/relationships/hyperlink" Target="mailto:enquiry@mofa.go.j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2026-05-11T07:36:00Z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G/SPS/N/JPN/1319/Add.1</vt:lpwstr>
  </property>
</Properties>
</file>