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6430D7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CCACCB4" w14:textId="77777777" w:rsidTr="00F3021D">
        <w:tblPrEx>
          <w:tblW w:w="5000" w:type="pct"/>
          <w:tblLayout w:type="fixed"/>
          <w:tblLook w:val="0000"/>
        </w:tblPrEx>
        <w:tc>
          <w:tcPr>
            <w:tcW w:w="707" w:type="dxa"/>
            <w:tcBorders>
              <w:bottom w:val="single" w:sz="6" w:space="0" w:color="auto"/>
            </w:tcBorders>
          </w:tcPr>
          <w:p w:rsidR="00EA4725" w:rsidRPr="00441372" w:rsidP="00441372" w14:paraId="0568C05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EA773F1" w14:textId="77777777">
            <w:pPr>
              <w:spacing w:before="120" w:after="120"/>
            </w:pPr>
            <w:r w:rsidRPr="00441372">
              <w:rPr>
                <w:b/>
              </w:rPr>
              <w:t>Notifying Member:</w:t>
            </w:r>
            <w:r w:rsidRPr="0065690F">
              <w:t xml:space="preserve"> </w:t>
            </w:r>
            <w:r w:rsidRPr="0065690F">
              <w:rPr>
                <w:u w:val="single"/>
              </w:rPr>
              <w:t>JAPAN</w:t>
            </w:r>
          </w:p>
          <w:p w:rsidR="00EA4725" w:rsidRPr="00441372" w:rsidP="00441372" w14:paraId="1917B015" w14:textId="77777777">
            <w:pPr>
              <w:spacing w:after="120"/>
            </w:pPr>
            <w:r w:rsidRPr="00441372">
              <w:rPr>
                <w:b/>
                <w:bCs/>
              </w:rPr>
              <w:t>If applicable, name of local government involved:</w:t>
            </w:r>
            <w:r w:rsidRPr="0065690F">
              <w:rPr>
                <w:bCs/>
              </w:rPr>
              <w:t xml:space="preserve"> </w:t>
            </w:r>
          </w:p>
        </w:tc>
      </w:tr>
      <w:tr w14:paraId="16D04AD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1BDC4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6DE3CD4" w14:textId="77777777">
            <w:pPr>
              <w:spacing w:before="120" w:after="120"/>
            </w:pPr>
            <w:r w:rsidRPr="00441372">
              <w:rPr>
                <w:b/>
              </w:rPr>
              <w:t>Agency responsible:</w:t>
            </w:r>
            <w:r w:rsidRPr="0065690F">
              <w:t xml:space="preserve"> Ministry of Agriculture, Forestry and Fisheries (MAFF)</w:t>
            </w:r>
          </w:p>
        </w:tc>
      </w:tr>
      <w:tr w14:paraId="71F1A34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D4BC7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F4E828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Live pig and pig products, to the extent relevant to disease control measures for Classical Swine Fever (CSF)</w:t>
            </w:r>
          </w:p>
        </w:tc>
      </w:tr>
      <w:tr w14:paraId="297674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126DE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4101CB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929E5A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75D183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1F0C7B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625A7B"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7B1CEA" w14:paraId="68DBC3BB" w14:textId="0709DF33">
            <w:pPr>
              <w:spacing w:before="120" w:after="120"/>
            </w:pPr>
            <w:r w:rsidRPr="00441372">
              <w:rPr>
                <w:b/>
              </w:rPr>
              <w:t>Title of the notified document:</w:t>
            </w:r>
            <w:r w:rsidRPr="0065690F">
              <w:t xml:space="preserve"> </w:t>
            </w:r>
            <w:r w:rsidRPr="0065690F">
              <w:t>Planned revision of the Act on Domestic Animal Infectious Disease Control, its Ministerial Ordinance, and the Specific Guidelines for the Control of CSF</w:t>
            </w:r>
            <w:r w:rsidRPr="00441372" w:rsidR="007E510C">
              <w:t>.</w:t>
            </w:r>
            <w:r w:rsidRPr="00441372">
              <w:rPr>
                <w:b/>
              </w:rPr>
              <w:t xml:space="preserve"> Language(s):</w:t>
            </w:r>
            <w:r w:rsidRPr="0065690F">
              <w:t xml:space="preserve"> </w:t>
            </w:r>
            <w:r w:rsidRPr="00441372" w:rsidR="007E510C">
              <w:rPr>
                <w:bCs/>
              </w:rPr>
              <w:t>.</w:t>
            </w:r>
            <w:r w:rsidRPr="00441372">
              <w:t xml:space="preserve"> </w:t>
            </w:r>
            <w:r w:rsidRPr="00441372">
              <w:rPr>
                <w:b/>
              </w:rPr>
              <w:t>Number of pages:</w:t>
            </w:r>
            <w:r w:rsidRPr="0065690F">
              <w:t xml:space="preserve"> </w:t>
            </w:r>
          </w:p>
        </w:tc>
      </w:tr>
      <w:tr w14:paraId="553C4B4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2A3E60"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8A7B79F" w14:textId="77777777">
            <w:pPr>
              <w:spacing w:before="120" w:after="120"/>
            </w:pPr>
            <w:r w:rsidRPr="00441372">
              <w:rPr>
                <w:b/>
              </w:rPr>
              <w:t>Description of content:</w:t>
            </w:r>
            <w:r w:rsidRPr="0065690F">
              <w:t xml:space="preserve"> </w:t>
            </w:r>
            <w:r w:rsidRPr="0065690F">
              <w:t>MAFF plans to revise Articles 16 and 17 of the Act on Domestic Animal Infectious Diseases Control and the Specific Guidelines for the Control of CSF and to insert Article 28 into the Ministerial Ordinance under the Act in order to legally introduce selective culling, instead of stamping-out, in the event of CSF outbreaks within vaccination areas, based on accumulated scientific evidence.</w:t>
            </w:r>
          </w:p>
        </w:tc>
      </w:tr>
      <w:tr w14:paraId="0292384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2151E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A4F62E7" w14:textId="77777777">
            <w:pPr>
              <w:spacing w:before="120" w:after="120"/>
            </w:pPr>
            <w:r w:rsidRPr="00441372">
              <w:rPr>
                <w:b/>
              </w:rPr>
              <w:t xml:space="preserve">Objective and rationale: [ ] food safety, [X] animal health, [ ] plant protection, [ ] </w:t>
            </w:r>
            <w:r w:rsidRPr="00441372">
              <w:rPr>
                <w:b/>
              </w:rPr>
              <w:t>protect humans from animal/plant pest or disease, [ ] protect territory from other damage from pests.</w:t>
            </w:r>
            <w:r w:rsidRPr="0065690F">
              <w:t xml:space="preserve"> </w:t>
            </w:r>
          </w:p>
        </w:tc>
      </w:tr>
      <w:tr w14:paraId="0BCD3A9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858EAD"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4BF5400" w14:textId="77777777">
            <w:pPr>
              <w:spacing w:before="120" w:after="120"/>
            </w:pPr>
            <w:r w:rsidRPr="00441372">
              <w:rPr>
                <w:b/>
              </w:rPr>
              <w:t>Is there a relevant international standard? If so, identify the standard:</w:t>
            </w:r>
          </w:p>
          <w:p w:rsidR="00EA4725" w:rsidRPr="00441372" w:rsidP="00441372" w14:paraId="5B06439D"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A5CC00B" w14:textId="77777777">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Chapter 15.2. "Infection with classical swine fever virus"</w:t>
            </w:r>
          </w:p>
          <w:p w:rsidR="00EA4725" w:rsidRPr="00441372" w:rsidP="00441372" w14:paraId="73402FF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07C61D6" w14:textId="77777777">
            <w:pPr>
              <w:spacing w:after="120"/>
              <w:ind w:left="720" w:hanging="720"/>
              <w:rPr>
                <w:b/>
              </w:rPr>
            </w:pPr>
            <w:r w:rsidRPr="00441372">
              <w:rPr>
                <w:b/>
              </w:rPr>
              <w:t>[ ]</w:t>
            </w:r>
            <w:r w:rsidRPr="00441372">
              <w:rPr>
                <w:b/>
              </w:rPr>
              <w:tab/>
              <w:t>None</w:t>
            </w:r>
          </w:p>
          <w:p w:rsidR="00EA4725" w:rsidRPr="00441372" w:rsidP="00441372" w14:paraId="3EC1F93A" w14:textId="77777777">
            <w:pPr>
              <w:spacing w:after="120"/>
              <w:rPr>
                <w:b/>
              </w:rPr>
            </w:pPr>
            <w:r w:rsidRPr="00441372">
              <w:rPr>
                <w:b/>
              </w:rPr>
              <w:t xml:space="preserve">Does this proposed regulation conform to the relevant international standard? </w:t>
            </w:r>
          </w:p>
          <w:p w:rsidR="00EA4725" w:rsidRPr="00441372" w:rsidP="00441372" w14:paraId="3282FF89" w14:textId="77777777">
            <w:pPr>
              <w:spacing w:after="120"/>
              <w:rPr>
                <w:b/>
              </w:rPr>
            </w:pPr>
            <w:r w:rsidRPr="00441372">
              <w:rPr>
                <w:b/>
              </w:rPr>
              <w:t>[X] Yes   [ ] No</w:t>
            </w:r>
          </w:p>
          <w:p w:rsidR="00EA4725" w:rsidRPr="00441372" w:rsidP="00441372" w14:paraId="66920B6D" w14:textId="77777777">
            <w:pPr>
              <w:spacing w:after="120"/>
            </w:pPr>
            <w:r w:rsidRPr="00441372">
              <w:rPr>
                <w:b/>
              </w:rPr>
              <w:t>If no, describe, whenever possible, how and why it deviates from the international standard:</w:t>
            </w:r>
            <w:r w:rsidRPr="0065690F">
              <w:t xml:space="preserve"> </w:t>
            </w:r>
          </w:p>
        </w:tc>
      </w:tr>
      <w:tr w14:paraId="3F68BDC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7B1CEA" w14:paraId="5B4CFB68" w14:textId="77777777">
            <w:pPr>
              <w:keepNext/>
              <w:spacing w:before="120" w:after="120"/>
              <w:jc w:val="left"/>
            </w:pPr>
            <w:r w:rsidRPr="00441372">
              <w:rPr>
                <w:b/>
              </w:rPr>
              <w:t>9.</w:t>
            </w:r>
          </w:p>
        </w:tc>
        <w:tc>
          <w:tcPr>
            <w:tcW w:w="8320" w:type="dxa"/>
            <w:tcBorders>
              <w:top w:val="single" w:sz="6" w:space="0" w:color="auto"/>
              <w:bottom w:val="single" w:sz="6" w:space="0" w:color="auto"/>
            </w:tcBorders>
          </w:tcPr>
          <w:p w:rsidR="007B1CEA" w:rsidP="007B1CEA" w14:paraId="2D42EC39" w14:textId="77777777">
            <w:pPr>
              <w:keepNext/>
              <w:spacing w:before="120"/>
            </w:pPr>
            <w:r w:rsidRPr="00441372">
              <w:rPr>
                <w:b/>
              </w:rPr>
              <w:t>Other relevant documents and language(s) in which these are available:</w:t>
            </w:r>
            <w:r w:rsidRPr="0065690F">
              <w:t xml:space="preserve"> </w:t>
            </w:r>
          </w:p>
          <w:p w:rsidR="00EA4725" w:rsidRPr="00441372" w:rsidP="007B1CEA" w14:paraId="3355B51A" w14:textId="6DBAAB1A">
            <w:pPr>
              <w:keepNext/>
              <w:numPr>
                <w:ilvl w:val="0"/>
                <w:numId w:val="16"/>
              </w:numPr>
              <w:spacing w:before="120"/>
              <w:ind w:left="357" w:hanging="357"/>
            </w:pPr>
            <w:r w:rsidRPr="0065690F">
              <w:t>"Act on Domestic Animal Infectious Disease Control" (available in English and Japanese)</w:t>
            </w:r>
          </w:p>
          <w:p w:rsidR="007101A3" w:rsidRPr="0065690F" w:rsidP="007B1CEA" w14:paraId="7A1164A2" w14:textId="6D4524FA">
            <w:pPr>
              <w:keepNext/>
              <w:ind w:left="357"/>
            </w:pPr>
            <w:hyperlink r:id="rId4" w:history="1">
              <w:r w:rsidRPr="00E33495">
                <w:rPr>
                  <w:rStyle w:val="Hyperlink"/>
                </w:rPr>
                <w:t>https://www.japaneselawtranslation.go.jp/ja/laws/view/4114</w:t>
              </w:r>
            </w:hyperlink>
          </w:p>
          <w:p w:rsidR="007101A3" w:rsidRPr="0065690F" w:rsidP="007B1CEA" w14:paraId="084E91EB" w14:textId="77777777">
            <w:pPr>
              <w:keepNext/>
              <w:numPr>
                <w:ilvl w:val="0"/>
                <w:numId w:val="16"/>
              </w:numPr>
              <w:ind w:left="357" w:hanging="357"/>
            </w:pPr>
            <w:r w:rsidRPr="0065690F">
              <w:t>"Ministerial Ordinance for Enforcement of the Act on Domestic Animal Infectious Disease Control" (available in Japanese)</w:t>
            </w:r>
          </w:p>
          <w:p w:rsidR="007101A3" w:rsidRPr="0065690F" w:rsidP="007B1CEA" w14:paraId="4940899C" w14:textId="137F248E">
            <w:pPr>
              <w:keepNext/>
              <w:ind w:left="357"/>
            </w:pPr>
            <w:hyperlink r:id="rId5" w:history="1">
              <w:r w:rsidRPr="00E33495">
                <w:rPr>
                  <w:rStyle w:val="Hyperlink"/>
                </w:rPr>
                <w:t>https://laws.e-gov.go.jp/law/326M50010000035</w:t>
              </w:r>
            </w:hyperlink>
          </w:p>
          <w:p w:rsidR="007101A3" w:rsidRPr="0065690F" w:rsidP="007B1CEA" w14:paraId="4BEC0A13" w14:textId="77777777">
            <w:pPr>
              <w:keepNext/>
              <w:numPr>
                <w:ilvl w:val="0"/>
                <w:numId w:val="16"/>
              </w:numPr>
              <w:ind w:left="357" w:hanging="357"/>
            </w:pPr>
            <w:r w:rsidRPr="0065690F">
              <w:t>"Specific Guidelines for the Control of CSF" (available in Japanese)</w:t>
            </w:r>
          </w:p>
          <w:p w:rsidR="007101A3" w:rsidRPr="0065690F" w:rsidP="007B1CEA" w14:paraId="1C493451" w14:textId="2B747F12">
            <w:pPr>
              <w:keepNext/>
              <w:spacing w:after="120"/>
              <w:ind w:left="357"/>
            </w:pPr>
            <w:hyperlink r:id="rId6" w:history="1">
              <w:r w:rsidRPr="00E33495">
                <w:rPr>
                  <w:rStyle w:val="Hyperlink"/>
                </w:rPr>
                <w:t>https://www.maff.go.jp/j/syouan/douei/katiku_yobo/k_bousi/attach/pdf/index-51.pdf</w:t>
              </w:r>
            </w:hyperlink>
          </w:p>
        </w:tc>
      </w:tr>
      <w:tr w14:paraId="7C47CE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443CAD"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4D88F17"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42F641D1"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3DB4540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C28F4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8007EAC"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On the date of publication.</w:t>
            </w:r>
          </w:p>
          <w:p w:rsidR="00EA4725" w:rsidRPr="00441372" w:rsidP="00441372" w14:paraId="7608766E" w14:textId="77777777">
            <w:pPr>
              <w:spacing w:after="120"/>
              <w:ind w:left="607" w:hanging="607"/>
              <w:rPr>
                <w:b/>
              </w:rPr>
            </w:pPr>
            <w:r w:rsidRPr="00441372">
              <w:rPr>
                <w:b/>
              </w:rPr>
              <w:t>[X]</w:t>
            </w:r>
            <w:r w:rsidRPr="00441372">
              <w:rPr>
                <w:b/>
              </w:rPr>
              <w:tab/>
              <w:t>Trade facilitating measure</w:t>
            </w:r>
            <w:r w:rsidRPr="0065690F">
              <w:t xml:space="preserve"> </w:t>
            </w:r>
          </w:p>
        </w:tc>
      </w:tr>
      <w:tr w14:paraId="018B6E0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08199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3CB4EB0"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199687B0"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7101A3" w:rsidRPr="0065690F" w:rsidP="00441372" w14:paraId="3EE024EF" w14:textId="77777777">
            <w:r w:rsidRPr="0065690F">
              <w:t>Japan Enquiry Point</w:t>
            </w:r>
          </w:p>
          <w:p w:rsidR="007101A3" w:rsidRPr="0065690F" w:rsidP="00441372" w14:paraId="37F5AEEE" w14:textId="77777777">
            <w:r w:rsidRPr="0065690F">
              <w:t>International Trade Division</w:t>
            </w:r>
          </w:p>
          <w:p w:rsidR="007101A3" w:rsidRPr="0065690F" w:rsidP="00441372" w14:paraId="6744AC96" w14:textId="77777777">
            <w:r w:rsidRPr="0065690F">
              <w:t>Economic Affairs Bureau</w:t>
            </w:r>
          </w:p>
          <w:p w:rsidR="007101A3" w:rsidRPr="0065690F" w:rsidP="00441372" w14:paraId="509DE54F" w14:textId="77777777">
            <w:r w:rsidRPr="0065690F">
              <w:t>Ministry of Foreign Affairs</w:t>
            </w:r>
          </w:p>
          <w:p w:rsidR="007101A3" w:rsidRPr="007B1CEA" w:rsidP="00441372" w14:paraId="5472FA57" w14:textId="77777777">
            <w:pPr>
              <w:rPr>
                <w:lang w:val="fr-CH"/>
              </w:rPr>
            </w:pPr>
            <w:r w:rsidRPr="007B1CEA">
              <w:rPr>
                <w:lang w:val="fr-CH"/>
              </w:rPr>
              <w:t>Fax: +(81 3) 5501 8343</w:t>
            </w:r>
          </w:p>
          <w:p w:rsidR="007101A3" w:rsidRPr="007B1CEA" w:rsidP="00441372" w14:paraId="59FAB1FF" w14:textId="77777777">
            <w:pPr>
              <w:spacing w:after="120"/>
              <w:rPr>
                <w:lang w:val="fr-CH"/>
              </w:rPr>
            </w:pPr>
            <w:r w:rsidRPr="007B1CEA">
              <w:rPr>
                <w:lang w:val="fr-CH"/>
              </w:rPr>
              <w:t xml:space="preserve">E-mail: </w:t>
            </w:r>
            <w:hyperlink r:id="rId7" w:history="1">
              <w:r w:rsidRPr="007B1CEA">
                <w:rPr>
                  <w:color w:val="0000FF"/>
                  <w:u w:val="single"/>
                  <w:lang w:val="fr-CH"/>
                </w:rPr>
                <w:t>enquiry@mofa.go.jp</w:t>
              </w:r>
            </w:hyperlink>
          </w:p>
        </w:tc>
      </w:tr>
      <w:tr w14:paraId="7C8FC5F1" w14:textId="77777777" w:rsidTr="00F3021D">
        <w:tblPrEx>
          <w:tblW w:w="5000" w:type="pct"/>
          <w:tblLayout w:type="fixed"/>
          <w:tblLook w:val="0000"/>
        </w:tblPrEx>
        <w:tc>
          <w:tcPr>
            <w:tcW w:w="707" w:type="dxa"/>
            <w:tcBorders>
              <w:top w:val="single" w:sz="6" w:space="0" w:color="auto"/>
            </w:tcBorders>
          </w:tcPr>
          <w:p w:rsidR="00EA4725" w:rsidRPr="00441372" w:rsidP="00F3021D" w14:paraId="5D09266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3136D80"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5B5CA742" w14:textId="77777777">
            <w:pPr>
              <w:keepNext/>
              <w:keepLines/>
              <w:rPr>
                <w:bCs/>
              </w:rPr>
            </w:pPr>
            <w:r w:rsidRPr="0065690F">
              <w:rPr>
                <w:bCs/>
              </w:rPr>
              <w:t>Japan Enquiry Point</w:t>
            </w:r>
          </w:p>
          <w:p w:rsidR="00EA4725" w:rsidRPr="0065690F" w:rsidP="00F3021D" w14:paraId="0C896E10" w14:textId="77777777">
            <w:pPr>
              <w:keepNext/>
              <w:keepLines/>
              <w:rPr>
                <w:bCs/>
              </w:rPr>
            </w:pPr>
            <w:r w:rsidRPr="0065690F">
              <w:rPr>
                <w:bCs/>
              </w:rPr>
              <w:t>International Trade Division</w:t>
            </w:r>
          </w:p>
          <w:p w:rsidR="00EA4725" w:rsidRPr="0065690F" w:rsidP="00F3021D" w14:paraId="0F50228C" w14:textId="77777777">
            <w:pPr>
              <w:keepNext/>
              <w:keepLines/>
              <w:rPr>
                <w:bCs/>
              </w:rPr>
            </w:pPr>
            <w:r w:rsidRPr="0065690F">
              <w:rPr>
                <w:bCs/>
              </w:rPr>
              <w:t>Economic Affairs Bureau</w:t>
            </w:r>
          </w:p>
          <w:p w:rsidR="00EA4725" w:rsidRPr="0065690F" w:rsidP="00F3021D" w14:paraId="104A1A52" w14:textId="77777777">
            <w:pPr>
              <w:keepNext/>
              <w:keepLines/>
              <w:rPr>
                <w:bCs/>
              </w:rPr>
            </w:pPr>
            <w:r w:rsidRPr="0065690F">
              <w:rPr>
                <w:bCs/>
              </w:rPr>
              <w:t>Ministry of Foreign Affairs</w:t>
            </w:r>
          </w:p>
          <w:p w:rsidR="00EA4725" w:rsidRPr="007B1CEA" w:rsidP="00F3021D" w14:paraId="05E07DE1" w14:textId="77777777">
            <w:pPr>
              <w:keepNext/>
              <w:keepLines/>
              <w:rPr>
                <w:bCs/>
                <w:lang w:val="fr-CH"/>
              </w:rPr>
            </w:pPr>
            <w:r w:rsidRPr="007B1CEA">
              <w:rPr>
                <w:bCs/>
                <w:lang w:val="fr-CH"/>
              </w:rPr>
              <w:t>Fax: +(81 3) 5501 8343</w:t>
            </w:r>
          </w:p>
          <w:p w:rsidR="00EA4725" w:rsidRPr="007B1CEA" w:rsidP="00F3021D" w14:paraId="1049DC29" w14:textId="77777777">
            <w:pPr>
              <w:keepNext/>
              <w:keepLines/>
              <w:spacing w:after="120"/>
              <w:rPr>
                <w:bCs/>
                <w:lang w:val="fr-CH"/>
              </w:rPr>
            </w:pPr>
            <w:r w:rsidRPr="007B1CEA">
              <w:rPr>
                <w:bCs/>
                <w:lang w:val="fr-CH"/>
              </w:rPr>
              <w:t xml:space="preserve">E-mail: </w:t>
            </w:r>
            <w:hyperlink r:id="rId7" w:history="1">
              <w:r w:rsidRPr="007B1CEA">
                <w:rPr>
                  <w:bCs/>
                  <w:color w:val="0000FF"/>
                  <w:u w:val="single"/>
                  <w:lang w:val="fr-CH"/>
                </w:rPr>
                <w:t>enquiry@mofa.go.jp</w:t>
              </w:r>
            </w:hyperlink>
          </w:p>
        </w:tc>
      </w:tr>
    </w:tbl>
    <w:p w:rsidR="007141CF" w:rsidRPr="007B1CEA" w:rsidP="00441372" w14:paraId="32A99F78" w14:textId="77777777">
      <w:pPr>
        <w:rPr>
          <w:lang w:val="fr-CH"/>
        </w:rPr>
      </w:pPr>
    </w:p>
    <w:sectPr w:rsidSect="007B1CEA">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B1CEA" w:rsidP="007B1CEA" w14:paraId="093D7B19" w14:textId="63DB094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B1CEA" w:rsidP="007B1CEA" w14:paraId="4E079AFF" w14:textId="6D2D072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4AABA7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CEA" w:rsidRPr="007B1CEA" w:rsidP="007B1CEA" w14:paraId="0297BF9D" w14:textId="77777777">
    <w:pPr>
      <w:pStyle w:val="Header"/>
      <w:pBdr>
        <w:bottom w:val="single" w:sz="4" w:space="1" w:color="auto"/>
      </w:pBdr>
      <w:tabs>
        <w:tab w:val="clear" w:pos="4513"/>
        <w:tab w:val="clear" w:pos="9027"/>
      </w:tabs>
      <w:jc w:val="center"/>
    </w:pPr>
    <w:r w:rsidRPr="007B1CEA">
      <w:t>G/SPS/N/JPN/1413</w:t>
    </w:r>
  </w:p>
  <w:p w:rsidR="007B1CEA" w:rsidRPr="007B1CEA" w:rsidP="007B1CEA" w14:paraId="68C5CB01" w14:textId="77777777">
    <w:pPr>
      <w:pStyle w:val="Header"/>
      <w:pBdr>
        <w:bottom w:val="single" w:sz="4" w:space="1" w:color="auto"/>
      </w:pBdr>
      <w:tabs>
        <w:tab w:val="clear" w:pos="4513"/>
        <w:tab w:val="clear" w:pos="9027"/>
      </w:tabs>
      <w:jc w:val="center"/>
    </w:pPr>
  </w:p>
  <w:p w:rsidR="007B1CEA" w:rsidRPr="007B1CEA" w:rsidP="007B1CEA" w14:paraId="5F16F42A" w14:textId="129E94F9">
    <w:pPr>
      <w:pStyle w:val="Header"/>
      <w:pBdr>
        <w:bottom w:val="single" w:sz="4" w:space="1" w:color="auto"/>
      </w:pBdr>
      <w:tabs>
        <w:tab w:val="clear" w:pos="4513"/>
        <w:tab w:val="clear" w:pos="9027"/>
      </w:tabs>
      <w:jc w:val="center"/>
    </w:pPr>
    <w:r w:rsidRPr="007B1CEA">
      <w:t xml:space="preserve">- </w:t>
    </w:r>
    <w:r w:rsidRPr="007B1CEA">
      <w:fldChar w:fldCharType="begin"/>
    </w:r>
    <w:r w:rsidRPr="007B1CEA">
      <w:instrText xml:space="preserve"> PAGE </w:instrText>
    </w:r>
    <w:r w:rsidRPr="007B1CEA">
      <w:fldChar w:fldCharType="separate"/>
    </w:r>
    <w:r w:rsidRPr="007B1CEA">
      <w:t>2</w:t>
    </w:r>
    <w:r w:rsidRPr="007B1CEA">
      <w:fldChar w:fldCharType="end"/>
    </w:r>
    <w:r w:rsidRPr="007B1CEA">
      <w:t xml:space="preserve"> -</w:t>
    </w:r>
  </w:p>
  <w:p w:rsidR="00EA4725" w:rsidRPr="007B1CEA" w:rsidP="007B1CEA" w14:paraId="2FF41306" w14:textId="2B044D5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CEA" w:rsidRPr="007B1CEA" w:rsidP="007B1CEA" w14:paraId="6EEAE81B" w14:textId="77777777">
    <w:pPr>
      <w:pStyle w:val="Header"/>
      <w:pBdr>
        <w:bottom w:val="single" w:sz="4" w:space="1" w:color="auto"/>
      </w:pBdr>
      <w:tabs>
        <w:tab w:val="clear" w:pos="4513"/>
        <w:tab w:val="clear" w:pos="9027"/>
      </w:tabs>
      <w:jc w:val="center"/>
    </w:pPr>
    <w:r w:rsidRPr="007B1CEA">
      <w:t>G/SPS/N/JPN/1413</w:t>
    </w:r>
  </w:p>
  <w:p w:rsidR="007B1CEA" w:rsidRPr="007B1CEA" w:rsidP="007B1CEA" w14:paraId="13011160" w14:textId="77777777">
    <w:pPr>
      <w:pStyle w:val="Header"/>
      <w:pBdr>
        <w:bottom w:val="single" w:sz="4" w:space="1" w:color="auto"/>
      </w:pBdr>
      <w:tabs>
        <w:tab w:val="clear" w:pos="4513"/>
        <w:tab w:val="clear" w:pos="9027"/>
      </w:tabs>
      <w:jc w:val="center"/>
    </w:pPr>
  </w:p>
  <w:p w:rsidR="007B1CEA" w:rsidRPr="007B1CEA" w:rsidP="007B1CEA" w14:paraId="6797EB5E" w14:textId="44D74F11">
    <w:pPr>
      <w:pStyle w:val="Header"/>
      <w:pBdr>
        <w:bottom w:val="single" w:sz="4" w:space="1" w:color="auto"/>
      </w:pBdr>
      <w:tabs>
        <w:tab w:val="clear" w:pos="4513"/>
        <w:tab w:val="clear" w:pos="9027"/>
      </w:tabs>
      <w:jc w:val="center"/>
    </w:pPr>
    <w:r w:rsidRPr="007B1CEA">
      <w:t xml:space="preserve">- </w:t>
    </w:r>
    <w:r w:rsidRPr="007B1CEA">
      <w:fldChar w:fldCharType="begin"/>
    </w:r>
    <w:r w:rsidRPr="007B1CEA">
      <w:instrText xml:space="preserve"> PAGE </w:instrText>
    </w:r>
    <w:r w:rsidRPr="007B1CEA">
      <w:fldChar w:fldCharType="separate"/>
    </w:r>
    <w:r w:rsidRPr="007B1CEA">
      <w:rPr>
        <w:noProof/>
      </w:rPr>
      <w:t>2</w:t>
    </w:r>
    <w:r w:rsidRPr="007B1CEA">
      <w:fldChar w:fldCharType="end"/>
    </w:r>
    <w:r w:rsidRPr="007B1CEA">
      <w:t xml:space="preserve"> -</w:t>
    </w:r>
  </w:p>
  <w:p w:rsidR="00EA4725" w:rsidRPr="007B1CEA" w:rsidP="007B1CEA" w14:paraId="4B468B24" w14:textId="6500B7C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B5FE1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80C101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1D2F962" w14:textId="2A6499DC">
          <w:pPr>
            <w:jc w:val="right"/>
            <w:rPr>
              <w:b/>
              <w:color w:val="FF0000"/>
              <w:szCs w:val="16"/>
            </w:rPr>
          </w:pPr>
          <w:r>
            <w:rPr>
              <w:b/>
              <w:color w:val="FF0000"/>
              <w:szCs w:val="16"/>
            </w:rPr>
            <w:t xml:space="preserve"> </w:t>
          </w:r>
        </w:p>
      </w:tc>
    </w:tr>
    <w:bookmarkEnd w:id="0"/>
    <w:tr w14:paraId="442BCAA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1E0A75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0281AF39" w14:textId="77777777">
          <w:pPr>
            <w:jc w:val="right"/>
            <w:rPr>
              <w:b/>
              <w:szCs w:val="16"/>
            </w:rPr>
          </w:pPr>
        </w:p>
      </w:tc>
    </w:tr>
    <w:tr w14:paraId="0C6BCA6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F0AB500" w14:textId="77777777">
          <w:pPr>
            <w:jc w:val="left"/>
            <w:rPr>
              <w:noProof/>
              <w:lang w:eastAsia="en-GB"/>
            </w:rPr>
          </w:pPr>
        </w:p>
      </w:tc>
      <w:tc>
        <w:tcPr>
          <w:tcW w:w="5448" w:type="dxa"/>
          <w:gridSpan w:val="2"/>
          <w:shd w:val="clear" w:color="auto" w:fill="FFFFFF"/>
          <w:tcMar>
            <w:left w:w="108" w:type="dxa"/>
            <w:right w:w="108" w:type="dxa"/>
          </w:tcMar>
        </w:tcPr>
        <w:p w:rsidR="007B1CEA" w:rsidP="00656ABC" w14:paraId="534D5C02" w14:textId="77777777">
          <w:pPr>
            <w:jc w:val="right"/>
            <w:rPr>
              <w:b/>
              <w:szCs w:val="16"/>
            </w:rPr>
          </w:pPr>
          <w:bookmarkStart w:id="1" w:name="bmkSymbols"/>
          <w:r>
            <w:rPr>
              <w:b/>
              <w:szCs w:val="16"/>
            </w:rPr>
            <w:t>G/SPS/N/JPN/1413</w:t>
          </w:r>
        </w:p>
        <w:bookmarkEnd w:id="1"/>
        <w:p w:rsidR="00656ABC" w:rsidRPr="00EA4725" w:rsidP="00656ABC" w14:paraId="68B5402C" w14:textId="0FE4B055">
          <w:pPr>
            <w:jc w:val="right"/>
            <w:rPr>
              <w:b/>
              <w:szCs w:val="16"/>
            </w:rPr>
          </w:pPr>
        </w:p>
      </w:tc>
    </w:tr>
    <w:tr w14:paraId="65E44F3A"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E4092E8" w14:textId="77777777"/>
      </w:tc>
      <w:tc>
        <w:tcPr>
          <w:tcW w:w="5448" w:type="dxa"/>
          <w:gridSpan w:val="2"/>
          <w:shd w:val="clear" w:color="auto" w:fill="FFFFFF"/>
          <w:tcMar>
            <w:left w:w="108" w:type="dxa"/>
            <w:right w:w="108" w:type="dxa"/>
          </w:tcMar>
          <w:vAlign w:val="center"/>
        </w:tcPr>
        <w:p w:rsidR="00ED54E0" w:rsidRPr="00EA4725" w:rsidP="00422B6F" w14:paraId="2E509EAE" w14:textId="77777777">
          <w:pPr>
            <w:jc w:val="right"/>
            <w:rPr>
              <w:szCs w:val="16"/>
            </w:rPr>
          </w:pPr>
          <w:bookmarkStart w:id="2" w:name="spsDateDistribution"/>
          <w:bookmarkStart w:id="3" w:name="bmkDate"/>
          <w:bookmarkEnd w:id="2"/>
          <w:r w:rsidRPr="00EA4725">
            <w:rPr>
              <w:szCs w:val="16"/>
            </w:rPr>
            <w:t>7 May 2026</w:t>
          </w:r>
          <w:bookmarkEnd w:id="3"/>
        </w:p>
      </w:tc>
    </w:tr>
    <w:tr w14:paraId="1C08088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2C051FF" w14:textId="77777777">
          <w:pPr>
            <w:jc w:val="left"/>
            <w:rPr>
              <w:b/>
            </w:rPr>
          </w:pPr>
          <w:bookmarkStart w:id="4" w:name="bmkSerial"/>
          <w:r>
            <w:rPr>
              <w:rFonts w:ascii="Verdana" w:eastAsia="Verdana" w:hAnsi="Verdana" w:cs="Verdana"/>
              <w:b w:val="0"/>
              <w:color w:val="FF0000"/>
              <w:sz w:val="18"/>
            </w:rPr>
            <w:t>(26-3408)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71642A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DA9693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B3B867E" w14:textId="7A99EB6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5A3881C" w14:textId="354AA183">
          <w:pPr>
            <w:jc w:val="right"/>
            <w:rPr>
              <w:bCs/>
              <w:szCs w:val="18"/>
            </w:rPr>
          </w:pPr>
          <w:bookmarkStart w:id="7" w:name="bmkLanguage"/>
          <w:r>
            <w:rPr>
              <w:bCs/>
              <w:szCs w:val="18"/>
            </w:rPr>
            <w:t>Original: English</w:t>
          </w:r>
          <w:bookmarkEnd w:id="7"/>
        </w:p>
      </w:tc>
    </w:tr>
  </w:tbl>
  <w:p w:rsidR="00ED54E0" w:rsidRPr="00441372" w14:paraId="47367B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76E1470"/>
    <w:multiLevelType w:val="hybridMultilevel"/>
    <w:tmpl w:val="64F47F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2585277">
    <w:abstractNumId w:val="9"/>
  </w:num>
  <w:num w:numId="2" w16cid:durableId="582565757">
    <w:abstractNumId w:val="7"/>
  </w:num>
  <w:num w:numId="3" w16cid:durableId="1255283808">
    <w:abstractNumId w:val="6"/>
  </w:num>
  <w:num w:numId="4" w16cid:durableId="17389228">
    <w:abstractNumId w:val="5"/>
  </w:num>
  <w:num w:numId="5" w16cid:durableId="1057096700">
    <w:abstractNumId w:val="4"/>
  </w:num>
  <w:num w:numId="6" w16cid:durableId="557859047">
    <w:abstractNumId w:val="13"/>
  </w:num>
  <w:num w:numId="7" w16cid:durableId="699091843">
    <w:abstractNumId w:val="12"/>
  </w:num>
  <w:num w:numId="8" w16cid:durableId="1002052971">
    <w:abstractNumId w:val="11"/>
  </w:num>
  <w:num w:numId="9" w16cid:durableId="1602640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54248">
    <w:abstractNumId w:val="14"/>
  </w:num>
  <w:num w:numId="11" w16cid:durableId="780689139">
    <w:abstractNumId w:val="8"/>
  </w:num>
  <w:num w:numId="12" w16cid:durableId="394474657">
    <w:abstractNumId w:val="3"/>
  </w:num>
  <w:num w:numId="13" w16cid:durableId="833835279">
    <w:abstractNumId w:val="2"/>
  </w:num>
  <w:num w:numId="14" w16cid:durableId="963270433">
    <w:abstractNumId w:val="1"/>
  </w:num>
  <w:num w:numId="15" w16cid:durableId="1546719723">
    <w:abstractNumId w:val="0"/>
  </w:num>
  <w:num w:numId="16" w16cid:durableId="6783112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01A3"/>
    <w:rsid w:val="00713BFD"/>
    <w:rsid w:val="007141CF"/>
    <w:rsid w:val="007333DF"/>
    <w:rsid w:val="00744D6F"/>
    <w:rsid w:val="00745146"/>
    <w:rsid w:val="007577E3"/>
    <w:rsid w:val="00760DB3"/>
    <w:rsid w:val="00785406"/>
    <w:rsid w:val="007B1CEA"/>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F5491"/>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33495"/>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954FB3"/>
  <w15:docId w15:val="{0FCD0535-F11F-4F14-B632-C0792521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7B1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japaneselawtranslation.go.jp/ja/laws/view/4114" TargetMode="External" /><Relationship Id="rId5" Type="http://schemas.openxmlformats.org/officeDocument/2006/relationships/hyperlink" Target="https://laws.e-gov.go.jp/law/326M50010000035" TargetMode="External" /><Relationship Id="rId6" Type="http://schemas.openxmlformats.org/officeDocument/2006/relationships/hyperlink" Target="https://www.maff.go.jp/j/syouan/douei/katiku_yobo/k_bousi/attach/pdf/index-51.pdf"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2026-05-07T12:05:00Z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G/SPS/N/JPN/1413</vt:lpwstr>
  </property>
</Properties>
</file>