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2A4806F5" w14:textId="77777777">
      <w:pPr>
        <w:pStyle w:val="Title"/>
        <w:rPr>
          <w:caps w:val="0"/>
          <w:kern w:val="0"/>
        </w:rPr>
      </w:pPr>
      <w:r w:rsidRPr="00934B4C">
        <w:rPr>
          <w:caps w:val="0"/>
          <w:kern w:val="0"/>
        </w:rPr>
        <w:t>NOTIFICATION</w:t>
      </w:r>
    </w:p>
    <w:p w:rsidR="00AD0FDA" w:rsidRPr="00934B4C" w:rsidP="00934B4C" w14:paraId="283FB5C7" w14:textId="77777777">
      <w:pPr>
        <w:pStyle w:val="Title3"/>
      </w:pPr>
      <w:r w:rsidRPr="00934B4C">
        <w:t>Addendum</w:t>
      </w:r>
    </w:p>
    <w:p w:rsidR="007141CF" w:rsidRPr="00934B4C" w:rsidP="00934B4C" w14:paraId="2F2D65CA" w14:textId="77777777">
      <w:r w:rsidRPr="00934B4C">
        <w:t xml:space="preserve">The following communication, received on 30 April 2026, is being circulated at the request of the Delegation of </w:t>
      </w:r>
      <w:r w:rsidRPr="00934B4C">
        <w:rPr>
          <w:u w:val="single"/>
        </w:rPr>
        <w:t>Brazil</w:t>
      </w:r>
      <w:r w:rsidRPr="00934B4C">
        <w:t>.</w:t>
      </w:r>
    </w:p>
    <w:p w:rsidR="00AD0FDA" w:rsidRPr="00934B4C" w:rsidP="00934B4C" w14:paraId="7BA6CFB2" w14:textId="77777777"/>
    <w:p w:rsidR="00AD0FDA" w:rsidRPr="00934B4C" w:rsidP="00934B4C" w14:paraId="497ACD49" w14:textId="77777777">
      <w:pPr>
        <w:jc w:val="center"/>
        <w:rPr>
          <w:b/>
        </w:rPr>
      </w:pPr>
      <w:r w:rsidRPr="00934B4C">
        <w:rPr>
          <w:b/>
        </w:rPr>
        <w:t>_______________</w:t>
      </w:r>
    </w:p>
    <w:p w:rsidR="00AD0FDA" w:rsidRPr="00934B4C" w:rsidP="00934B4C" w14:paraId="07223979" w14:textId="77777777"/>
    <w:p w:rsidR="00AD0FDA" w:rsidRPr="00934B4C" w:rsidP="00934B4C" w14:paraId="4703832A" w14:textId="77777777"/>
    <w:tbl>
      <w:tblPr>
        <w:tblW w:w="9100" w:type="dxa"/>
        <w:tblInd w:w="142" w:type="dxa"/>
        <w:tblLayout w:type="fixed"/>
        <w:tblCellMar>
          <w:left w:w="0" w:type="dxa"/>
          <w:right w:w="115" w:type="dxa"/>
        </w:tblCellMar>
        <w:tblLook w:val="01E0"/>
      </w:tblPr>
      <w:tblGrid>
        <w:gridCol w:w="9100"/>
      </w:tblGrid>
      <w:tr w14:paraId="5FF311A1" w14:textId="77777777" w:rsidTr="00365AF4">
        <w:tblPrEx>
          <w:tblW w:w="9100" w:type="dxa"/>
          <w:tblInd w:w="142" w:type="dxa"/>
          <w:tblLayout w:type="fixed"/>
          <w:tblLook w:val="01E0"/>
        </w:tblPrEx>
        <w:tc>
          <w:tcPr>
            <w:tcW w:w="9100" w:type="dxa"/>
          </w:tcPr>
          <w:p w:rsidR="00AD0FDA" w:rsidRPr="00934B4C" w:rsidP="00934B4C" w14:paraId="6CCBC28A" w14:textId="2CE88D8B">
            <w:pPr>
              <w:spacing w:after="240"/>
              <w:rPr>
                <w:u w:val="single"/>
              </w:rPr>
            </w:pPr>
            <w:r w:rsidRPr="00934B4C">
              <w:rPr>
                <w:u w:val="single"/>
              </w:rPr>
              <w:t>Ordinance SDA/MAPA No. 1,615 of 23 April 2026</w:t>
            </w:r>
            <w:r w:rsidR="00D62F4F">
              <w:rPr>
                <w:u w:val="single"/>
              </w:rPr>
              <w:t xml:space="preserve"> -</w:t>
            </w:r>
            <w:r w:rsidRPr="00934B4C">
              <w:rPr>
                <w:u w:val="single"/>
              </w:rPr>
              <w:t xml:space="preserve"> Establishes the phytosanitary requirements for the importation of strawberry plants (</w:t>
            </w:r>
            <w:r w:rsidRPr="00934B4C">
              <w:rPr>
                <w:i/>
                <w:iCs/>
                <w:u w:val="single"/>
              </w:rPr>
              <w:t>Fragaria</w:t>
            </w:r>
            <w:r w:rsidRPr="00D62F4F" w:rsidR="00D62F4F">
              <w:rPr>
                <w:u w:val="single"/>
              </w:rPr>
              <w:t xml:space="preserve"> x </w:t>
            </w:r>
            <w:r w:rsidRPr="00934B4C">
              <w:rPr>
                <w:i/>
                <w:iCs/>
                <w:u w:val="single"/>
              </w:rPr>
              <w:t>ananassa</w:t>
            </w:r>
            <w:r w:rsidRPr="00934B4C">
              <w:rPr>
                <w:u w:val="single"/>
              </w:rPr>
              <w:t xml:space="preserve">) produced in </w:t>
            </w:r>
            <w:r w:rsidR="00A2580C">
              <w:rPr>
                <w:u w:val="single"/>
              </w:rPr>
              <w:t>Italy</w:t>
            </w:r>
          </w:p>
        </w:tc>
      </w:tr>
      <w:tr w14:paraId="3873EE2E" w14:textId="77777777" w:rsidTr="00365AF4">
        <w:tblPrEx>
          <w:tblW w:w="9100" w:type="dxa"/>
          <w:tblInd w:w="142" w:type="dxa"/>
          <w:tblLayout w:type="fixed"/>
          <w:tblLook w:val="01E0"/>
        </w:tblPrEx>
        <w:tc>
          <w:tcPr>
            <w:tcW w:w="9100" w:type="dxa"/>
          </w:tcPr>
          <w:p w:rsidR="00AD0FDA" w:rsidRPr="00934B4C" w:rsidP="00CB6A56" w14:paraId="0AF8441A" w14:textId="63E42A4F">
            <w:pPr>
              <w:spacing w:after="120"/>
              <w:rPr>
                <w:u w:val="single"/>
              </w:rPr>
            </w:pPr>
            <w:r w:rsidRPr="00D62F4F">
              <w:t>The phytosanitary requirements for the importation of strawberry plants (Category 4) (</w:t>
            </w:r>
            <w:r w:rsidRPr="00D62F4F">
              <w:rPr>
                <w:i/>
                <w:iCs/>
              </w:rPr>
              <w:t>Fragaria</w:t>
            </w:r>
            <w:r w:rsidRPr="00D62F4F">
              <w:t xml:space="preserve"> x </w:t>
            </w:r>
            <w:r w:rsidRPr="00D62F4F">
              <w:rPr>
                <w:i/>
                <w:iCs/>
              </w:rPr>
              <w:t>ananassa</w:t>
            </w:r>
            <w:r w:rsidRPr="00D62F4F">
              <w:t>) produced in Italy are hereby established.</w:t>
            </w:r>
          </w:p>
          <w:p w:rsidR="00765725" w:rsidP="00934B4C" w14:paraId="0CFF47D8" w14:textId="77777777">
            <w:pPr>
              <w:spacing w:after="240"/>
            </w:pPr>
            <w:hyperlink r:id="rId5" w:tgtFrame="_blank" w:history="1">
              <w:r>
                <w:rPr>
                  <w:color w:val="0000FF"/>
                  <w:u w:val="single"/>
                </w:rPr>
                <w:t>https://members.wto.org/crnattachments/2026/SPS/BRA/26_02335_00_x.pdf</w:t>
              </w:r>
            </w:hyperlink>
          </w:p>
        </w:tc>
      </w:tr>
      <w:tr w14:paraId="58BCD3BC" w14:textId="77777777" w:rsidTr="00365AF4">
        <w:tblPrEx>
          <w:tblW w:w="9100" w:type="dxa"/>
          <w:tblInd w:w="142" w:type="dxa"/>
          <w:tblLayout w:type="fixed"/>
          <w:tblLook w:val="01E0"/>
        </w:tblPrEx>
        <w:tc>
          <w:tcPr>
            <w:tcW w:w="9100" w:type="dxa"/>
          </w:tcPr>
          <w:p w:rsidR="00AD0FDA" w:rsidRPr="00934B4C" w:rsidP="00934B4C" w14:paraId="528523D7" w14:textId="77777777">
            <w:pPr>
              <w:spacing w:after="240"/>
              <w:rPr>
                <w:b/>
              </w:rPr>
            </w:pPr>
            <w:r w:rsidRPr="00934B4C">
              <w:rPr>
                <w:b/>
              </w:rPr>
              <w:t>This addendum concerns a:</w:t>
            </w:r>
          </w:p>
        </w:tc>
      </w:tr>
      <w:tr w14:paraId="10928D24" w14:textId="77777777" w:rsidTr="00365AF4">
        <w:tblPrEx>
          <w:tblW w:w="9100" w:type="dxa"/>
          <w:tblInd w:w="142" w:type="dxa"/>
          <w:tblLayout w:type="fixed"/>
          <w:tblLook w:val="01E0"/>
        </w:tblPrEx>
        <w:tc>
          <w:tcPr>
            <w:tcW w:w="9100" w:type="dxa"/>
          </w:tcPr>
          <w:p w:rsidR="00AD0FDA" w:rsidRPr="00934B4C" w:rsidP="00934B4C" w14:paraId="5F13AAF6" w14:textId="77777777">
            <w:pPr>
              <w:ind w:left="1440" w:hanging="873"/>
            </w:pPr>
            <w:r w:rsidRPr="00934B4C">
              <w:t xml:space="preserve">[ </w:t>
            </w:r>
            <w:r w:rsidRPr="00934B4C" w:rsidR="00C52DE3">
              <w:t>]</w:t>
            </w:r>
            <w:r w:rsidRPr="00934B4C" w:rsidR="00F342EB">
              <w:tab/>
            </w:r>
            <w:r w:rsidRPr="00934B4C">
              <w:t>Modification of final date for comments</w:t>
            </w:r>
          </w:p>
        </w:tc>
      </w:tr>
      <w:tr w14:paraId="0906DF68" w14:textId="77777777" w:rsidTr="00365AF4">
        <w:tblPrEx>
          <w:tblW w:w="9100" w:type="dxa"/>
          <w:tblInd w:w="142" w:type="dxa"/>
          <w:tblLayout w:type="fixed"/>
          <w:tblLook w:val="01E0"/>
        </w:tblPrEx>
        <w:tc>
          <w:tcPr>
            <w:tcW w:w="9100" w:type="dxa"/>
          </w:tcPr>
          <w:p w:rsidR="00AD0FDA" w:rsidRPr="00934B4C" w:rsidP="00934B4C" w14:paraId="613D5586"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32ED5E1F" w14:textId="77777777" w:rsidTr="00365AF4">
        <w:tblPrEx>
          <w:tblW w:w="9100" w:type="dxa"/>
          <w:tblInd w:w="142" w:type="dxa"/>
          <w:tblLayout w:type="fixed"/>
          <w:tblLook w:val="01E0"/>
        </w:tblPrEx>
        <w:tc>
          <w:tcPr>
            <w:tcW w:w="9100" w:type="dxa"/>
          </w:tcPr>
          <w:p w:rsidR="00AD0FDA" w:rsidRPr="00934B4C" w:rsidP="00934B4C" w14:paraId="67B55792" w14:textId="77777777">
            <w:pPr>
              <w:ind w:left="1440" w:hanging="873"/>
            </w:pPr>
            <w:r w:rsidRPr="00934B4C">
              <w:t>[ ]</w:t>
            </w:r>
            <w:r w:rsidRPr="00934B4C">
              <w:tab/>
              <w:t>Modification of content and/or scope of previously notified draft regulation</w:t>
            </w:r>
          </w:p>
        </w:tc>
      </w:tr>
      <w:tr w14:paraId="64B49781" w14:textId="77777777" w:rsidTr="00365AF4">
        <w:tblPrEx>
          <w:tblW w:w="9100" w:type="dxa"/>
          <w:tblInd w:w="142" w:type="dxa"/>
          <w:tblLayout w:type="fixed"/>
          <w:tblLook w:val="01E0"/>
        </w:tblPrEx>
        <w:tc>
          <w:tcPr>
            <w:tcW w:w="9100" w:type="dxa"/>
          </w:tcPr>
          <w:p w:rsidR="00AD0FDA" w:rsidRPr="00934B4C" w:rsidP="00934B4C" w14:paraId="57409C2F" w14:textId="77777777">
            <w:pPr>
              <w:ind w:left="1440" w:hanging="873"/>
            </w:pPr>
            <w:r w:rsidRPr="00934B4C">
              <w:t>[ ]</w:t>
            </w:r>
            <w:r w:rsidRPr="00934B4C">
              <w:tab/>
              <w:t>Withdrawal of proposed regulation</w:t>
            </w:r>
          </w:p>
        </w:tc>
      </w:tr>
      <w:tr w14:paraId="4F617CFA" w14:textId="77777777" w:rsidTr="00365AF4">
        <w:tblPrEx>
          <w:tblW w:w="9100" w:type="dxa"/>
          <w:tblInd w:w="142" w:type="dxa"/>
          <w:tblLayout w:type="fixed"/>
          <w:tblLook w:val="01E0"/>
        </w:tblPrEx>
        <w:tc>
          <w:tcPr>
            <w:tcW w:w="9100" w:type="dxa"/>
          </w:tcPr>
          <w:p w:rsidR="00AD0FDA" w:rsidRPr="00934B4C" w:rsidP="00934B4C" w14:paraId="7F25274C" w14:textId="77777777">
            <w:pPr>
              <w:ind w:left="1440" w:hanging="873"/>
            </w:pPr>
            <w:r w:rsidRPr="00934B4C">
              <w:t>[ ]</w:t>
            </w:r>
            <w:r w:rsidRPr="00934B4C">
              <w:tab/>
              <w:t>Change in proposed date of adoption, publication or date of entry into force</w:t>
            </w:r>
          </w:p>
        </w:tc>
      </w:tr>
      <w:tr w14:paraId="4799AC14" w14:textId="77777777" w:rsidTr="00365AF4">
        <w:tblPrEx>
          <w:tblW w:w="9100" w:type="dxa"/>
          <w:tblInd w:w="142" w:type="dxa"/>
          <w:tblLayout w:type="fixed"/>
          <w:tblLook w:val="01E0"/>
        </w:tblPrEx>
        <w:tc>
          <w:tcPr>
            <w:tcW w:w="9100" w:type="dxa"/>
          </w:tcPr>
          <w:p w:rsidR="00AD0FDA" w:rsidRPr="00934B4C" w:rsidP="00934B4C" w14:paraId="6A047216" w14:textId="77777777">
            <w:pPr>
              <w:spacing w:after="240"/>
              <w:ind w:left="1440" w:hanging="873"/>
            </w:pPr>
            <w:r w:rsidRPr="00934B4C">
              <w:t>[ ]</w:t>
            </w:r>
            <w:r w:rsidRPr="00934B4C">
              <w:tab/>
              <w:t xml:space="preserve">Other: </w:t>
            </w:r>
          </w:p>
        </w:tc>
      </w:tr>
      <w:tr w14:paraId="4B33ACE4" w14:textId="77777777" w:rsidTr="00365AF4">
        <w:tblPrEx>
          <w:tblW w:w="9100" w:type="dxa"/>
          <w:tblInd w:w="142" w:type="dxa"/>
          <w:tblLayout w:type="fixed"/>
          <w:tblLook w:val="01E0"/>
        </w:tblPrEx>
        <w:tc>
          <w:tcPr>
            <w:tcW w:w="9100" w:type="dxa"/>
          </w:tcPr>
          <w:p w:rsidR="00AD0FDA" w:rsidRPr="00934B4C" w:rsidP="00934B4C" w14:paraId="6D6B5F4B"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7D945871" w14:textId="77777777" w:rsidTr="00365AF4">
        <w:tblPrEx>
          <w:tblW w:w="9100" w:type="dxa"/>
          <w:tblInd w:w="142" w:type="dxa"/>
          <w:tblLayout w:type="fixed"/>
          <w:tblLook w:val="01E0"/>
        </w:tblPrEx>
        <w:tc>
          <w:tcPr>
            <w:tcW w:w="9100" w:type="dxa"/>
          </w:tcPr>
          <w:p w:rsidR="00AD0FDA" w:rsidRPr="00934B4C" w:rsidP="00934B4C" w14:paraId="187C8F5B"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2C7FBEC2" w14:textId="77777777" w:rsidTr="00365AF4">
        <w:tblPrEx>
          <w:tblW w:w="9100" w:type="dxa"/>
          <w:tblInd w:w="142" w:type="dxa"/>
          <w:tblLayout w:type="fixed"/>
          <w:tblLook w:val="01E0"/>
        </w:tblPrEx>
        <w:tc>
          <w:tcPr>
            <w:tcW w:w="9100" w:type="dxa"/>
          </w:tcPr>
          <w:p w:rsidR="00AD0FDA" w:rsidRPr="00934B4C" w:rsidP="00934B4C" w14:paraId="3F11E4B5"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7EFCBCBA" w14:textId="77777777" w:rsidTr="00365AF4">
        <w:tblPrEx>
          <w:tblW w:w="9100" w:type="dxa"/>
          <w:tblInd w:w="142" w:type="dxa"/>
          <w:tblLayout w:type="fixed"/>
          <w:tblLook w:val="01E0"/>
        </w:tblPrEx>
        <w:tc>
          <w:tcPr>
            <w:tcW w:w="9100" w:type="dxa"/>
          </w:tcPr>
          <w:p w:rsidR="00AD0FDA" w:rsidRPr="00934B4C" w:rsidP="00934B4C" w14:paraId="3BC5EB7F" w14:textId="77777777">
            <w:r w:rsidRPr="00934B4C">
              <w:t>Ministry of Agriculture and Livestock</w:t>
            </w:r>
          </w:p>
          <w:p w:rsidR="00AD0FDA" w:rsidRPr="00934B4C" w:rsidP="00934B4C" w14:paraId="32E84ADE" w14:textId="77777777">
            <w:r w:rsidRPr="00934B4C">
              <w:t>Secretariat of Trade and International Relations</w:t>
            </w:r>
          </w:p>
          <w:p w:rsidR="00AD0FDA" w:rsidRPr="00934B4C" w:rsidP="00934B4C" w14:paraId="148CF76D" w14:textId="77777777">
            <w:pPr>
              <w:spacing w:after="240"/>
            </w:pPr>
            <w:r w:rsidRPr="00934B4C">
              <w:t xml:space="preserve">E-mail: </w:t>
            </w:r>
            <w:hyperlink r:id="rId6" w:history="1">
              <w:r w:rsidRPr="00934B4C">
                <w:rPr>
                  <w:color w:val="0000FF"/>
                  <w:u w:val="single"/>
                </w:rPr>
                <w:t>sps@agro.gov.br</w:t>
              </w:r>
            </w:hyperlink>
          </w:p>
        </w:tc>
      </w:tr>
      <w:tr w14:paraId="1944FD82" w14:textId="77777777" w:rsidTr="00365AF4">
        <w:tblPrEx>
          <w:tblW w:w="9100" w:type="dxa"/>
          <w:tblInd w:w="142" w:type="dxa"/>
          <w:tblLayout w:type="fixed"/>
          <w:tblLook w:val="01E0"/>
        </w:tblPrEx>
        <w:tc>
          <w:tcPr>
            <w:tcW w:w="9100" w:type="dxa"/>
          </w:tcPr>
          <w:p w:rsidR="00AD0FDA" w:rsidRPr="00934B4C" w:rsidP="00CB6A56" w14:paraId="40E12B40"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55BF0EF7" w14:textId="77777777" w:rsidTr="00365AF4">
        <w:tblPrEx>
          <w:tblW w:w="9100" w:type="dxa"/>
          <w:tblInd w:w="142" w:type="dxa"/>
          <w:tblLayout w:type="fixed"/>
          <w:tblLook w:val="01E0"/>
        </w:tblPrEx>
        <w:tc>
          <w:tcPr>
            <w:tcW w:w="9100" w:type="dxa"/>
          </w:tcPr>
          <w:p w:rsidR="00AD0FDA" w:rsidRPr="00934B4C" w:rsidP="00CB6A56" w14:paraId="06BE341B" w14:textId="77777777">
            <w:r w:rsidRPr="00934B4C">
              <w:t>Ministry of Agriculture and Livestock</w:t>
            </w:r>
          </w:p>
          <w:p w:rsidR="00AD0FDA" w:rsidRPr="00934B4C" w:rsidP="00CB6A56" w14:paraId="49E1950C" w14:textId="77777777">
            <w:r w:rsidRPr="00934B4C">
              <w:t>Secretariat of Trade and International Relations</w:t>
            </w:r>
          </w:p>
          <w:p w:rsidR="00AD0FDA" w:rsidRPr="00934B4C" w:rsidP="00CB6A56" w14:paraId="6E1FD1C3" w14:textId="77777777">
            <w:r w:rsidRPr="00934B4C">
              <w:t xml:space="preserve">E-mail: </w:t>
            </w:r>
            <w:hyperlink r:id="rId6" w:history="1">
              <w:r w:rsidRPr="00934B4C">
                <w:rPr>
                  <w:color w:val="0000FF"/>
                  <w:u w:val="single"/>
                </w:rPr>
                <w:t>sps@agro.gov.br</w:t>
              </w:r>
            </w:hyperlink>
          </w:p>
        </w:tc>
      </w:tr>
    </w:tbl>
    <w:p w:rsidR="00AD0FDA" w:rsidRPr="00934B4C" w:rsidP="00934B4C" w14:paraId="3480040F" w14:textId="77777777">
      <w:pPr>
        <w:jc w:val="center"/>
        <w:rPr>
          <w:b/>
        </w:rPr>
      </w:pPr>
      <w:r w:rsidRPr="00934B4C">
        <w:rPr>
          <w:b/>
        </w:rPr>
        <w:t>__________</w:t>
      </w:r>
    </w:p>
    <w:sectPr w:rsidSect="00432D90">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432D90" w:rsidP="00432D90" w14:paraId="6F1334E5" w14:textId="76BF438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432D90" w:rsidP="00432D90" w14:paraId="2E1E1438" w14:textId="4169B18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5BA69C34"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2D90" w:rsidRPr="00432D90" w:rsidP="00432D90" w14:paraId="5F2CEA67" w14:textId="77777777">
    <w:pPr>
      <w:pStyle w:val="Header"/>
      <w:pBdr>
        <w:bottom w:val="single" w:sz="4" w:space="1" w:color="auto"/>
      </w:pBdr>
      <w:tabs>
        <w:tab w:val="clear" w:pos="4513"/>
        <w:tab w:val="clear" w:pos="9027"/>
      </w:tabs>
      <w:jc w:val="center"/>
    </w:pPr>
    <w:r w:rsidRPr="00432D90">
      <w:t>G/SPS/N/BRA/2381/Add.1</w:t>
    </w:r>
  </w:p>
  <w:p w:rsidR="00432D90" w:rsidRPr="00432D90" w:rsidP="00432D90" w14:paraId="238EAE3E" w14:textId="77777777">
    <w:pPr>
      <w:pStyle w:val="Header"/>
      <w:pBdr>
        <w:bottom w:val="single" w:sz="4" w:space="1" w:color="auto"/>
      </w:pBdr>
      <w:tabs>
        <w:tab w:val="clear" w:pos="4513"/>
        <w:tab w:val="clear" w:pos="9027"/>
      </w:tabs>
      <w:jc w:val="center"/>
    </w:pPr>
  </w:p>
  <w:p w:rsidR="00432D90" w:rsidRPr="00432D90" w:rsidP="00432D90" w14:paraId="721FF0FE" w14:textId="59296182">
    <w:pPr>
      <w:pStyle w:val="Header"/>
      <w:pBdr>
        <w:bottom w:val="single" w:sz="4" w:space="1" w:color="auto"/>
      </w:pBdr>
      <w:tabs>
        <w:tab w:val="clear" w:pos="4513"/>
        <w:tab w:val="clear" w:pos="9027"/>
      </w:tabs>
      <w:jc w:val="center"/>
    </w:pPr>
    <w:r w:rsidRPr="00432D90">
      <w:t xml:space="preserve">- </w:t>
    </w:r>
    <w:r w:rsidRPr="00432D90">
      <w:fldChar w:fldCharType="begin"/>
    </w:r>
    <w:r w:rsidRPr="00432D90">
      <w:instrText xml:space="preserve"> PAGE </w:instrText>
    </w:r>
    <w:r w:rsidRPr="00432D90">
      <w:fldChar w:fldCharType="separate"/>
    </w:r>
    <w:r w:rsidRPr="00432D90">
      <w:rPr>
        <w:noProof/>
      </w:rPr>
      <w:t>2</w:t>
    </w:r>
    <w:r w:rsidRPr="00432D90">
      <w:fldChar w:fldCharType="end"/>
    </w:r>
    <w:r w:rsidRPr="00432D90">
      <w:t xml:space="preserve"> -</w:t>
    </w:r>
  </w:p>
  <w:p w:rsidR="00AD0FDA" w:rsidRPr="00432D90" w:rsidP="00432D90" w14:paraId="6CCD21A9" w14:textId="2D88BF4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2D90" w:rsidRPr="00432D90" w:rsidP="00432D90" w14:paraId="3722FA82" w14:textId="77777777">
    <w:pPr>
      <w:pStyle w:val="Header"/>
      <w:pBdr>
        <w:bottom w:val="single" w:sz="4" w:space="1" w:color="auto"/>
      </w:pBdr>
      <w:tabs>
        <w:tab w:val="clear" w:pos="4513"/>
        <w:tab w:val="clear" w:pos="9027"/>
      </w:tabs>
      <w:jc w:val="center"/>
    </w:pPr>
    <w:r w:rsidRPr="00432D90">
      <w:t>G/SPS/N/BRA/2381/Add.1</w:t>
    </w:r>
  </w:p>
  <w:p w:rsidR="00432D90" w:rsidRPr="00432D90" w:rsidP="00432D90" w14:paraId="6277EB3F" w14:textId="77777777">
    <w:pPr>
      <w:pStyle w:val="Header"/>
      <w:pBdr>
        <w:bottom w:val="single" w:sz="4" w:space="1" w:color="auto"/>
      </w:pBdr>
      <w:tabs>
        <w:tab w:val="clear" w:pos="4513"/>
        <w:tab w:val="clear" w:pos="9027"/>
      </w:tabs>
      <w:jc w:val="center"/>
    </w:pPr>
  </w:p>
  <w:p w:rsidR="00432D90" w:rsidRPr="00432D90" w:rsidP="00432D90" w14:paraId="6E0FCFC8" w14:textId="53F11322">
    <w:pPr>
      <w:pStyle w:val="Header"/>
      <w:pBdr>
        <w:bottom w:val="single" w:sz="4" w:space="1" w:color="auto"/>
      </w:pBdr>
      <w:tabs>
        <w:tab w:val="clear" w:pos="4513"/>
        <w:tab w:val="clear" w:pos="9027"/>
      </w:tabs>
      <w:jc w:val="center"/>
    </w:pPr>
    <w:r w:rsidRPr="00432D90">
      <w:t xml:space="preserve">- </w:t>
    </w:r>
    <w:r w:rsidRPr="00432D90">
      <w:fldChar w:fldCharType="begin"/>
    </w:r>
    <w:r w:rsidRPr="00432D90">
      <w:instrText xml:space="preserve"> PAGE </w:instrText>
    </w:r>
    <w:r w:rsidRPr="00432D90">
      <w:fldChar w:fldCharType="separate"/>
    </w:r>
    <w:r w:rsidRPr="00432D90">
      <w:rPr>
        <w:noProof/>
      </w:rPr>
      <w:t>2</w:t>
    </w:r>
    <w:r w:rsidRPr="00432D90">
      <w:fldChar w:fldCharType="end"/>
    </w:r>
    <w:r w:rsidRPr="00432D90">
      <w:t xml:space="preserve"> -</w:t>
    </w:r>
  </w:p>
  <w:p w:rsidR="00AD0FDA" w:rsidRPr="00432D90" w:rsidP="00432D90" w14:paraId="03D81581" w14:textId="228F49D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E45334B"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6DDD083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53909F89" w14:textId="584311BF">
          <w:pPr>
            <w:jc w:val="right"/>
            <w:rPr>
              <w:b/>
              <w:color w:val="FF0000"/>
              <w:szCs w:val="16"/>
            </w:rPr>
          </w:pPr>
          <w:r>
            <w:rPr>
              <w:b/>
              <w:color w:val="FF0000"/>
              <w:szCs w:val="16"/>
            </w:rPr>
            <w:t xml:space="preserve"> </w:t>
          </w:r>
        </w:p>
      </w:tc>
    </w:tr>
    <w:bookmarkEnd w:id="0"/>
    <w:tr w14:paraId="0527FA36"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6FCDACFE"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40728A14" w14:textId="77777777">
          <w:pPr>
            <w:jc w:val="right"/>
            <w:rPr>
              <w:b/>
              <w:szCs w:val="16"/>
            </w:rPr>
          </w:pPr>
        </w:p>
      </w:tc>
    </w:tr>
    <w:tr w14:paraId="3FCF78B2"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69B68E08" w14:textId="77777777">
          <w:pPr>
            <w:jc w:val="left"/>
            <w:rPr>
              <w:noProof/>
              <w:lang w:eastAsia="en-GB"/>
            </w:rPr>
          </w:pPr>
        </w:p>
      </w:tc>
      <w:tc>
        <w:tcPr>
          <w:tcW w:w="5448" w:type="dxa"/>
          <w:gridSpan w:val="2"/>
          <w:shd w:val="clear" w:color="auto" w:fill="FFFFFF"/>
          <w:tcMar>
            <w:left w:w="108" w:type="dxa"/>
            <w:right w:w="108" w:type="dxa"/>
          </w:tcMar>
        </w:tcPr>
        <w:p w:rsidR="00432D90" w:rsidP="0081481D" w14:paraId="6DA7AF03" w14:textId="77777777">
          <w:pPr>
            <w:jc w:val="right"/>
            <w:rPr>
              <w:b/>
              <w:szCs w:val="16"/>
            </w:rPr>
          </w:pPr>
          <w:bookmarkStart w:id="1" w:name="bmkSymbols"/>
          <w:r>
            <w:rPr>
              <w:b/>
              <w:szCs w:val="16"/>
            </w:rPr>
            <w:t>G/SPS/N/BRA/2381/Add.1</w:t>
          </w:r>
        </w:p>
        <w:bookmarkEnd w:id="1"/>
        <w:p w:rsidR="00AD0FDA" w:rsidRPr="00934B4C" w:rsidP="0081481D" w14:paraId="1B73AD63" w14:textId="54CD93B0">
          <w:pPr>
            <w:jc w:val="right"/>
            <w:rPr>
              <w:b/>
              <w:szCs w:val="16"/>
            </w:rPr>
          </w:pPr>
        </w:p>
      </w:tc>
    </w:tr>
    <w:tr w14:paraId="5CCE7C07"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15561451" w14:textId="77777777"/>
      </w:tc>
      <w:tc>
        <w:tcPr>
          <w:tcW w:w="5448" w:type="dxa"/>
          <w:gridSpan w:val="2"/>
          <w:shd w:val="clear" w:color="auto" w:fill="FFFFFF"/>
          <w:tcMar>
            <w:left w:w="108" w:type="dxa"/>
            <w:right w:w="108" w:type="dxa"/>
          </w:tcMar>
          <w:vAlign w:val="center"/>
        </w:tcPr>
        <w:p w:rsidR="00ED54E0" w:rsidRPr="00AD0FDA" w:rsidP="0081481D" w14:paraId="22561E20" w14:textId="12E47420">
          <w:pPr>
            <w:jc w:val="right"/>
            <w:rPr>
              <w:szCs w:val="16"/>
            </w:rPr>
          </w:pPr>
          <w:bookmarkStart w:id="2" w:name="bmkDate"/>
          <w:bookmarkStart w:id="3" w:name="spsDateDistribution"/>
          <w:r>
            <w:rPr>
              <w:szCs w:val="16"/>
            </w:rPr>
            <w:t>6</w:t>
          </w:r>
          <w:r w:rsidRPr="00AD0FDA" w:rsidR="00432D90">
            <w:rPr>
              <w:szCs w:val="16"/>
            </w:rPr>
            <w:t xml:space="preserve"> May 2026</w:t>
          </w:r>
          <w:bookmarkEnd w:id="2"/>
          <w:bookmarkEnd w:id="3"/>
        </w:p>
      </w:tc>
    </w:tr>
    <w:tr w14:paraId="62D7633A"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7879008A" w14:textId="77777777">
          <w:pPr>
            <w:jc w:val="left"/>
            <w:rPr>
              <w:b/>
            </w:rPr>
          </w:pPr>
          <w:bookmarkStart w:id="4" w:name="bmkSerial"/>
          <w:r>
            <w:rPr>
              <w:rFonts w:ascii="Verdana" w:eastAsia="Verdana" w:hAnsi="Verdana" w:cs="Verdana"/>
              <w:b w:val="0"/>
              <w:color w:val="FF0000"/>
              <w:sz w:val="18"/>
            </w:rPr>
            <w:t>(26-3344)</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5516B2D4"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bookmarkEnd w:id="5"/>
        </w:p>
      </w:tc>
    </w:tr>
    <w:tr w14:paraId="4EBC0753"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7C069DB4" w14:textId="64B06B0E">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24DD0957" w14:textId="37767E3E">
          <w:pPr>
            <w:jc w:val="right"/>
            <w:rPr>
              <w:bCs/>
              <w:szCs w:val="18"/>
            </w:rPr>
          </w:pPr>
          <w:bookmarkStart w:id="7" w:name="bmkLanguage"/>
          <w:r>
            <w:rPr>
              <w:bCs/>
              <w:szCs w:val="18"/>
            </w:rPr>
            <w:t>Original: English</w:t>
          </w:r>
          <w:bookmarkEnd w:id="7"/>
        </w:p>
      </w:tc>
    </w:tr>
  </w:tbl>
  <w:p w:rsidR="00ED54E0" w:rsidRPr="00934B4C" w14:paraId="1E71E84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53310867">
    <w:abstractNumId w:val="9"/>
  </w:num>
  <w:num w:numId="2" w16cid:durableId="315692310">
    <w:abstractNumId w:val="7"/>
  </w:num>
  <w:num w:numId="3" w16cid:durableId="2120642217">
    <w:abstractNumId w:val="6"/>
  </w:num>
  <w:num w:numId="4" w16cid:durableId="772745959">
    <w:abstractNumId w:val="5"/>
  </w:num>
  <w:num w:numId="5" w16cid:durableId="366294260">
    <w:abstractNumId w:val="4"/>
  </w:num>
  <w:num w:numId="6" w16cid:durableId="1510100741">
    <w:abstractNumId w:val="12"/>
  </w:num>
  <w:num w:numId="7" w16cid:durableId="218396295">
    <w:abstractNumId w:val="11"/>
  </w:num>
  <w:num w:numId="8" w16cid:durableId="2031249293">
    <w:abstractNumId w:val="10"/>
  </w:num>
  <w:num w:numId="9" w16cid:durableId="4289385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98223855">
    <w:abstractNumId w:val="13"/>
  </w:num>
  <w:num w:numId="11" w16cid:durableId="615524410">
    <w:abstractNumId w:val="8"/>
  </w:num>
  <w:num w:numId="12" w16cid:durableId="926763787">
    <w:abstractNumId w:val="3"/>
  </w:num>
  <w:num w:numId="13" w16cid:durableId="1376001106">
    <w:abstractNumId w:val="2"/>
  </w:num>
  <w:num w:numId="14" w16cid:durableId="476264947">
    <w:abstractNumId w:val="1"/>
  </w:num>
  <w:num w:numId="15" w16cid:durableId="527527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0240E"/>
    <w:rsid w:val="0002204B"/>
    <w:rsid w:val="000272F6"/>
    <w:rsid w:val="00037AC4"/>
    <w:rsid w:val="000423BF"/>
    <w:rsid w:val="00050092"/>
    <w:rsid w:val="00080E5E"/>
    <w:rsid w:val="00091044"/>
    <w:rsid w:val="000A4945"/>
    <w:rsid w:val="000B31E1"/>
    <w:rsid w:val="0011356B"/>
    <w:rsid w:val="0013337F"/>
    <w:rsid w:val="00152D1C"/>
    <w:rsid w:val="0017046C"/>
    <w:rsid w:val="00182B84"/>
    <w:rsid w:val="001B3F7A"/>
    <w:rsid w:val="001C5CCE"/>
    <w:rsid w:val="001E291F"/>
    <w:rsid w:val="00213B9B"/>
    <w:rsid w:val="00233408"/>
    <w:rsid w:val="0027067B"/>
    <w:rsid w:val="002F1872"/>
    <w:rsid w:val="00312AB5"/>
    <w:rsid w:val="00350C33"/>
    <w:rsid w:val="003572B4"/>
    <w:rsid w:val="00361102"/>
    <w:rsid w:val="00365AF4"/>
    <w:rsid w:val="00366F84"/>
    <w:rsid w:val="0037063C"/>
    <w:rsid w:val="00384FA1"/>
    <w:rsid w:val="00432D90"/>
    <w:rsid w:val="00467032"/>
    <w:rsid w:val="0046754A"/>
    <w:rsid w:val="004F203A"/>
    <w:rsid w:val="005163B5"/>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73C6F"/>
    <w:rsid w:val="00893E85"/>
    <w:rsid w:val="008E372C"/>
    <w:rsid w:val="00934B4C"/>
    <w:rsid w:val="0099458A"/>
    <w:rsid w:val="009A1BA8"/>
    <w:rsid w:val="009A6F54"/>
    <w:rsid w:val="009E555F"/>
    <w:rsid w:val="00A02A99"/>
    <w:rsid w:val="00A2580C"/>
    <w:rsid w:val="00A46B73"/>
    <w:rsid w:val="00A6057A"/>
    <w:rsid w:val="00A74017"/>
    <w:rsid w:val="00A74F19"/>
    <w:rsid w:val="00AA332C"/>
    <w:rsid w:val="00AB49C0"/>
    <w:rsid w:val="00AC27F8"/>
    <w:rsid w:val="00AD0FDA"/>
    <w:rsid w:val="00AD4C72"/>
    <w:rsid w:val="00AE2893"/>
    <w:rsid w:val="00AE2AEE"/>
    <w:rsid w:val="00B00276"/>
    <w:rsid w:val="00B13A58"/>
    <w:rsid w:val="00B230EC"/>
    <w:rsid w:val="00B40C21"/>
    <w:rsid w:val="00B52738"/>
    <w:rsid w:val="00B56EDC"/>
    <w:rsid w:val="00B91FCF"/>
    <w:rsid w:val="00BB1F84"/>
    <w:rsid w:val="00BD25D8"/>
    <w:rsid w:val="00BE5468"/>
    <w:rsid w:val="00C11EAC"/>
    <w:rsid w:val="00C305D7"/>
    <w:rsid w:val="00C30F2A"/>
    <w:rsid w:val="00C43456"/>
    <w:rsid w:val="00C5291D"/>
    <w:rsid w:val="00C52DE3"/>
    <w:rsid w:val="00C65C0C"/>
    <w:rsid w:val="00C808FC"/>
    <w:rsid w:val="00CB6A56"/>
    <w:rsid w:val="00CD7D97"/>
    <w:rsid w:val="00CE3EE6"/>
    <w:rsid w:val="00CE4BA1"/>
    <w:rsid w:val="00D000C7"/>
    <w:rsid w:val="00D0271D"/>
    <w:rsid w:val="00D03EA9"/>
    <w:rsid w:val="00D06EF3"/>
    <w:rsid w:val="00D24998"/>
    <w:rsid w:val="00D52A9D"/>
    <w:rsid w:val="00D55AAD"/>
    <w:rsid w:val="00D62F4F"/>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9DD3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BRA/26_02335_00_x.pdf" TargetMode="External" /><Relationship Id="rId6" Type="http://schemas.openxmlformats.org/officeDocument/2006/relationships/hyperlink" Target="mailto:sps@agro.gov.br"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5fcab350-004f-4b85-a504-3579d52c225b</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922986AC-D928-4227-93AD-437BFE07962C}">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282</Words>
  <Characters>1704</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12</cp:revision>
  <dcterms:created xsi:type="dcterms:W3CDTF">2026-05-01T08:31:00Z</dcterms:created>
  <dcterms:modified xsi:type="dcterms:W3CDTF">2026-05-06T06:32:00Z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G/SPS/N/BRA/2381/Add.1</vt:lpwstr>
  </property>
  <property fmtid="{D5CDD505-2E9C-101B-9397-08002B2CF9AE}" pid="3" name="TitusGUID">
    <vt:lpwstr>5fcab350-004f-4b85-a504-3579d52c225b</vt:lpwstr>
  </property>
  <property fmtid="{D5CDD505-2E9C-101B-9397-08002B2CF9AE}" pid="4" name="WTOCLASSIFICATION">
    <vt:lpwstr>WTO OFFICIAL</vt:lpwstr>
  </property>
</Properties>
</file>