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43CEB24C"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3AF269EB" w14:textId="77777777" w:rsidTr="00F3021D">
        <w:tblPrEx>
          <w:tblW w:w="5000" w:type="pct"/>
          <w:tblLayout w:type="fixed"/>
          <w:tblLook w:val="0000"/>
        </w:tblPrEx>
        <w:tc>
          <w:tcPr>
            <w:tcW w:w="707" w:type="dxa"/>
            <w:tcBorders>
              <w:bottom w:val="single" w:sz="6" w:space="0" w:color="auto"/>
            </w:tcBorders>
          </w:tcPr>
          <w:p w:rsidR="00EA4725" w:rsidRPr="00441372" w:rsidP="00441372" w14:paraId="6B9AF994"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33659927" w14:textId="77777777">
            <w:pPr>
              <w:spacing w:before="120" w:after="120"/>
            </w:pPr>
            <w:r w:rsidRPr="00441372">
              <w:rPr>
                <w:b/>
              </w:rPr>
              <w:t>Notifying Member:</w:t>
            </w:r>
            <w:r w:rsidRPr="0065690F">
              <w:t xml:space="preserve"> </w:t>
            </w:r>
            <w:r w:rsidRPr="0065690F">
              <w:rPr>
                <w:u w:val="single"/>
              </w:rPr>
              <w:t>UNITED STATES OF AMERICA</w:t>
            </w:r>
          </w:p>
          <w:p w:rsidR="00EA4725" w:rsidRPr="00441372" w:rsidP="00441372" w14:paraId="5BB146B5" w14:textId="77777777">
            <w:pPr>
              <w:spacing w:after="120"/>
            </w:pPr>
            <w:r w:rsidRPr="00441372">
              <w:rPr>
                <w:b/>
                <w:bCs/>
              </w:rPr>
              <w:t>If applicable, name of local government involved:</w:t>
            </w:r>
            <w:r w:rsidRPr="0065690F">
              <w:rPr>
                <w:bCs/>
              </w:rPr>
              <w:t xml:space="preserve"> </w:t>
            </w:r>
          </w:p>
        </w:tc>
      </w:tr>
      <w:tr w14:paraId="465DB7D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0D61FE3"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3191EDD4" w14:textId="77777777">
            <w:pPr>
              <w:spacing w:before="120" w:after="120"/>
            </w:pPr>
            <w:r w:rsidRPr="00441372">
              <w:rPr>
                <w:b/>
              </w:rPr>
              <w:t>Agency responsible:</w:t>
            </w:r>
            <w:r w:rsidRPr="0065690F">
              <w:t xml:space="preserve"> U.S. Environmental Protection Agency</w:t>
            </w:r>
          </w:p>
        </w:tc>
      </w:tr>
      <w:tr w14:paraId="5A5CF92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46329BC"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3B44D2EF"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Multiple Commodities</w:t>
            </w:r>
          </w:p>
        </w:tc>
      </w:tr>
      <w:tr w14:paraId="369AFCC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BCF67AC"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1EC8F9CB"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1F239F17"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349AEDA1"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4318A83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2E0161D"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19BD3CBD" w14:textId="77777777">
            <w:pPr>
              <w:spacing w:before="120" w:after="120"/>
            </w:pPr>
            <w:r w:rsidRPr="00441372">
              <w:rPr>
                <w:b/>
              </w:rPr>
              <w:t>Title of the notified document:</w:t>
            </w:r>
            <w:r w:rsidRPr="0065690F">
              <w:t xml:space="preserve"> Pesticide Tolerances; Implementing Registration Review Decisions for Certain Pesticides (Hydrogen Cyanide, et al.) Final Rule</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3</w:t>
            </w:r>
          </w:p>
          <w:p w:rsidR="00EA4725" w:rsidRPr="00441372" w:rsidP="00441372" w14:paraId="0BCFEF36" w14:textId="77777777">
            <w:pPr>
              <w:spacing w:after="120"/>
            </w:pPr>
            <w:hyperlink r:id="rId5" w:tgtFrame="_blank" w:history="1">
              <w:r w:rsidRPr="00441372">
                <w:rPr>
                  <w:color w:val="0000FF"/>
                  <w:u w:val="single"/>
                </w:rPr>
                <w:t>https://www.govinfo.gov/content/pkg/FR-2026-04-22/html/2026-07794.htm</w:t>
              </w:r>
            </w:hyperlink>
          </w:p>
        </w:tc>
      </w:tr>
      <w:tr w14:paraId="0C315D7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3F9DEEF"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43EA3CF5" w14:textId="77777777">
            <w:pPr>
              <w:spacing w:before="120" w:after="120"/>
            </w:pPr>
            <w:r w:rsidRPr="00441372">
              <w:rPr>
                <w:b/>
              </w:rPr>
              <w:t>Description of content:</w:t>
            </w:r>
            <w:r w:rsidRPr="0065690F">
              <w:t xml:space="preserve"> The Environmental Protection Agency (EPA or Agency) is finalizing several tolerance actions under the Federal Food, Drug, and Cosmetic Act (FFDCA) that the Agency previously determined were necessary or appropriate during the registration review conducted under the Federal Insecticide, Fungicide, and Rodenticide Act (FIFRA). During registration review, EPA reviews all aspects of a pesticide case, including existing tolerances, to ensure that the pesticide continues to meet the standard for registration under FIFRA.</w:t>
            </w:r>
          </w:p>
        </w:tc>
      </w:tr>
      <w:tr w14:paraId="64174D7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CDA9B1B"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497D3998"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637D097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D02BDFE"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1D3FA03A" w14:textId="77777777">
            <w:pPr>
              <w:spacing w:before="120" w:after="120"/>
            </w:pPr>
            <w:r w:rsidRPr="00441372">
              <w:rPr>
                <w:b/>
              </w:rPr>
              <w:t>Is there a relevant international standard? If so, identify the standard:</w:t>
            </w:r>
          </w:p>
          <w:p w:rsidR="00EA4725" w:rsidRPr="00441372" w:rsidP="00441372" w14:paraId="2CF29ABA"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72269A3F"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4DF86A6E"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4E17EE6E" w14:textId="77777777">
            <w:pPr>
              <w:spacing w:after="120"/>
              <w:ind w:left="720" w:hanging="720"/>
              <w:rPr>
                <w:b/>
              </w:rPr>
            </w:pPr>
            <w:r w:rsidRPr="00441372">
              <w:rPr>
                <w:b/>
              </w:rPr>
              <w:t>[X]</w:t>
            </w:r>
            <w:r w:rsidRPr="00441372">
              <w:rPr>
                <w:b/>
              </w:rPr>
              <w:tab/>
              <w:t>None</w:t>
            </w:r>
          </w:p>
          <w:p w:rsidR="00EA4725" w:rsidRPr="00441372" w:rsidP="00441372" w14:paraId="0722BE18" w14:textId="77777777">
            <w:pPr>
              <w:spacing w:after="120"/>
              <w:rPr>
                <w:b/>
              </w:rPr>
            </w:pPr>
            <w:r w:rsidRPr="00441372">
              <w:rPr>
                <w:b/>
              </w:rPr>
              <w:t xml:space="preserve">Does this proposed regulation conform to the relevant international standard? </w:t>
            </w:r>
          </w:p>
          <w:p w:rsidR="00EA4725" w:rsidRPr="00441372" w:rsidP="00441372" w14:paraId="5AE340CF" w14:textId="77777777">
            <w:pPr>
              <w:spacing w:after="120"/>
              <w:rPr>
                <w:b/>
              </w:rPr>
            </w:pPr>
            <w:r w:rsidRPr="00441372">
              <w:rPr>
                <w:b/>
              </w:rPr>
              <w:t>[ ] Yes   [ ] No</w:t>
            </w:r>
          </w:p>
          <w:p w:rsidR="00EA4725" w:rsidRPr="00441372" w:rsidP="00441372" w14:paraId="5B3A37D7" w14:textId="77777777">
            <w:pPr>
              <w:spacing w:after="120"/>
            </w:pPr>
            <w:r w:rsidRPr="00441372">
              <w:rPr>
                <w:b/>
              </w:rPr>
              <w:t>If no, describe, whenever possible, how and why it deviates from the international standard:</w:t>
            </w:r>
            <w:r w:rsidRPr="0065690F">
              <w:t xml:space="preserve"> There are no Codex MRLs established for carboxin, </w:t>
            </w:r>
            <w:r w:rsidRPr="0065690F">
              <w:t>ethofumesate, thiobencarb, hydrogen cyanide, 1-naphthaleneacetic acid, or propylene oxide.</w:t>
            </w:r>
          </w:p>
        </w:tc>
      </w:tr>
      <w:tr w14:paraId="3FFA8B4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EE23789"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577959E9" w14:textId="77777777">
            <w:pPr>
              <w:spacing w:before="120"/>
            </w:pPr>
            <w:r w:rsidRPr="00441372">
              <w:rPr>
                <w:b/>
              </w:rPr>
              <w:t>Other relevant documents and language(s) in which these are available:</w:t>
            </w:r>
            <w:r w:rsidRPr="0065690F">
              <w:t xml:space="preserve"> </w:t>
            </w:r>
            <w:hyperlink r:id="rId6" w:tgtFrame="_blank" w:history="1">
              <w:r w:rsidRPr="0065690F">
                <w:rPr>
                  <w:color w:val="0000FF"/>
                  <w:u w:val="single"/>
                </w:rPr>
                <w:t>https://www.govinfo.gov/content/pkg/FR-2025-06-09/html/2025-10208.htm</w:t>
              </w:r>
            </w:hyperlink>
          </w:p>
          <w:p w:rsidR="00AF6BEB" w:rsidRPr="0065690F" w:rsidP="00441372" w14:paraId="657B22FF" w14:textId="77777777">
            <w:pPr>
              <w:spacing w:after="120"/>
            </w:pPr>
            <w:r w:rsidRPr="0065690F">
              <w:rPr>
                <w:bCs/>
              </w:rPr>
              <w:t xml:space="preserve"> (available in English)</w:t>
            </w:r>
          </w:p>
        </w:tc>
      </w:tr>
      <w:tr w14:paraId="700CCE1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9BEA35A"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718D64C5" w14:textId="77777777">
            <w:pPr>
              <w:spacing w:before="120" w:after="120"/>
            </w:pPr>
            <w:r w:rsidRPr="00441372">
              <w:rPr>
                <w:b/>
              </w:rPr>
              <w:t xml:space="preserve">Proposed date of adoption </w:t>
            </w:r>
            <w:r w:rsidRPr="00441372">
              <w:rPr>
                <w:b/>
                <w:i/>
              </w:rPr>
              <w:t>(dd/mm/yy)</w:t>
            </w:r>
            <w:r w:rsidRPr="00441372">
              <w:rPr>
                <w:b/>
              </w:rPr>
              <w:t>:</w:t>
            </w:r>
            <w:r w:rsidRPr="0065690F">
              <w:t xml:space="preserve"> 22 April 2026</w:t>
            </w:r>
          </w:p>
          <w:p w:rsidR="00EA4725" w:rsidRPr="00441372" w:rsidP="00441372" w14:paraId="585FD8CB" w14:textId="77777777">
            <w:pPr>
              <w:spacing w:after="120"/>
            </w:pPr>
            <w:r w:rsidRPr="00441372">
              <w:rPr>
                <w:b/>
              </w:rPr>
              <w:t xml:space="preserve">Proposed date of publication </w:t>
            </w:r>
            <w:r w:rsidRPr="00441372">
              <w:rPr>
                <w:b/>
                <w:i/>
              </w:rPr>
              <w:t>(dd/mm/yy)</w:t>
            </w:r>
            <w:r w:rsidRPr="00441372">
              <w:rPr>
                <w:b/>
              </w:rPr>
              <w:t>:</w:t>
            </w:r>
            <w:r w:rsidRPr="0065690F">
              <w:t xml:space="preserve"> 22 April 2026</w:t>
            </w:r>
          </w:p>
        </w:tc>
      </w:tr>
      <w:tr w14:paraId="5788591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64A58B7"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5D3A25BE"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22 April 2026</w:t>
            </w:r>
          </w:p>
          <w:p w:rsidR="00EA4725" w:rsidRPr="00441372" w:rsidP="00441372" w14:paraId="1AC6CBE2" w14:textId="77777777">
            <w:pPr>
              <w:spacing w:after="120"/>
              <w:ind w:left="607" w:hanging="607"/>
              <w:rPr>
                <w:b/>
              </w:rPr>
            </w:pPr>
            <w:r w:rsidRPr="00441372">
              <w:rPr>
                <w:b/>
              </w:rPr>
              <w:t>[ ]</w:t>
            </w:r>
            <w:r w:rsidRPr="00441372">
              <w:rPr>
                <w:b/>
              </w:rPr>
              <w:tab/>
              <w:t>Trade facilitating measure</w:t>
            </w:r>
            <w:r w:rsidRPr="0065690F">
              <w:t xml:space="preserve"> </w:t>
            </w:r>
          </w:p>
        </w:tc>
      </w:tr>
      <w:tr w14:paraId="17DD095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4CFC0B2"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51203C9D"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Not Applicable.</w:t>
            </w:r>
          </w:p>
          <w:p w:rsidR="00EA4725" w:rsidRPr="00441372" w:rsidP="00441372" w14:paraId="5CC2259B" w14:textId="77777777">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rsidR="00AF6BEB" w:rsidRPr="0065690F" w:rsidP="00441372" w14:paraId="1F298B98" w14:textId="77777777">
            <w:pPr>
              <w:spacing w:after="120"/>
            </w:pPr>
            <w:r w:rsidRPr="0065690F">
              <w:t xml:space="preserve">Comments should be submitted to EPA's WTO SPS team at </w:t>
            </w:r>
            <w:hyperlink r:id="rId7" w:history="1">
              <w:r w:rsidRPr="0065690F">
                <w:rPr>
                  <w:color w:val="0000FF"/>
                  <w:u w:val="single"/>
                </w:rPr>
                <w:t>EPAWTOSPS@epa.gov</w:t>
              </w:r>
            </w:hyperlink>
            <w:r w:rsidRPr="0065690F">
              <w:t>.</w:t>
            </w:r>
          </w:p>
        </w:tc>
      </w:tr>
      <w:tr w14:paraId="2CC29B24" w14:textId="77777777" w:rsidTr="00F3021D">
        <w:tblPrEx>
          <w:tblW w:w="5000" w:type="pct"/>
          <w:tblLayout w:type="fixed"/>
          <w:tblLook w:val="0000"/>
        </w:tblPrEx>
        <w:tc>
          <w:tcPr>
            <w:tcW w:w="707" w:type="dxa"/>
            <w:tcBorders>
              <w:top w:val="single" w:sz="6" w:space="0" w:color="auto"/>
            </w:tcBorders>
          </w:tcPr>
          <w:p w:rsidR="00EA4725" w:rsidRPr="00441372" w:rsidP="00F3021D" w14:paraId="15BCB84F"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03F776C9" w14:textId="77777777">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rsidR="00EA4725" w:rsidRPr="0065690F" w:rsidP="00F3021D" w14:paraId="4794A674" w14:textId="77777777">
            <w:pPr>
              <w:keepNext/>
              <w:keepLines/>
              <w:spacing w:after="120"/>
              <w:rPr>
                <w:bCs/>
              </w:rPr>
            </w:pPr>
            <w:hyperlink r:id="rId5" w:tgtFrame="_blank" w:history="1">
              <w:r w:rsidRPr="0065690F">
                <w:rPr>
                  <w:bCs/>
                  <w:color w:val="0000FF"/>
                  <w:u w:val="single"/>
                </w:rPr>
                <w:t>https://www.govinfo.gov/content/pkg/FR-2026-04-22/html/2026-07794.htm</w:t>
              </w:r>
            </w:hyperlink>
          </w:p>
        </w:tc>
      </w:tr>
    </w:tbl>
    <w:p w:rsidR="007141CF" w:rsidRPr="00441372" w:rsidP="00441372" w14:paraId="40C6763D" w14:textId="77777777"/>
    <w:sectPr w:rsidSect="006134D5">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6134D5" w:rsidP="006134D5" w14:paraId="1364600A" w14:textId="0D90E2B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6134D5" w:rsidP="006134D5" w14:paraId="01E20F2C" w14:textId="6131802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5B5BFFFF"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34D5" w:rsidRPr="006134D5" w:rsidP="006134D5" w14:paraId="5E609F45" w14:textId="77777777">
    <w:pPr>
      <w:pStyle w:val="Header"/>
      <w:pBdr>
        <w:bottom w:val="single" w:sz="4" w:space="1" w:color="auto"/>
      </w:pBdr>
      <w:tabs>
        <w:tab w:val="clear" w:pos="4513"/>
        <w:tab w:val="clear" w:pos="9027"/>
      </w:tabs>
      <w:jc w:val="center"/>
    </w:pPr>
    <w:r w:rsidRPr="006134D5">
      <w:t>G/SPS/N/USA/3570</w:t>
    </w:r>
  </w:p>
  <w:p w:rsidR="006134D5" w:rsidRPr="006134D5" w:rsidP="006134D5" w14:paraId="7737B7B4" w14:textId="77777777">
    <w:pPr>
      <w:pStyle w:val="Header"/>
      <w:pBdr>
        <w:bottom w:val="single" w:sz="4" w:space="1" w:color="auto"/>
      </w:pBdr>
      <w:tabs>
        <w:tab w:val="clear" w:pos="4513"/>
        <w:tab w:val="clear" w:pos="9027"/>
      </w:tabs>
      <w:jc w:val="center"/>
    </w:pPr>
  </w:p>
  <w:p w:rsidR="006134D5" w:rsidRPr="006134D5" w:rsidP="006134D5" w14:paraId="5A47380C" w14:textId="3BCB097C">
    <w:pPr>
      <w:pStyle w:val="Header"/>
      <w:pBdr>
        <w:bottom w:val="single" w:sz="4" w:space="1" w:color="auto"/>
      </w:pBdr>
      <w:tabs>
        <w:tab w:val="clear" w:pos="4513"/>
        <w:tab w:val="clear" w:pos="9027"/>
      </w:tabs>
      <w:jc w:val="center"/>
    </w:pPr>
    <w:r w:rsidRPr="006134D5">
      <w:t xml:space="preserve">- </w:t>
    </w:r>
    <w:r w:rsidRPr="006134D5">
      <w:fldChar w:fldCharType="begin"/>
    </w:r>
    <w:r w:rsidRPr="006134D5">
      <w:instrText xml:space="preserve"> PAGE </w:instrText>
    </w:r>
    <w:r w:rsidRPr="006134D5">
      <w:fldChar w:fldCharType="separate"/>
    </w:r>
    <w:r w:rsidRPr="006134D5">
      <w:t>2</w:t>
    </w:r>
    <w:r w:rsidRPr="006134D5">
      <w:fldChar w:fldCharType="end"/>
    </w:r>
    <w:r w:rsidRPr="006134D5">
      <w:t xml:space="preserve"> -</w:t>
    </w:r>
  </w:p>
  <w:p w:rsidR="00EA4725" w:rsidRPr="006134D5" w:rsidP="006134D5" w14:paraId="76A70467" w14:textId="57D3253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34D5" w:rsidRPr="006134D5" w:rsidP="006134D5" w14:paraId="49C8D2BE" w14:textId="77777777">
    <w:pPr>
      <w:pStyle w:val="Header"/>
      <w:pBdr>
        <w:bottom w:val="single" w:sz="4" w:space="1" w:color="auto"/>
      </w:pBdr>
      <w:tabs>
        <w:tab w:val="clear" w:pos="4513"/>
        <w:tab w:val="clear" w:pos="9027"/>
      </w:tabs>
      <w:jc w:val="center"/>
    </w:pPr>
    <w:r w:rsidRPr="006134D5">
      <w:t>G/SPS/N/USA/3570</w:t>
    </w:r>
  </w:p>
  <w:p w:rsidR="006134D5" w:rsidRPr="006134D5" w:rsidP="006134D5" w14:paraId="7B4D195E" w14:textId="77777777">
    <w:pPr>
      <w:pStyle w:val="Header"/>
      <w:pBdr>
        <w:bottom w:val="single" w:sz="4" w:space="1" w:color="auto"/>
      </w:pBdr>
      <w:tabs>
        <w:tab w:val="clear" w:pos="4513"/>
        <w:tab w:val="clear" w:pos="9027"/>
      </w:tabs>
      <w:jc w:val="center"/>
    </w:pPr>
  </w:p>
  <w:p w:rsidR="006134D5" w:rsidRPr="006134D5" w:rsidP="006134D5" w14:paraId="3CBA7A31" w14:textId="38499E5D">
    <w:pPr>
      <w:pStyle w:val="Header"/>
      <w:pBdr>
        <w:bottom w:val="single" w:sz="4" w:space="1" w:color="auto"/>
      </w:pBdr>
      <w:tabs>
        <w:tab w:val="clear" w:pos="4513"/>
        <w:tab w:val="clear" w:pos="9027"/>
      </w:tabs>
      <w:jc w:val="center"/>
    </w:pPr>
    <w:r w:rsidRPr="006134D5">
      <w:t xml:space="preserve">- </w:t>
    </w:r>
    <w:r w:rsidRPr="006134D5">
      <w:fldChar w:fldCharType="begin"/>
    </w:r>
    <w:r w:rsidRPr="006134D5">
      <w:instrText xml:space="preserve"> PAGE </w:instrText>
    </w:r>
    <w:r w:rsidRPr="006134D5">
      <w:fldChar w:fldCharType="separate"/>
    </w:r>
    <w:r w:rsidRPr="006134D5">
      <w:rPr>
        <w:noProof/>
      </w:rPr>
      <w:t>2</w:t>
    </w:r>
    <w:r w:rsidRPr="006134D5">
      <w:fldChar w:fldCharType="end"/>
    </w:r>
    <w:r w:rsidRPr="006134D5">
      <w:t xml:space="preserve"> -</w:t>
    </w:r>
  </w:p>
  <w:p w:rsidR="00EA4725" w:rsidRPr="006134D5" w:rsidP="006134D5" w14:paraId="284D81CE" w14:textId="0A56BDC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BCD9C35"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5ED3868A"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73DD4C86" w14:textId="69DEEA79">
          <w:pPr>
            <w:jc w:val="right"/>
            <w:rPr>
              <w:b/>
              <w:color w:val="FF0000"/>
              <w:szCs w:val="16"/>
            </w:rPr>
          </w:pPr>
          <w:r>
            <w:rPr>
              <w:b/>
              <w:color w:val="FF0000"/>
              <w:szCs w:val="16"/>
            </w:rPr>
            <w:t xml:space="preserve"> </w:t>
          </w:r>
        </w:p>
      </w:tc>
    </w:tr>
    <w:bookmarkEnd w:id="0"/>
    <w:tr w14:paraId="05A831F2"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69EE438A" w14:textId="5BB3C952">
          <w:pPr>
            <w:jc w:val="left"/>
          </w:pPr>
          <w:r>
            <w:rPr>
              <w:noProof/>
              <w:lang w:eastAsia="en-GB"/>
            </w:rPr>
            <w:drawing>
              <wp:inline distT="0" distB="0" distL="0" distR="0">
                <wp:extent cx="2400300" cy="71310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310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74A1FE5D" w14:textId="77777777">
          <w:pPr>
            <w:jc w:val="right"/>
            <w:rPr>
              <w:b/>
              <w:szCs w:val="16"/>
            </w:rPr>
          </w:pPr>
        </w:p>
      </w:tc>
    </w:tr>
    <w:tr w14:paraId="7FE00F99"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2090C3A5" w14:textId="77777777">
          <w:pPr>
            <w:jc w:val="left"/>
            <w:rPr>
              <w:noProof/>
              <w:lang w:eastAsia="en-GB"/>
            </w:rPr>
          </w:pPr>
        </w:p>
      </w:tc>
      <w:tc>
        <w:tcPr>
          <w:tcW w:w="5448" w:type="dxa"/>
          <w:gridSpan w:val="2"/>
          <w:shd w:val="clear" w:color="auto" w:fill="FFFFFF"/>
          <w:tcMar>
            <w:left w:w="108" w:type="dxa"/>
            <w:right w:w="108" w:type="dxa"/>
          </w:tcMar>
        </w:tcPr>
        <w:p w:rsidR="006134D5" w:rsidP="00656ABC" w14:paraId="650FE26D" w14:textId="77777777">
          <w:pPr>
            <w:jc w:val="right"/>
            <w:rPr>
              <w:b/>
              <w:szCs w:val="16"/>
            </w:rPr>
          </w:pPr>
          <w:bookmarkStart w:id="1" w:name="bmkSymbols"/>
          <w:r>
            <w:rPr>
              <w:b/>
              <w:szCs w:val="16"/>
            </w:rPr>
            <w:t>G/SPS/N/USA/3570</w:t>
          </w:r>
        </w:p>
        <w:bookmarkEnd w:id="1"/>
        <w:p w:rsidR="00656ABC" w:rsidRPr="00EA4725" w:rsidP="00656ABC" w14:paraId="7458707B" w14:textId="07A877FD">
          <w:pPr>
            <w:jc w:val="right"/>
            <w:rPr>
              <w:b/>
              <w:szCs w:val="16"/>
            </w:rPr>
          </w:pPr>
        </w:p>
      </w:tc>
    </w:tr>
    <w:tr w14:paraId="54418E6E"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51C35698" w14:textId="77777777"/>
      </w:tc>
      <w:tc>
        <w:tcPr>
          <w:tcW w:w="5448" w:type="dxa"/>
          <w:gridSpan w:val="2"/>
          <w:shd w:val="clear" w:color="auto" w:fill="FFFFFF"/>
          <w:tcMar>
            <w:left w:w="108" w:type="dxa"/>
            <w:right w:w="108" w:type="dxa"/>
          </w:tcMar>
          <w:vAlign w:val="center"/>
        </w:tcPr>
        <w:p w:rsidR="00ED54E0" w:rsidRPr="00EA4725" w:rsidP="00422B6F" w14:paraId="4DDDE25B" w14:textId="77777777">
          <w:pPr>
            <w:jc w:val="right"/>
            <w:rPr>
              <w:szCs w:val="16"/>
            </w:rPr>
          </w:pPr>
          <w:bookmarkStart w:id="2" w:name="spsDateDistribution"/>
          <w:bookmarkStart w:id="3" w:name="bmkDate"/>
          <w:bookmarkEnd w:id="2"/>
          <w:r w:rsidRPr="00EA4725">
            <w:rPr>
              <w:szCs w:val="16"/>
            </w:rPr>
            <w:t>23 April 2026</w:t>
          </w:r>
          <w:bookmarkEnd w:id="3"/>
        </w:p>
      </w:tc>
    </w:tr>
    <w:tr w14:paraId="6C3B772D"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7201F5D6" w14:textId="77777777">
          <w:pPr>
            <w:jc w:val="left"/>
            <w:rPr>
              <w:b/>
            </w:rPr>
          </w:pPr>
          <w:bookmarkStart w:id="4" w:name="bmkSerial"/>
          <w:r>
            <w:rPr>
              <w:rFonts w:ascii="Verdana" w:eastAsia="Verdana" w:hAnsi="Verdana" w:cs="Verdana"/>
              <w:b w:val="0"/>
              <w:color w:val="FF0000"/>
              <w:sz w:val="18"/>
            </w:rPr>
            <w:t>(26-3066)</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504117D0"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0A3092FF"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4057F9C6" w14:textId="33BE919B">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0A1607A9" w14:textId="4B4272D3">
          <w:pPr>
            <w:jc w:val="right"/>
            <w:rPr>
              <w:bCs/>
              <w:szCs w:val="18"/>
            </w:rPr>
          </w:pPr>
          <w:bookmarkStart w:id="7" w:name="bmkLanguage"/>
          <w:r>
            <w:rPr>
              <w:bCs/>
              <w:szCs w:val="18"/>
            </w:rPr>
            <w:t>Original: English</w:t>
          </w:r>
          <w:bookmarkEnd w:id="7"/>
        </w:p>
      </w:tc>
    </w:tr>
  </w:tbl>
  <w:p w:rsidR="00ED54E0" w:rsidRPr="00441372" w14:paraId="048407B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47188631">
    <w:abstractNumId w:val="9"/>
  </w:num>
  <w:num w:numId="2" w16cid:durableId="36056237">
    <w:abstractNumId w:val="7"/>
  </w:num>
  <w:num w:numId="3" w16cid:durableId="2072845530">
    <w:abstractNumId w:val="6"/>
  </w:num>
  <w:num w:numId="4" w16cid:durableId="1244534411">
    <w:abstractNumId w:val="5"/>
  </w:num>
  <w:num w:numId="5" w16cid:durableId="669066605">
    <w:abstractNumId w:val="4"/>
  </w:num>
  <w:num w:numId="6" w16cid:durableId="1066034543">
    <w:abstractNumId w:val="12"/>
  </w:num>
  <w:num w:numId="7" w16cid:durableId="579801475">
    <w:abstractNumId w:val="11"/>
  </w:num>
  <w:num w:numId="8" w16cid:durableId="139344189">
    <w:abstractNumId w:val="10"/>
  </w:num>
  <w:num w:numId="9" w16cid:durableId="5776375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60308595">
    <w:abstractNumId w:val="13"/>
  </w:num>
  <w:num w:numId="11" w16cid:durableId="1516068028">
    <w:abstractNumId w:val="8"/>
  </w:num>
  <w:num w:numId="12" w16cid:durableId="511069803">
    <w:abstractNumId w:val="3"/>
  </w:num>
  <w:num w:numId="13" w16cid:durableId="1777752791">
    <w:abstractNumId w:val="2"/>
  </w:num>
  <w:num w:numId="14" w16cid:durableId="363095659">
    <w:abstractNumId w:val="1"/>
  </w:num>
  <w:num w:numId="15" w16cid:durableId="1724521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3DB7"/>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3C46"/>
    <w:rsid w:val="004E4B52"/>
    <w:rsid w:val="004F203A"/>
    <w:rsid w:val="004F228C"/>
    <w:rsid w:val="005336B8"/>
    <w:rsid w:val="00547B5F"/>
    <w:rsid w:val="005B04B9"/>
    <w:rsid w:val="005B68C7"/>
    <w:rsid w:val="005B7054"/>
    <w:rsid w:val="005C04C1"/>
    <w:rsid w:val="005D5981"/>
    <w:rsid w:val="005E6F8D"/>
    <w:rsid w:val="005F30CB"/>
    <w:rsid w:val="00612644"/>
    <w:rsid w:val="006134D5"/>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AF6BEB"/>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1540"/>
    <w:rsid w:val="00FD224A"/>
    <w:rsid w:val="00FD51B6"/>
    <w:rsid w:val="00FF4616"/>
    <w:rsid w:val="00FF70B8"/>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64EC6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govinfo.gov/content/pkg/FR-2026-04-22/html/2026-07794.htm" TargetMode="External" /><Relationship Id="rId6" Type="http://schemas.openxmlformats.org/officeDocument/2006/relationships/hyperlink" Target="https://www.govinfo.gov/content/pkg/FR-2025-06-09/html/2025-10208.htm" TargetMode="External" /><Relationship Id="rId7" Type="http://schemas.openxmlformats.org/officeDocument/2006/relationships/hyperlink" Target="mailto:EPAWTOSPS@epa.gov"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f810ad1c-4df1-4c14-9b23-2421e0afba64</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A23BB84-A1F4-4DD9-BB2A-EF38A80D0C00}">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456</Words>
  <Characters>2797</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
  <LinksUpToDate>false</LinksUpToDate>
  <CharactersWithSpaces>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revision>3</cp:revision>
  <dcterms:created xsi:type="dcterms:W3CDTF">2026-04-23T08:25:00Z</dcterms:created>
  <dcterms:modified xsi:type="dcterms:W3CDTF">2026-04-23T08:50:00Z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G/SPS/N/USA/3570</vt:lpwstr>
  </property>
  <property fmtid="{D5CDD505-2E9C-101B-9397-08002B2CF9AE}" pid="3" name="TitusGUID">
    <vt:lpwstr>f810ad1c-4df1-4c14-9b23-2421e0afba64</vt:lpwstr>
  </property>
  <property fmtid="{D5CDD505-2E9C-101B-9397-08002B2CF9AE}" pid="4" name="WTOCLASSIFICATION">
    <vt:lpwstr>WTO OFFICIAL</vt:lpwstr>
  </property>
</Properties>
</file>