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684BB179" w14:textId="77777777">
      <w:pPr>
        <w:pStyle w:val="Title"/>
        <w:rPr>
          <w:caps w:val="0"/>
          <w:kern w:val="0"/>
        </w:rPr>
      </w:pPr>
      <w:r w:rsidRPr="002E75EE">
        <w:rPr>
          <w:caps w:val="0"/>
          <w:kern w:val="0"/>
        </w:rPr>
        <w:t>NOTIFICATION</w:t>
      </w:r>
    </w:p>
    <w:p w:rsidR="00900970" w:rsidRPr="002E75EE" w:rsidP="002E75EE" w14:paraId="3AE45981"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3996C9A" w14:textId="77777777" w:rsidTr="009A6033">
        <w:tblPrEx>
          <w:tblW w:w="5000" w:type="pct"/>
          <w:tblLayout w:type="fixed"/>
          <w:tblLook w:val="0000"/>
        </w:tblPrEx>
        <w:tc>
          <w:tcPr>
            <w:tcW w:w="707" w:type="dxa"/>
            <w:tcBorders>
              <w:bottom w:val="single" w:sz="6" w:space="0" w:color="auto"/>
            </w:tcBorders>
          </w:tcPr>
          <w:p w:rsidR="00900970" w:rsidRPr="002E75EE" w:rsidP="002E75EE" w14:paraId="654A8EF1"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785A8EA9" w14:textId="77777777">
            <w:pPr>
              <w:spacing w:before="120" w:after="120"/>
            </w:pPr>
            <w:r w:rsidRPr="002E75EE">
              <w:rPr>
                <w:b/>
              </w:rPr>
              <w:t>Notifying Member:</w:t>
            </w:r>
            <w:r w:rsidRPr="00697A30">
              <w:t xml:space="preserve"> </w:t>
            </w:r>
            <w:r w:rsidRPr="00697A30">
              <w:rPr>
                <w:u w:val="single"/>
              </w:rPr>
              <w:t>THAILAND</w:t>
            </w:r>
          </w:p>
          <w:p w:rsidR="00900970" w:rsidRPr="002E75EE" w:rsidP="002E75EE" w14:paraId="451FE4CD" w14:textId="77777777">
            <w:pPr>
              <w:spacing w:after="120"/>
            </w:pPr>
            <w:r w:rsidRPr="002E75EE">
              <w:rPr>
                <w:b/>
                <w:bCs/>
              </w:rPr>
              <w:t>If applicable, name of local government involved:</w:t>
            </w:r>
            <w:r w:rsidRPr="00697A30">
              <w:rPr>
                <w:bCs/>
              </w:rPr>
              <w:t xml:space="preserve"> -</w:t>
            </w:r>
          </w:p>
        </w:tc>
      </w:tr>
      <w:tr w14:paraId="191ACBF0"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FE851DF"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6E99B0A6" w14:textId="77777777">
            <w:pPr>
              <w:spacing w:before="120" w:after="120"/>
            </w:pPr>
            <w:r w:rsidRPr="002E75EE">
              <w:rPr>
                <w:b/>
              </w:rPr>
              <w:t>Agency responsible:</w:t>
            </w:r>
            <w:r w:rsidRPr="00697A30">
              <w:t xml:space="preserve"> National Bureau of Agricultural Commodity and Food Standards, Ministry of Agriculture and Cooperatives</w:t>
            </w:r>
          </w:p>
        </w:tc>
      </w:tr>
      <w:tr w14:paraId="4D1C958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40E84F0" w14:textId="77777777">
            <w:pPr>
              <w:spacing w:before="120" w:after="120"/>
              <w:jc w:val="left"/>
            </w:pPr>
            <w:r w:rsidRPr="002E75EE">
              <w:rPr>
                <w:b/>
              </w:rPr>
              <w:t>3.</w:t>
            </w:r>
          </w:p>
        </w:tc>
        <w:tc>
          <w:tcPr>
            <w:tcW w:w="8320" w:type="dxa"/>
            <w:tcBorders>
              <w:top w:val="single" w:sz="6" w:space="0" w:color="auto"/>
              <w:bottom w:val="single" w:sz="6" w:space="0" w:color="auto"/>
            </w:tcBorders>
          </w:tcPr>
          <w:p w:rsidR="00900970" w:rsidRPr="002E75EE" w:rsidP="002E75EE" w14:paraId="2C0EC15B" w14:textId="7777777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Pigs</w:t>
            </w:r>
            <w:r w:rsidRPr="00697A30">
              <w:rPr>
                <w:i/>
                <w:iCs/>
              </w:rPr>
              <w:t xml:space="preserve"> (Sus Scrofa) </w:t>
            </w:r>
            <w:r w:rsidRPr="00697A30">
              <w:t>(ICS Code:65.020)</w:t>
            </w:r>
          </w:p>
        </w:tc>
      </w:tr>
      <w:tr w14:paraId="5B042E5C"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CA225BA"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538E32CD"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113FC156"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55E8B212"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0C6191D2"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A7366BF"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483999BC" w14:textId="00782DA6">
            <w:pPr>
              <w:spacing w:before="120" w:after="120"/>
            </w:pPr>
            <w:r w:rsidRPr="002E75EE">
              <w:rPr>
                <w:b/>
              </w:rPr>
              <w:t>Title of the notified document:</w:t>
            </w:r>
            <w:r w:rsidRPr="00697A30">
              <w:t xml:space="preserve"> Draft Thai Agricultural Standard entitled "Good Agricultural Practices for Pig Farms"</w:t>
            </w:r>
            <w:r w:rsidRPr="002E75EE" w:rsidR="003A352F">
              <w:rPr>
                <w:bCs/>
              </w:rPr>
              <w:t>.</w:t>
            </w:r>
            <w:r w:rsidRPr="002E75EE">
              <w:rPr>
                <w:b/>
              </w:rPr>
              <w:t xml:space="preserve"> Language(s):</w:t>
            </w:r>
            <w:r w:rsidRPr="00697A30">
              <w:t xml:space="preserve"> Thai and English</w:t>
            </w:r>
            <w:r w:rsidRPr="002E75EE" w:rsidR="003A352F">
              <w:rPr>
                <w:bCs/>
              </w:rPr>
              <w:t>.</w:t>
            </w:r>
            <w:r w:rsidRPr="002E75EE">
              <w:t xml:space="preserve"> </w:t>
            </w:r>
            <w:r w:rsidRPr="002E75EE">
              <w:rPr>
                <w:b/>
              </w:rPr>
              <w:t>Number of pages:</w:t>
            </w:r>
            <w:r>
              <w:rPr>
                <w:b/>
              </w:rPr>
              <w:t> </w:t>
            </w:r>
            <w:r w:rsidRPr="00697A30">
              <w:t>6 and 8</w:t>
            </w:r>
          </w:p>
          <w:p w:rsidR="00900970" w:rsidRPr="002E75EE" w:rsidP="00637D14" w14:paraId="64CB8DCC" w14:textId="77777777">
            <w:hyperlink r:id="rId5" w:tgtFrame="_blank" w:history="1">
              <w:r w:rsidRPr="002E75EE">
                <w:rPr>
                  <w:color w:val="0000FF"/>
                  <w:u w:val="single"/>
                </w:rPr>
                <w:t>https://members.wto.org/crnattachments/2026/SPS/THA/26_02001_00_x.pdf</w:t>
              </w:r>
            </w:hyperlink>
          </w:p>
          <w:p w:rsidR="00900970" w:rsidRPr="002E75EE" w:rsidP="002E75EE" w14:paraId="700BB667" w14:textId="77777777">
            <w:pPr>
              <w:spacing w:after="120"/>
            </w:pPr>
            <w:hyperlink r:id="rId6" w:tgtFrame="_blank" w:history="1">
              <w:r w:rsidRPr="002E75EE">
                <w:rPr>
                  <w:color w:val="0000FF"/>
                  <w:u w:val="single"/>
                </w:rPr>
                <w:t>https://members.wto.org/crnattachments/2026/SPS/THA/26_02001_00_e.pdf</w:t>
              </w:r>
            </w:hyperlink>
          </w:p>
        </w:tc>
      </w:tr>
      <w:tr w14:paraId="75C12F3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623D745"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78062B75" w14:textId="77777777">
            <w:pPr>
              <w:spacing w:before="120" w:after="120"/>
            </w:pPr>
            <w:r w:rsidRPr="002E75EE">
              <w:rPr>
                <w:b/>
              </w:rPr>
              <w:t>Description of content:</w:t>
            </w:r>
            <w:r w:rsidRPr="00697A30">
              <w:t xml:space="preserve"> This standard is a revision of the Thai Agricultural Standard (TAS) 6403–2022: Good Agricultural Practices for Pig Farms.</w:t>
            </w:r>
          </w:p>
          <w:p w:rsidR="002E1C2D" w:rsidRPr="00697A30" w:rsidP="002E75EE" w14:paraId="1FBE2CF4" w14:textId="77777777">
            <w:pPr>
              <w:spacing w:before="120" w:after="120"/>
            </w:pPr>
            <w:r w:rsidRPr="00697A30">
              <w:t>It establishes the requirements for good agricultural practices in pig farming, covering farm components, farm management, personnel, animal health, animal welfare, environmental management, and record-keeping. These requirements aim to ensure that pigs produced by farms are suitable for further rearing or for consumption as food, while giving due consideration to food safety, animal health, animal welfare, and environment.</w:t>
            </w:r>
          </w:p>
          <w:p w:rsidR="002E1C2D" w:rsidRPr="00697A30" w:rsidP="002E75EE" w14:paraId="5DCF5372" w14:textId="77777777">
            <w:pPr>
              <w:spacing w:before="120" w:after="120"/>
            </w:pPr>
            <w:r w:rsidRPr="00697A30">
              <w:t xml:space="preserve">This standard applies to farms raising pigs (scientific name: </w:t>
            </w:r>
            <w:r w:rsidRPr="00697A30">
              <w:rPr>
                <w:i/>
                <w:iCs/>
              </w:rPr>
              <w:t>Sus scrofa</w:t>
            </w:r>
            <w:r w:rsidRPr="00697A30">
              <w:t>), including both domesticated and wild subspecies.</w:t>
            </w:r>
          </w:p>
        </w:tc>
      </w:tr>
      <w:tr w14:paraId="2A2FA64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F3CC239"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28F3C094" w14:textId="77777777">
            <w:pPr>
              <w:spacing w:before="120" w:after="120"/>
            </w:pPr>
            <w:r w:rsidRPr="002E75EE">
              <w:rPr>
                <w:b/>
              </w:rPr>
              <w:t>Objective and rationale: [X] food safety, [X] animal health, [ ] plant protection, [ ] protect humans from animal/plant pest or disease, [ ] protect territory from other damage from pests.</w:t>
            </w:r>
            <w:r w:rsidRPr="00697A30">
              <w:t xml:space="preserve"> </w:t>
            </w:r>
          </w:p>
        </w:tc>
      </w:tr>
      <w:tr w14:paraId="2089F64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010A3089"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7EF4A339" w14:textId="77777777">
            <w:pPr>
              <w:spacing w:before="120" w:after="120"/>
            </w:pPr>
            <w:r w:rsidRPr="002E75EE">
              <w:rPr>
                <w:b/>
              </w:rPr>
              <w:t>Is there a relevant international standard? If so, identify the standard:</w:t>
            </w:r>
          </w:p>
          <w:p w:rsidR="00900970" w:rsidRPr="002E75EE" w:rsidP="002E75EE" w14:paraId="0A26CF67"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637D14" w:rsidP="002E75EE" w14:paraId="32981E6E" w14:textId="77777777">
            <w:pPr>
              <w:ind w:left="720" w:hanging="720"/>
            </w:pPr>
            <w:r w:rsidRPr="002E75EE">
              <w:rPr>
                <w:b/>
              </w:rPr>
              <w:t>[X]</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637D14" w14:paraId="0DEF4DA8" w14:textId="049E1892">
            <w:pPr>
              <w:ind w:left="720"/>
              <w:rPr>
                <w:b/>
              </w:rPr>
            </w:pPr>
            <w:r w:rsidRPr="00697A30">
              <w:t>The Terrestrial Animal Health Code</w:t>
            </w:r>
            <w:r>
              <w:t>:</w:t>
            </w:r>
          </w:p>
          <w:p w:rsidR="002E1C2D" w:rsidRPr="00697A30" w:rsidP="002E75EE" w14:paraId="3082D217" w14:textId="77777777">
            <w:pPr>
              <w:ind w:left="720" w:hanging="720"/>
            </w:pPr>
            <w:r w:rsidRPr="00697A30">
              <w:rPr>
                <w:rFonts w:ascii="Arial" w:eastAsia="Arial" w:hAnsi="Arial" w:cs="Arial"/>
              </w:rPr>
              <w:t>    </w:t>
            </w:r>
            <w:r w:rsidRPr="00697A30">
              <w:t xml:space="preserve"> - Chapter 4.13 Disposal of dead animals</w:t>
            </w:r>
          </w:p>
          <w:p w:rsidR="002E1C2D" w:rsidRPr="00697A30" w:rsidP="002E75EE" w14:paraId="25C28EB4" w14:textId="77777777">
            <w:pPr>
              <w:ind w:left="720" w:hanging="720"/>
            </w:pPr>
            <w:r w:rsidRPr="00697A30">
              <w:rPr>
                <w:rFonts w:ascii="Arial" w:eastAsia="Arial" w:hAnsi="Arial" w:cs="Arial"/>
              </w:rPr>
              <w:t>    </w:t>
            </w:r>
            <w:r w:rsidRPr="00697A30">
              <w:t xml:space="preserve"> - Chapter 4.14 General recommendations on disinfection and disinsection</w:t>
            </w:r>
          </w:p>
          <w:p w:rsidR="002E1C2D" w:rsidRPr="00697A30" w:rsidP="00637D14" w14:paraId="33E95AC5" w14:textId="77777777">
            <w:pPr>
              <w:ind w:left="938" w:hanging="938"/>
            </w:pPr>
            <w:r w:rsidRPr="00697A30">
              <w:rPr>
                <w:rFonts w:ascii="Arial" w:eastAsia="Arial" w:hAnsi="Arial" w:cs="Arial"/>
              </w:rPr>
              <w:t>    </w:t>
            </w:r>
            <w:r w:rsidRPr="00697A30">
              <w:t xml:space="preserve"> - Chapter 6.10 Responsible and prudent use of antimicrobial agents in veterinary medicine</w:t>
            </w:r>
          </w:p>
          <w:p w:rsidR="002E1C2D" w:rsidRPr="00697A30" w:rsidP="002E75EE" w14:paraId="1A4C0711" w14:textId="672F3CEB">
            <w:pPr>
              <w:spacing w:after="120"/>
              <w:ind w:left="720" w:hanging="720"/>
            </w:pPr>
            <w:r w:rsidRPr="00697A30">
              <w:rPr>
                <w:rFonts w:ascii="Arial" w:eastAsia="Arial" w:hAnsi="Arial" w:cs="Arial"/>
              </w:rPr>
              <w:t>    </w:t>
            </w:r>
            <w:r w:rsidRPr="00697A30">
              <w:t xml:space="preserve"> - Chapter 7.1 Introduction to the recommendations for animal welfare</w:t>
            </w:r>
            <w:r>
              <w:t>.</w:t>
            </w:r>
          </w:p>
          <w:p w:rsidR="00900970" w:rsidRPr="002E75EE" w:rsidP="002E75EE" w14:paraId="71B7E64C"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370AEA9F" w14:textId="77777777">
            <w:pPr>
              <w:spacing w:after="120"/>
              <w:ind w:left="720" w:hanging="720"/>
              <w:rPr>
                <w:b/>
              </w:rPr>
            </w:pPr>
            <w:r w:rsidRPr="002E75EE">
              <w:rPr>
                <w:b/>
              </w:rPr>
              <w:t>[ ]</w:t>
            </w:r>
            <w:r w:rsidRPr="002E75EE">
              <w:rPr>
                <w:b/>
              </w:rPr>
              <w:tab/>
              <w:t>None</w:t>
            </w:r>
          </w:p>
          <w:p w:rsidR="00900970" w:rsidRPr="002E75EE" w:rsidP="002E75EE" w14:paraId="38D796BA" w14:textId="77777777">
            <w:pPr>
              <w:spacing w:after="120"/>
              <w:rPr>
                <w:b/>
              </w:rPr>
            </w:pPr>
            <w:r w:rsidRPr="002E75EE">
              <w:rPr>
                <w:b/>
              </w:rPr>
              <w:t>Does this proposed regulation conform to the relevant international standard?</w:t>
            </w:r>
          </w:p>
          <w:p w:rsidR="00900970" w:rsidRPr="002E75EE" w:rsidP="002E75EE" w14:paraId="41BE238E" w14:textId="77777777">
            <w:pPr>
              <w:spacing w:after="120"/>
              <w:rPr>
                <w:b/>
              </w:rPr>
            </w:pPr>
            <w:r w:rsidRPr="002E75EE">
              <w:rPr>
                <w:b/>
              </w:rPr>
              <w:t>[X] Yes   [ ] No</w:t>
            </w:r>
          </w:p>
          <w:p w:rsidR="00900970" w:rsidRPr="002E75EE" w:rsidP="002E75EE" w14:paraId="3666CB17" w14:textId="77777777">
            <w:pPr>
              <w:spacing w:after="120"/>
            </w:pPr>
            <w:r w:rsidRPr="002E75EE">
              <w:rPr>
                <w:b/>
              </w:rPr>
              <w:t>If no, describe, whenever possible, how and why it deviates from the international standard:</w:t>
            </w:r>
            <w:r w:rsidRPr="00697A30">
              <w:t xml:space="preserve"> </w:t>
            </w:r>
          </w:p>
        </w:tc>
      </w:tr>
      <w:tr w14:paraId="317DD8A5"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67BA52EA" w14:textId="77777777">
            <w:pPr>
              <w:spacing w:before="120" w:after="120"/>
              <w:jc w:val="left"/>
            </w:pPr>
            <w:r w:rsidRPr="002E75EE">
              <w:rPr>
                <w:b/>
              </w:rPr>
              <w:t>9.</w:t>
            </w:r>
          </w:p>
        </w:tc>
        <w:tc>
          <w:tcPr>
            <w:tcW w:w="8320" w:type="dxa"/>
            <w:tcBorders>
              <w:top w:val="single" w:sz="6" w:space="0" w:color="auto"/>
              <w:bottom w:val="single" w:sz="6" w:space="0" w:color="auto"/>
            </w:tcBorders>
          </w:tcPr>
          <w:p w:rsidR="002E1C2D" w:rsidRPr="00697A30" w:rsidP="00637D14" w14:paraId="4BA91B01" w14:textId="41408813">
            <w:pPr>
              <w:spacing w:before="120" w:after="120"/>
            </w:pPr>
            <w:r w:rsidRPr="002E75EE">
              <w:rPr>
                <w:b/>
              </w:rPr>
              <w:t>Other relevant documents and language(s) in which these are available:</w:t>
            </w:r>
            <w:r w:rsidRPr="00697A30">
              <w:t xml:space="preserve"> The</w:t>
            </w:r>
            <w:r>
              <w:t> </w:t>
            </w:r>
            <w:r w:rsidRPr="00697A30">
              <w:t>Agricultural Standards Act B.E. 2551 (2008).</w:t>
            </w:r>
            <w:r w:rsidRPr="00697A30">
              <w:rPr>
                <w:bCs/>
              </w:rPr>
              <w:t xml:space="preserve"> </w:t>
            </w:r>
          </w:p>
        </w:tc>
      </w:tr>
      <w:tr w14:paraId="4A1264CB"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3ECFF44"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7609BEEC" w14:textId="77777777">
            <w:pPr>
              <w:spacing w:before="120" w:after="120"/>
            </w:pPr>
            <w:r w:rsidRPr="002E75EE">
              <w:rPr>
                <w:b/>
              </w:rPr>
              <w:t xml:space="preserve">Proposed date of adoption </w:t>
            </w:r>
            <w:r w:rsidRPr="002E75EE">
              <w:rPr>
                <w:b/>
                <w:i/>
              </w:rPr>
              <w:t>(dd/mm/yy)</w:t>
            </w:r>
            <w:r w:rsidRPr="002E75EE">
              <w:rPr>
                <w:b/>
              </w:rPr>
              <w:t>:</w:t>
            </w:r>
            <w:r w:rsidRPr="00697A30">
              <w:t xml:space="preserve"> To be determined.</w:t>
            </w:r>
          </w:p>
          <w:p w:rsidR="00900970" w:rsidRPr="002E75EE" w:rsidP="002E75EE" w14:paraId="6EEE6129" w14:textId="77777777">
            <w:pPr>
              <w:spacing w:after="120"/>
            </w:pPr>
            <w:r w:rsidRPr="002E75EE">
              <w:rPr>
                <w:b/>
              </w:rPr>
              <w:t xml:space="preserve">Proposed date of publication </w:t>
            </w:r>
            <w:r w:rsidRPr="002E75EE">
              <w:rPr>
                <w:b/>
                <w:i/>
              </w:rPr>
              <w:t>(dd/mm/yy)</w:t>
            </w:r>
            <w:r w:rsidRPr="002E75EE">
              <w:rPr>
                <w:b/>
              </w:rPr>
              <w:t>:</w:t>
            </w:r>
            <w:r w:rsidRPr="00697A30">
              <w:t xml:space="preserve"> To be determined.</w:t>
            </w:r>
          </w:p>
        </w:tc>
      </w:tr>
      <w:tr w14:paraId="2B6B622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EB1A62C"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4040CB70" w14:textId="77777777">
            <w:pPr>
              <w:spacing w:before="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This standard shall be mandatory for pig farms raising more than 500 fattening pigs or more than 95 sows.</w:t>
            </w:r>
          </w:p>
          <w:p w:rsidR="002E1C2D" w:rsidRPr="00697A30" w:rsidP="002E75EE" w14:paraId="10C95F48" w14:textId="77777777">
            <w:pPr>
              <w:spacing w:after="120"/>
            </w:pPr>
            <w:r w:rsidRPr="00697A30">
              <w:t>A transition period of 90 days from the date of publication of the Ministerial Notification in the Royal Gazette shall be granted.</w:t>
            </w:r>
          </w:p>
          <w:p w:rsidR="00900970" w:rsidRPr="002E75EE" w:rsidP="002E75EE" w14:paraId="18590D99" w14:textId="77777777">
            <w:pPr>
              <w:spacing w:after="120"/>
              <w:ind w:left="607" w:hanging="607"/>
            </w:pPr>
            <w:r w:rsidRPr="002E75EE">
              <w:rPr>
                <w:b/>
              </w:rPr>
              <w:t>[ ]</w:t>
            </w:r>
            <w:r w:rsidRPr="002E75EE">
              <w:rPr>
                <w:b/>
              </w:rPr>
              <w:tab/>
              <w:t>Trade facilitating measure</w:t>
            </w:r>
            <w:r w:rsidRPr="00697A30">
              <w:t xml:space="preserve"> </w:t>
            </w:r>
          </w:p>
        </w:tc>
      </w:tr>
      <w:tr w14:paraId="7984B68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1A13527"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308101D8" w14:textId="77777777">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9 June 2026</w:t>
            </w:r>
          </w:p>
          <w:p w:rsidR="00900970" w:rsidRPr="002E75EE" w:rsidP="002E75EE" w14:paraId="60308BCA" w14:textId="77777777">
            <w:pPr>
              <w:spacing w:after="120"/>
            </w:pPr>
            <w:r w:rsidRPr="002E75EE">
              <w:rPr>
                <w:b/>
              </w:rPr>
              <w:t>Agency or authority designated to handle comments: [X] National Notification Authority, [X] National Enquiry Point. Address, fax number and e-mail address (if available) of other body:</w:t>
            </w:r>
            <w:r w:rsidRPr="00697A30">
              <w:t xml:space="preserve"> </w:t>
            </w:r>
          </w:p>
          <w:p w:rsidR="002E1C2D" w:rsidRPr="00697A30" w:rsidP="002E75EE" w14:paraId="416FB9CC" w14:textId="77777777">
            <w:r w:rsidRPr="00697A30">
              <w:t>National Bureau of Agricultural Commodity and Food Standards (ACFS)</w:t>
            </w:r>
          </w:p>
          <w:p w:rsidR="002E1C2D" w:rsidRPr="00697A30" w:rsidP="002E75EE" w14:paraId="763792C9" w14:textId="77777777">
            <w:r w:rsidRPr="00697A30">
              <w:t>50 Phaholyothin Road, Ladyao</w:t>
            </w:r>
          </w:p>
          <w:p w:rsidR="002E1C2D" w:rsidRPr="00697A30" w:rsidP="002E75EE" w14:paraId="4D071464" w14:textId="77777777">
            <w:r w:rsidRPr="00697A30">
              <w:t>Chatuchak, Bangkok 10900</w:t>
            </w:r>
          </w:p>
          <w:p w:rsidR="002E1C2D" w:rsidRPr="00697A30" w:rsidP="002E75EE" w14:paraId="23A62569" w14:textId="77777777">
            <w:r w:rsidRPr="00697A30">
              <w:t>Thailand</w:t>
            </w:r>
          </w:p>
          <w:p w:rsidR="002E1C2D" w:rsidRPr="00697A30" w:rsidP="002E75EE" w14:paraId="37F5E1E5" w14:textId="77777777">
            <w:r w:rsidRPr="00697A30">
              <w:t>Tel: +(662) 561 4204</w:t>
            </w:r>
          </w:p>
          <w:p w:rsidR="002E1C2D" w:rsidRPr="00697A30" w:rsidP="002E75EE" w14:paraId="6EE7E33C" w14:textId="77777777">
            <w:r w:rsidRPr="00697A30">
              <w:t>Fax: +(662) 561 4034</w:t>
            </w:r>
          </w:p>
          <w:p w:rsidR="002E1C2D" w:rsidRPr="00697A30" w:rsidP="002E75EE" w14:paraId="510554DB" w14:textId="77777777">
            <w:r w:rsidRPr="00697A30">
              <w:t xml:space="preserve">E-mail: </w:t>
            </w:r>
            <w:hyperlink r:id="rId7" w:history="1">
              <w:r w:rsidRPr="00697A30">
                <w:rPr>
                  <w:color w:val="0000FF"/>
                  <w:u w:val="single"/>
                </w:rPr>
                <w:t>spsthailand@acfs.go.th</w:t>
              </w:r>
            </w:hyperlink>
            <w:r w:rsidRPr="00697A30">
              <w:t xml:space="preserve">; </w:t>
            </w:r>
            <w:hyperlink r:id="rId8" w:history="1">
              <w:r w:rsidRPr="00697A30">
                <w:rPr>
                  <w:color w:val="0000FF"/>
                  <w:u w:val="single"/>
                </w:rPr>
                <w:t>spsthailand@gmail.com</w:t>
              </w:r>
            </w:hyperlink>
            <w:r w:rsidRPr="00697A30">
              <w:t xml:space="preserve">; </w:t>
            </w:r>
            <w:hyperlink r:id="rId9" w:history="1">
              <w:r w:rsidRPr="00697A30">
                <w:rPr>
                  <w:color w:val="0000FF"/>
                  <w:u w:val="single"/>
                </w:rPr>
                <w:t>oie123acfs@gmail.com</w:t>
              </w:r>
            </w:hyperlink>
          </w:p>
          <w:p w:rsidR="002E1C2D" w:rsidRPr="00697A30" w:rsidP="002E75EE" w14:paraId="54952A4D" w14:textId="77777777">
            <w:pPr>
              <w:spacing w:after="120"/>
            </w:pPr>
            <w:r w:rsidRPr="00697A30">
              <w:t xml:space="preserve">Websites: </w:t>
            </w:r>
            <w:hyperlink r:id="rId10" w:history="1">
              <w:r w:rsidRPr="00697A30">
                <w:rPr>
                  <w:color w:val="0000FF"/>
                  <w:u w:val="single"/>
                </w:rPr>
                <w:t>http://www.acfs.go.th</w:t>
              </w:r>
            </w:hyperlink>
            <w:r w:rsidRPr="00697A30">
              <w:t xml:space="preserve">; </w:t>
            </w:r>
            <w:hyperlink r:id="rId11" w:history="1">
              <w:r w:rsidRPr="00697A30">
                <w:rPr>
                  <w:color w:val="0000FF"/>
                  <w:u w:val="single"/>
                </w:rPr>
                <w:t>http://www.spsthailand.acfs.go.th/</w:t>
              </w:r>
            </w:hyperlink>
          </w:p>
        </w:tc>
      </w:tr>
      <w:tr w14:paraId="0354F1DC" w14:textId="77777777" w:rsidTr="009A6033">
        <w:tblPrEx>
          <w:tblW w:w="5000" w:type="pct"/>
          <w:tblLayout w:type="fixed"/>
          <w:tblLook w:val="0000"/>
        </w:tblPrEx>
        <w:tc>
          <w:tcPr>
            <w:tcW w:w="707" w:type="dxa"/>
            <w:tcBorders>
              <w:top w:val="single" w:sz="6" w:space="0" w:color="auto"/>
            </w:tcBorders>
          </w:tcPr>
          <w:p w:rsidR="00900970" w:rsidRPr="002E75EE" w:rsidP="0095296C" w14:paraId="735AF164"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02EB8AE2" w14:textId="77777777">
            <w:pPr>
              <w:keepNext/>
              <w:keepLines/>
              <w:spacing w:before="120" w:after="120"/>
              <w:rPr>
                <w:b/>
              </w:rPr>
            </w:pPr>
            <w:r w:rsidRPr="002E75EE">
              <w:rPr>
                <w:b/>
              </w:rPr>
              <w:t>Text(s) available from: [X] National Notification Authority, [X] National Enquiry Point. Address, fax number and e-mail address (if available) of other body:</w:t>
            </w:r>
            <w:r w:rsidRPr="00697A30">
              <w:rPr>
                <w:bCs/>
              </w:rPr>
              <w:t xml:space="preserve"> </w:t>
            </w:r>
          </w:p>
          <w:p w:rsidR="00900970" w:rsidRPr="00697A30" w:rsidP="0095296C" w14:paraId="213BB5D4" w14:textId="77777777">
            <w:pPr>
              <w:keepNext/>
              <w:keepLines/>
              <w:rPr>
                <w:bCs/>
              </w:rPr>
            </w:pPr>
            <w:r w:rsidRPr="00697A30">
              <w:rPr>
                <w:bCs/>
              </w:rPr>
              <w:t>National Bureau of Agricultural Commodity and Food Standards (ACFS)</w:t>
            </w:r>
          </w:p>
          <w:p w:rsidR="00900970" w:rsidRPr="00697A30" w:rsidP="0095296C" w14:paraId="0ABB4290" w14:textId="77777777">
            <w:pPr>
              <w:keepNext/>
              <w:keepLines/>
              <w:rPr>
                <w:bCs/>
              </w:rPr>
            </w:pPr>
            <w:r w:rsidRPr="00697A30">
              <w:rPr>
                <w:bCs/>
              </w:rPr>
              <w:t>50 Phaholyothin Road, Ladyao</w:t>
            </w:r>
          </w:p>
          <w:p w:rsidR="00900970" w:rsidRPr="00697A30" w:rsidP="0095296C" w14:paraId="4CF54FCD" w14:textId="77777777">
            <w:pPr>
              <w:keepNext/>
              <w:keepLines/>
              <w:rPr>
                <w:bCs/>
              </w:rPr>
            </w:pPr>
            <w:r w:rsidRPr="00697A30">
              <w:rPr>
                <w:bCs/>
              </w:rPr>
              <w:t>Chatuchak, Bangkok 10900</w:t>
            </w:r>
          </w:p>
          <w:p w:rsidR="00900970" w:rsidRPr="00697A30" w:rsidP="0095296C" w14:paraId="7A033BDE" w14:textId="77777777">
            <w:pPr>
              <w:keepNext/>
              <w:keepLines/>
              <w:rPr>
                <w:bCs/>
              </w:rPr>
            </w:pPr>
            <w:r w:rsidRPr="00697A30">
              <w:rPr>
                <w:bCs/>
              </w:rPr>
              <w:t>Thailand</w:t>
            </w:r>
          </w:p>
          <w:p w:rsidR="00900970" w:rsidRPr="00697A30" w:rsidP="0095296C" w14:paraId="691CB007" w14:textId="77777777">
            <w:pPr>
              <w:keepNext/>
              <w:keepLines/>
              <w:rPr>
                <w:bCs/>
              </w:rPr>
            </w:pPr>
            <w:r w:rsidRPr="00697A30">
              <w:rPr>
                <w:bCs/>
              </w:rPr>
              <w:t>Tel: +(662) 561 4204</w:t>
            </w:r>
          </w:p>
          <w:p w:rsidR="00900970" w:rsidRPr="00697A30" w:rsidP="0095296C" w14:paraId="0C99EA77" w14:textId="77777777">
            <w:pPr>
              <w:keepNext/>
              <w:keepLines/>
              <w:rPr>
                <w:bCs/>
              </w:rPr>
            </w:pPr>
            <w:r w:rsidRPr="00697A30">
              <w:rPr>
                <w:bCs/>
              </w:rPr>
              <w:t>Fax: +(662) 561 4034</w:t>
            </w:r>
          </w:p>
          <w:p w:rsidR="00900970" w:rsidRPr="00697A30" w:rsidP="0095296C" w14:paraId="07C49C9E" w14:textId="77777777">
            <w:pPr>
              <w:keepNext/>
              <w:keepLines/>
              <w:rPr>
                <w:bCs/>
              </w:rPr>
            </w:pPr>
            <w:r w:rsidRPr="00697A30">
              <w:rPr>
                <w:bCs/>
              </w:rPr>
              <w:t xml:space="preserve">E-mail: </w:t>
            </w:r>
            <w:hyperlink r:id="rId7" w:history="1">
              <w:r w:rsidRPr="00697A30">
                <w:rPr>
                  <w:bCs/>
                  <w:color w:val="0000FF"/>
                  <w:u w:val="single"/>
                </w:rPr>
                <w:t>spsthailand@acfs.go.th</w:t>
              </w:r>
            </w:hyperlink>
            <w:r w:rsidRPr="00697A30">
              <w:rPr>
                <w:bCs/>
              </w:rPr>
              <w:t xml:space="preserve">; </w:t>
            </w:r>
            <w:hyperlink r:id="rId8" w:history="1">
              <w:r w:rsidRPr="00697A30">
                <w:rPr>
                  <w:bCs/>
                  <w:color w:val="0000FF"/>
                  <w:u w:val="single"/>
                </w:rPr>
                <w:t>spsthailand@gmail.com</w:t>
              </w:r>
            </w:hyperlink>
            <w:r w:rsidRPr="00697A30">
              <w:rPr>
                <w:bCs/>
              </w:rPr>
              <w:t xml:space="preserve">; </w:t>
            </w:r>
            <w:hyperlink r:id="rId9" w:history="1">
              <w:r w:rsidRPr="00697A30">
                <w:rPr>
                  <w:bCs/>
                  <w:color w:val="0000FF"/>
                  <w:u w:val="single"/>
                </w:rPr>
                <w:t>oie123acfs@gmail.com</w:t>
              </w:r>
            </w:hyperlink>
          </w:p>
          <w:p w:rsidR="00900970" w:rsidRPr="00697A30" w:rsidP="0095296C" w14:paraId="1CB91485" w14:textId="77777777">
            <w:pPr>
              <w:keepNext/>
              <w:keepLines/>
              <w:spacing w:after="120"/>
              <w:rPr>
                <w:bCs/>
              </w:rPr>
            </w:pPr>
            <w:r w:rsidRPr="00697A30">
              <w:rPr>
                <w:bCs/>
              </w:rPr>
              <w:t xml:space="preserve">Websites: </w:t>
            </w:r>
            <w:hyperlink r:id="rId10" w:history="1">
              <w:r w:rsidRPr="00697A30">
                <w:rPr>
                  <w:bCs/>
                  <w:color w:val="0000FF"/>
                  <w:u w:val="single"/>
                </w:rPr>
                <w:t>http://www.acfs.go.th</w:t>
              </w:r>
            </w:hyperlink>
            <w:r w:rsidRPr="00697A30">
              <w:rPr>
                <w:bCs/>
              </w:rPr>
              <w:t xml:space="preserve">; </w:t>
            </w:r>
            <w:hyperlink r:id="rId11" w:history="1">
              <w:r w:rsidRPr="00697A30">
                <w:rPr>
                  <w:bCs/>
                  <w:color w:val="0000FF"/>
                  <w:u w:val="single"/>
                </w:rPr>
                <w:t>http://www.spsthailand.acfs.go.th/</w:t>
              </w:r>
            </w:hyperlink>
          </w:p>
        </w:tc>
      </w:tr>
    </w:tbl>
    <w:p w:rsidR="007141CF" w:rsidRPr="002E75EE" w:rsidP="002E75EE" w14:paraId="6CCF3998" w14:textId="77777777"/>
    <w:sectPr w:rsidSect="009159B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9159BB" w:rsidP="009159BB" w14:paraId="5048479B" w14:textId="358AF3E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9159BB" w:rsidP="009159BB" w14:paraId="3144DB7C" w14:textId="7A018E6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57F4465C"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9BB" w:rsidRPr="009159BB" w:rsidP="009159BB" w14:paraId="282F94C3" w14:textId="77777777">
    <w:pPr>
      <w:pStyle w:val="Header"/>
      <w:pBdr>
        <w:bottom w:val="single" w:sz="4" w:space="1" w:color="auto"/>
      </w:pBdr>
      <w:tabs>
        <w:tab w:val="clear" w:pos="4513"/>
        <w:tab w:val="clear" w:pos="9027"/>
      </w:tabs>
      <w:jc w:val="center"/>
    </w:pPr>
    <w:r w:rsidRPr="009159BB">
      <w:t>G/SPS/N/THA/419/Rev.1</w:t>
    </w:r>
  </w:p>
  <w:p w:rsidR="009159BB" w:rsidRPr="009159BB" w:rsidP="009159BB" w14:paraId="4E7348A5" w14:textId="77777777">
    <w:pPr>
      <w:pStyle w:val="Header"/>
      <w:pBdr>
        <w:bottom w:val="single" w:sz="4" w:space="1" w:color="auto"/>
      </w:pBdr>
      <w:tabs>
        <w:tab w:val="clear" w:pos="4513"/>
        <w:tab w:val="clear" w:pos="9027"/>
      </w:tabs>
      <w:jc w:val="center"/>
    </w:pPr>
  </w:p>
  <w:p w:rsidR="009159BB" w:rsidRPr="009159BB" w:rsidP="009159BB" w14:paraId="45A25DE8" w14:textId="446AC0CD">
    <w:pPr>
      <w:pStyle w:val="Header"/>
      <w:pBdr>
        <w:bottom w:val="single" w:sz="4" w:space="1" w:color="auto"/>
      </w:pBdr>
      <w:tabs>
        <w:tab w:val="clear" w:pos="4513"/>
        <w:tab w:val="clear" w:pos="9027"/>
      </w:tabs>
      <w:jc w:val="center"/>
    </w:pPr>
    <w:r w:rsidRPr="009159BB">
      <w:t xml:space="preserve">- </w:t>
    </w:r>
    <w:r w:rsidRPr="009159BB">
      <w:fldChar w:fldCharType="begin"/>
    </w:r>
    <w:r w:rsidRPr="009159BB">
      <w:instrText xml:space="preserve"> PAGE </w:instrText>
    </w:r>
    <w:r w:rsidRPr="009159BB">
      <w:fldChar w:fldCharType="separate"/>
    </w:r>
    <w:r w:rsidRPr="009159BB">
      <w:t>2</w:t>
    </w:r>
    <w:r w:rsidRPr="009159BB">
      <w:fldChar w:fldCharType="end"/>
    </w:r>
    <w:r w:rsidRPr="009159BB">
      <w:t xml:space="preserve"> -</w:t>
    </w:r>
  </w:p>
  <w:p w:rsidR="00900970" w:rsidRPr="009159BB" w:rsidP="009159BB" w14:paraId="3C5CA703" w14:textId="3E33006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9BB" w:rsidRPr="009159BB" w:rsidP="009159BB" w14:paraId="3B7F3899" w14:textId="77777777">
    <w:pPr>
      <w:pStyle w:val="Header"/>
      <w:pBdr>
        <w:bottom w:val="single" w:sz="4" w:space="1" w:color="auto"/>
      </w:pBdr>
      <w:tabs>
        <w:tab w:val="clear" w:pos="4513"/>
        <w:tab w:val="clear" w:pos="9027"/>
      </w:tabs>
      <w:jc w:val="center"/>
    </w:pPr>
    <w:r w:rsidRPr="009159BB">
      <w:t>G/SPS/N/THA/419/Rev.1</w:t>
    </w:r>
  </w:p>
  <w:p w:rsidR="009159BB" w:rsidRPr="009159BB" w:rsidP="009159BB" w14:paraId="2E9FA969" w14:textId="77777777">
    <w:pPr>
      <w:pStyle w:val="Header"/>
      <w:pBdr>
        <w:bottom w:val="single" w:sz="4" w:space="1" w:color="auto"/>
      </w:pBdr>
      <w:tabs>
        <w:tab w:val="clear" w:pos="4513"/>
        <w:tab w:val="clear" w:pos="9027"/>
      </w:tabs>
      <w:jc w:val="center"/>
    </w:pPr>
  </w:p>
  <w:p w:rsidR="009159BB" w:rsidRPr="009159BB" w:rsidP="009159BB" w14:paraId="588B016F" w14:textId="1AAB09B2">
    <w:pPr>
      <w:pStyle w:val="Header"/>
      <w:pBdr>
        <w:bottom w:val="single" w:sz="4" w:space="1" w:color="auto"/>
      </w:pBdr>
      <w:tabs>
        <w:tab w:val="clear" w:pos="4513"/>
        <w:tab w:val="clear" w:pos="9027"/>
      </w:tabs>
      <w:jc w:val="center"/>
    </w:pPr>
    <w:r w:rsidRPr="009159BB">
      <w:t xml:space="preserve">- </w:t>
    </w:r>
    <w:r w:rsidRPr="009159BB">
      <w:fldChar w:fldCharType="begin"/>
    </w:r>
    <w:r w:rsidRPr="009159BB">
      <w:instrText xml:space="preserve"> PAGE </w:instrText>
    </w:r>
    <w:r w:rsidRPr="009159BB">
      <w:fldChar w:fldCharType="separate"/>
    </w:r>
    <w:r w:rsidRPr="009159BB">
      <w:rPr>
        <w:noProof/>
      </w:rPr>
      <w:t>2</w:t>
    </w:r>
    <w:r w:rsidRPr="009159BB">
      <w:fldChar w:fldCharType="end"/>
    </w:r>
    <w:r w:rsidRPr="009159BB">
      <w:t xml:space="preserve"> -</w:t>
    </w:r>
  </w:p>
  <w:p w:rsidR="00900970" w:rsidRPr="009159BB" w:rsidP="009159BB" w14:paraId="422A453C" w14:textId="2EBB0A6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561FA6F"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08DDC87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3F5FB2FA" w14:textId="1B55253E">
          <w:pPr>
            <w:jc w:val="right"/>
            <w:rPr>
              <w:b/>
              <w:color w:val="FF0000"/>
              <w:szCs w:val="16"/>
            </w:rPr>
          </w:pPr>
          <w:r>
            <w:rPr>
              <w:b/>
              <w:color w:val="FF0000"/>
              <w:szCs w:val="16"/>
            </w:rPr>
            <w:t xml:space="preserve"> </w:t>
          </w:r>
        </w:p>
      </w:tc>
    </w:tr>
    <w:bookmarkEnd w:id="0"/>
    <w:tr w14:paraId="0851384C"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2AD15775" w14:textId="1785E367">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00970" w:rsidP="00DE5C17" w14:paraId="3C14E2E5" w14:textId="77777777">
          <w:pPr>
            <w:jc w:val="right"/>
            <w:rPr>
              <w:b/>
              <w:szCs w:val="16"/>
            </w:rPr>
          </w:pPr>
        </w:p>
      </w:tc>
    </w:tr>
    <w:tr w14:paraId="1BA4DD81"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2EE96B91" w14:textId="77777777">
          <w:pPr>
            <w:jc w:val="left"/>
            <w:rPr>
              <w:noProof/>
              <w:lang w:eastAsia="en-GB"/>
            </w:rPr>
          </w:pPr>
        </w:p>
      </w:tc>
      <w:tc>
        <w:tcPr>
          <w:tcW w:w="5448" w:type="dxa"/>
          <w:gridSpan w:val="2"/>
          <w:shd w:val="clear" w:color="auto" w:fill="FFFFFF"/>
          <w:tcMar>
            <w:left w:w="108" w:type="dxa"/>
            <w:right w:w="108" w:type="dxa"/>
          </w:tcMar>
        </w:tcPr>
        <w:p w:rsidR="009159BB" w:rsidP="000E74CA" w14:paraId="59AB752B" w14:textId="77777777">
          <w:pPr>
            <w:jc w:val="right"/>
            <w:rPr>
              <w:b/>
              <w:szCs w:val="16"/>
            </w:rPr>
          </w:pPr>
          <w:bookmarkStart w:id="1" w:name="bmkSymbols"/>
          <w:r>
            <w:rPr>
              <w:b/>
              <w:szCs w:val="16"/>
            </w:rPr>
            <w:t>G/SPS/N/THA/419/Rev.1</w:t>
          </w:r>
        </w:p>
        <w:bookmarkEnd w:id="1"/>
        <w:p w:rsidR="000E74CA" w:rsidRPr="00900970" w:rsidP="000E74CA" w14:paraId="129C924A" w14:textId="1391C125">
          <w:pPr>
            <w:jc w:val="right"/>
            <w:rPr>
              <w:b/>
              <w:szCs w:val="16"/>
            </w:rPr>
          </w:pPr>
        </w:p>
      </w:tc>
    </w:tr>
    <w:tr w14:paraId="107F7A23"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1ED24F51" w14:textId="77777777"/>
      </w:tc>
      <w:tc>
        <w:tcPr>
          <w:tcW w:w="5448" w:type="dxa"/>
          <w:gridSpan w:val="2"/>
          <w:shd w:val="clear" w:color="auto" w:fill="FFFFFF"/>
          <w:tcMar>
            <w:left w:w="108" w:type="dxa"/>
            <w:right w:w="108" w:type="dxa"/>
          </w:tcMar>
          <w:vAlign w:val="center"/>
        </w:tcPr>
        <w:p w:rsidR="00ED54E0" w:rsidRPr="00900970" w:rsidP="00DE5C17" w14:paraId="0539ABC6" w14:textId="77777777">
          <w:pPr>
            <w:jc w:val="right"/>
            <w:rPr>
              <w:szCs w:val="16"/>
            </w:rPr>
          </w:pPr>
          <w:bookmarkStart w:id="2" w:name="spsDateDistribution"/>
          <w:bookmarkStart w:id="3" w:name="bmkDate"/>
          <w:bookmarkEnd w:id="2"/>
          <w:r w:rsidRPr="00900970">
            <w:rPr>
              <w:szCs w:val="16"/>
            </w:rPr>
            <w:t>10 April 2026</w:t>
          </w:r>
          <w:bookmarkEnd w:id="3"/>
        </w:p>
      </w:tc>
    </w:tr>
    <w:tr w14:paraId="17261814"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057D54D4" w14:textId="77777777">
          <w:pPr>
            <w:jc w:val="left"/>
            <w:rPr>
              <w:b/>
            </w:rPr>
          </w:pPr>
          <w:bookmarkStart w:id="4" w:name="bmkSerial"/>
          <w:r>
            <w:rPr>
              <w:rFonts w:ascii="Verdana" w:eastAsia="Verdana" w:hAnsi="Verdana" w:cs="Verdana"/>
              <w:b w:val="0"/>
              <w:color w:val="FF0000"/>
              <w:sz w:val="18"/>
            </w:rPr>
            <w:t>(26-2819)</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342C00C3"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2</w:t>
          </w:r>
          <w:r w:rsidRPr="002E75EE">
            <w:rPr>
              <w:bCs/>
              <w:szCs w:val="16"/>
            </w:rPr>
            <w:fldChar w:fldCharType="end"/>
          </w:r>
          <w:bookmarkEnd w:id="5"/>
        </w:p>
      </w:tc>
    </w:tr>
    <w:tr w14:paraId="0364179A"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2B766593" w14:textId="65074BE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7823759E" w14:textId="4A07ED30">
          <w:pPr>
            <w:jc w:val="right"/>
            <w:rPr>
              <w:bCs/>
              <w:szCs w:val="18"/>
            </w:rPr>
          </w:pPr>
          <w:bookmarkStart w:id="7" w:name="bmkLanguage"/>
          <w:r>
            <w:rPr>
              <w:bCs/>
              <w:szCs w:val="18"/>
            </w:rPr>
            <w:t>Original: English</w:t>
          </w:r>
          <w:bookmarkEnd w:id="7"/>
        </w:p>
      </w:tc>
    </w:tr>
  </w:tbl>
  <w:p w:rsidR="00ED54E0" w:rsidRPr="002E75EE" w14:paraId="31EA23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D805FF6"/>
    <w:numStyleLink w:val="LegalHeadings"/>
  </w:abstractNum>
  <w:abstractNum w:abstractNumId="12">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9419224">
    <w:abstractNumId w:val="9"/>
  </w:num>
  <w:num w:numId="2" w16cid:durableId="806632789">
    <w:abstractNumId w:val="7"/>
  </w:num>
  <w:num w:numId="3" w16cid:durableId="1160271444">
    <w:abstractNumId w:val="6"/>
  </w:num>
  <w:num w:numId="4" w16cid:durableId="1940411201">
    <w:abstractNumId w:val="5"/>
  </w:num>
  <w:num w:numId="5" w16cid:durableId="883365798">
    <w:abstractNumId w:val="4"/>
  </w:num>
  <w:num w:numId="6" w16cid:durableId="490143809">
    <w:abstractNumId w:val="12"/>
  </w:num>
  <w:num w:numId="7" w16cid:durableId="647442634">
    <w:abstractNumId w:val="11"/>
  </w:num>
  <w:num w:numId="8" w16cid:durableId="361177078">
    <w:abstractNumId w:val="10"/>
  </w:num>
  <w:num w:numId="9" w16cid:durableId="189035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3379219">
    <w:abstractNumId w:val="13"/>
  </w:num>
  <w:num w:numId="11" w16cid:durableId="1005786794">
    <w:abstractNumId w:val="8"/>
  </w:num>
  <w:num w:numId="12" w16cid:durableId="269169373">
    <w:abstractNumId w:val="3"/>
  </w:num>
  <w:num w:numId="13" w16cid:durableId="197814895">
    <w:abstractNumId w:val="2"/>
  </w:num>
  <w:num w:numId="14" w16cid:durableId="210968485">
    <w:abstractNumId w:val="1"/>
  </w:num>
  <w:num w:numId="15" w16cid:durableId="360133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4E20"/>
    <w:rsid w:val="00214EFD"/>
    <w:rsid w:val="00233408"/>
    <w:rsid w:val="0027067B"/>
    <w:rsid w:val="0029055C"/>
    <w:rsid w:val="002E1C2D"/>
    <w:rsid w:val="002E75EE"/>
    <w:rsid w:val="00311266"/>
    <w:rsid w:val="00333146"/>
    <w:rsid w:val="003572B4"/>
    <w:rsid w:val="00393BA2"/>
    <w:rsid w:val="003A352F"/>
    <w:rsid w:val="00421517"/>
    <w:rsid w:val="00467032"/>
    <w:rsid w:val="0046754A"/>
    <w:rsid w:val="004F203A"/>
    <w:rsid w:val="005336B8"/>
    <w:rsid w:val="00547B5F"/>
    <w:rsid w:val="005B04B9"/>
    <w:rsid w:val="005B68C7"/>
    <w:rsid w:val="005B7054"/>
    <w:rsid w:val="005D5981"/>
    <w:rsid w:val="005E3A8C"/>
    <w:rsid w:val="005F30CB"/>
    <w:rsid w:val="005F57B7"/>
    <w:rsid w:val="00606835"/>
    <w:rsid w:val="00612644"/>
    <w:rsid w:val="00637D14"/>
    <w:rsid w:val="00674CCD"/>
    <w:rsid w:val="00697A30"/>
    <w:rsid w:val="006F5826"/>
    <w:rsid w:val="00700181"/>
    <w:rsid w:val="007141CF"/>
    <w:rsid w:val="00745146"/>
    <w:rsid w:val="0074517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159BB"/>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6EDC"/>
    <w:rsid w:val="00BB1191"/>
    <w:rsid w:val="00BB1F84"/>
    <w:rsid w:val="00BE5468"/>
    <w:rsid w:val="00BF2E64"/>
    <w:rsid w:val="00C11EAC"/>
    <w:rsid w:val="00C1767E"/>
    <w:rsid w:val="00C2482E"/>
    <w:rsid w:val="00C305D7"/>
    <w:rsid w:val="00C30F2A"/>
    <w:rsid w:val="00C32EC8"/>
    <w:rsid w:val="00C36ABC"/>
    <w:rsid w:val="00C43456"/>
    <w:rsid w:val="00C65C0C"/>
    <w:rsid w:val="00C72D34"/>
    <w:rsid w:val="00C808FC"/>
    <w:rsid w:val="00CB1D2D"/>
    <w:rsid w:val="00CD7D97"/>
    <w:rsid w:val="00CE3EE6"/>
    <w:rsid w:val="00CE4BA1"/>
    <w:rsid w:val="00D000C7"/>
    <w:rsid w:val="00D41894"/>
    <w:rsid w:val="00D52A9D"/>
    <w:rsid w:val="00D55AAD"/>
    <w:rsid w:val="00D747AE"/>
    <w:rsid w:val="00D9226C"/>
    <w:rsid w:val="00DA20BD"/>
    <w:rsid w:val="00DE50DB"/>
    <w:rsid w:val="00DE5C17"/>
    <w:rsid w:val="00DE62C9"/>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E7B047"/>
  <w15:docId w15:val="{3D82707F-94CC-443D-B9DD-F20BFD97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fs.go.th" TargetMode="External" /><Relationship Id="rId11" Type="http://schemas.openxmlformats.org/officeDocument/2006/relationships/hyperlink" Target="http://www.spsthailand.acfs.go.t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THA/26_02001_00_x.pdf" TargetMode="External" /><Relationship Id="rId6" Type="http://schemas.openxmlformats.org/officeDocument/2006/relationships/hyperlink" Target="https://members.wto.org/crnattachments/2026/SPS/THA/26_02001_00_e.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mailto:oie123acfs@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02cb8947-c91d-4cb7-9019-8564321c9c9a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A3D6CF5-960B-4C3D-BE94-80B96E84996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Favez, Helen</dc:creator>
  <dc:description>LDIMD - DTU</dc:description>
  <cp:lastModifiedBy>Favez, Helen</cp:lastModifiedBy>
  <cp:revision>4</cp:revision>
  <dcterms:created xsi:type="dcterms:W3CDTF">2026-04-10T11:31:00Z</dcterms:created>
  <dcterms:modified xsi:type="dcterms:W3CDTF">2026-04-10T11:34:00Z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G/SPS/N/THA/419/Rev.1</vt:lpwstr>
  </property>
  <property fmtid="{D5CDD505-2E9C-101B-9397-08002B2CF9AE}" pid="3" name="TitusGUID">
    <vt:lpwstr>02cb8947-c91d-4cb7-9019-8564321c9c9a</vt:lpwstr>
  </property>
  <property fmtid="{D5CDD505-2E9C-101B-9397-08002B2CF9AE}" pid="4" name="WTOCLASSIFICATION">
    <vt:lpwstr>PUBLIC</vt:lpwstr>
  </property>
</Properties>
</file>