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341B42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12F2D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AA92F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781111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5D78DFD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F694D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F3E8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3C5A8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Agriculture, Food and Rural Affair (MAFRA)</w:t>
            </w:r>
          </w:p>
        </w:tc>
      </w:tr>
      <w:tr w14:paraId="5B5B22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61E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6FF01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processed animal protein feed derived from poultry (poultry by product meal, feather meal etc.,)</w:t>
            </w:r>
          </w:p>
        </w:tc>
      </w:tr>
      <w:tr w14:paraId="08836D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59FBF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23BAB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2C01BF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EFC84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DE8A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FAA0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FD6A5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Partial amendment notice (Draft) of Import Health Requirements for processed animal protein feed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4DE539D6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https://members.wto.org/crnattachments/2026/SPS/KOR/26_01938_00_e.pdf</w:t>
              </w:r>
            </w:hyperlink>
          </w:p>
        </w:tc>
      </w:tr>
      <w:tr w14:paraId="0A063D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CFA1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60F0E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Partial amendment of import health requirement that stipulate quarantine details for the import of processed animal protein feed - Limited to poultry-derived products, allowing importation in accordance with prescribed procedures where such products have been rendered using methods approved by the government of the exporting country</w:t>
            </w:r>
          </w:p>
        </w:tc>
      </w:tr>
      <w:tr w14:paraId="640D63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80E5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0006A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[X]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536E59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BD95B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2470C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08700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3A3819" w:rsidP="00441372" w14:paraId="7D4CA8F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BE39D8" w14:textId="51992682">
            <w:pPr>
              <w:spacing w:after="120"/>
              <w:ind w:left="720" w:hanging="720"/>
              <w:rPr>
                <w:b/>
              </w:rPr>
            </w:pPr>
            <w:r>
              <w:tab/>
            </w:r>
            <w:r w:rsidRPr="00491565">
              <w:t>Terrestrial Animal Health Code Chapter</w:t>
            </w:r>
            <w:r w:rsidRPr="0065690F">
              <w:t xml:space="preserve"> </w:t>
            </w:r>
            <w:r w:rsidRPr="0065690F" w:rsidR="006863BC">
              <w:t>10.4.2</w:t>
            </w:r>
          </w:p>
          <w:p w:rsidR="00EA4725" w:rsidRPr="00441372" w:rsidP="00441372" w14:paraId="1FBDFEF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EC22D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C01D11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CBF85F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4A84604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BD283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5B89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B36FB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126A5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079C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09AAB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6E603A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F5FA1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A395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B083C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6BC42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35CBC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C01E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D389E" w:rsidP="00441372" w14:paraId="14F4767A" w14:textId="77777777">
            <w:pPr>
              <w:spacing w:before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9D0895" w:rsidRPr="0065690F" w:rsidP="009D389E" w14:paraId="24DF2AA2" w14:textId="5FEA1C1B">
            <w:pPr>
              <w:spacing w:before="120" w:after="120"/>
            </w:pPr>
            <w:r w:rsidRPr="0065690F">
              <w:t>Within 30 days from the date of circulation of the notification (The comment period has been shortened since this amendment is a measure to promote trade in</w:t>
            </w:r>
            <w:r w:rsidR="009D389E">
              <w:t xml:space="preserve"> </w:t>
            </w:r>
            <w:r w:rsidRPr="0065690F">
              <w:t>accordance with WTO SPS agreement)</w:t>
            </w:r>
          </w:p>
          <w:p w:rsidR="00EA4725" w:rsidRPr="00441372" w:rsidP="00441372" w14:paraId="20735FFF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D0895" w:rsidRPr="0065690F" w:rsidP="00441372" w14:paraId="053676A2" w14:textId="77777777">
            <w:r w:rsidRPr="0065690F">
              <w:t>Ministry of Agriculture, Food and Rural Affair (MAFRA)</w:t>
            </w:r>
          </w:p>
          <w:p w:rsidR="009D0895" w:rsidRPr="0065690F" w:rsidP="00441372" w14:paraId="1571D2C9" w14:textId="77777777">
            <w:r w:rsidRPr="0065690F">
              <w:t>94, Dasom 2-ro, Government Complex-Sejong, Sejong-</w:t>
            </w:r>
            <w:r w:rsidRPr="0065690F">
              <w:t>si</w:t>
            </w:r>
            <w:r w:rsidRPr="0065690F">
              <w:t xml:space="preserve"> 30110</w:t>
            </w:r>
          </w:p>
          <w:p w:rsidR="009D0895" w:rsidRPr="0065690F" w:rsidP="00441372" w14:paraId="4AB029C2" w14:textId="77777777">
            <w:r w:rsidRPr="0065690F">
              <w:t>Republic of KOREA</w:t>
            </w:r>
          </w:p>
          <w:p w:rsidR="009D0895" w:rsidRPr="0065690F" w:rsidP="00441372" w14:paraId="633ECEEB" w14:textId="77777777">
            <w:r w:rsidRPr="0065690F">
              <w:t>Tel: +(82 44) 201-2083</w:t>
            </w:r>
          </w:p>
          <w:p w:rsidR="009D0895" w:rsidRPr="0065690F" w:rsidP="009D389E" w14:paraId="7B94E63C" w14:textId="77777777">
            <w:pPr>
              <w:ind w:left="400"/>
            </w:pPr>
            <w:r w:rsidRPr="0065690F">
              <w:t>+(82 44) 201-2072</w:t>
            </w:r>
          </w:p>
          <w:p w:rsidR="009D0895" w:rsidRPr="0065690F" w:rsidP="00441372" w14:paraId="1A5175F9" w14:textId="77777777">
            <w:r w:rsidRPr="0065690F">
              <w:t>Fax: +(82 44) 868-0449</w:t>
            </w:r>
          </w:p>
          <w:p w:rsidR="009D0895" w:rsidRPr="008A2F29" w:rsidP="00441372" w14:paraId="422793C5" w14:textId="77777777">
            <w:pPr>
              <w:spacing w:after="120"/>
              <w:rPr>
                <w:lang w:val="pt-PT"/>
              </w:rPr>
            </w:pPr>
            <w:r w:rsidRPr="008A2F29">
              <w:rPr>
                <w:lang w:val="pt-PT"/>
              </w:rPr>
              <w:t xml:space="preserve">E-mail: </w:t>
            </w:r>
            <w:hyperlink r:id="rId6" w:history="1">
              <w:r w:rsidRPr="008A2F29">
                <w:rPr>
                  <w:color w:val="0000FF"/>
                  <w:u w:val="single"/>
                  <w:lang w:val="pt-PT"/>
                </w:rPr>
                <w:t>cju0506@korea.kr</w:t>
              </w:r>
            </w:hyperlink>
            <w:r w:rsidRPr="008A2F29">
              <w:rPr>
                <w:lang w:val="pt-PT"/>
              </w:rPr>
              <w:t xml:space="preserve">, </w:t>
            </w:r>
            <w:hyperlink r:id="rId7" w:history="1">
              <w:r w:rsidRPr="008A2F29">
                <w:rPr>
                  <w:color w:val="0000FF"/>
                  <w:u w:val="single"/>
                  <w:lang w:val="pt-PT"/>
                </w:rPr>
                <w:t>parkjemin@korea.kr</w:t>
              </w:r>
            </w:hyperlink>
          </w:p>
        </w:tc>
      </w:tr>
      <w:tr w14:paraId="07E4DC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7C745E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2D0946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6DA91E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Agriculture, Food and Rural Affair (MAFRA)</w:t>
            </w:r>
          </w:p>
          <w:p w:rsidR="00EA4725" w:rsidRPr="0065690F" w:rsidP="00F3021D" w14:paraId="2A1B49B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94, Dasom 2-ro, Government Complex-Sejong, Sejong-</w:t>
            </w:r>
            <w:r w:rsidRPr="0065690F">
              <w:rPr>
                <w:bCs/>
              </w:rPr>
              <w:t>si</w:t>
            </w:r>
            <w:r w:rsidRPr="0065690F">
              <w:rPr>
                <w:bCs/>
              </w:rPr>
              <w:t xml:space="preserve"> 30110</w:t>
            </w:r>
          </w:p>
          <w:p w:rsidR="00EA4725" w:rsidRPr="0065690F" w:rsidP="00F3021D" w14:paraId="73E8D22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Republic of KOREA</w:t>
            </w:r>
          </w:p>
          <w:p w:rsidR="00EA4725" w:rsidRPr="0065690F" w:rsidP="00F3021D" w14:paraId="45D394C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44) 201-2083</w:t>
            </w:r>
          </w:p>
          <w:p w:rsidR="00EA4725" w:rsidRPr="0065690F" w:rsidP="009D389E" w14:paraId="60FFC2DA" w14:textId="77777777">
            <w:pPr>
              <w:keepNext/>
              <w:keepLines/>
              <w:ind w:left="414"/>
              <w:rPr>
                <w:bCs/>
              </w:rPr>
            </w:pPr>
            <w:r w:rsidRPr="0065690F">
              <w:rPr>
                <w:bCs/>
              </w:rPr>
              <w:t>+(82 44) 201-2072</w:t>
            </w:r>
          </w:p>
          <w:p w:rsidR="00EA4725" w:rsidRPr="0065690F" w:rsidP="00F3021D" w14:paraId="4EE30B3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44) 868-0449</w:t>
            </w:r>
          </w:p>
          <w:p w:rsidR="00EA4725" w:rsidRPr="008A2F29" w:rsidP="00F3021D" w14:paraId="773358DC" w14:textId="77777777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8A2F29">
              <w:rPr>
                <w:bCs/>
                <w:lang w:val="pt-PT"/>
              </w:rPr>
              <w:t xml:space="preserve">E-mail: </w:t>
            </w:r>
            <w:hyperlink r:id="rId6" w:history="1">
              <w:r w:rsidRPr="008A2F29">
                <w:rPr>
                  <w:bCs/>
                  <w:color w:val="0000FF"/>
                  <w:u w:val="single"/>
                  <w:lang w:val="pt-PT"/>
                </w:rPr>
                <w:t>cju0506@korea.kr</w:t>
              </w:r>
            </w:hyperlink>
            <w:r w:rsidRPr="008A2F29">
              <w:rPr>
                <w:bCs/>
                <w:lang w:val="pt-PT"/>
              </w:rPr>
              <w:t xml:space="preserve">, </w:t>
            </w:r>
            <w:hyperlink r:id="rId7" w:history="1">
              <w:r w:rsidRPr="008A2F29">
                <w:rPr>
                  <w:bCs/>
                  <w:color w:val="0000FF"/>
                  <w:u w:val="single"/>
                  <w:lang w:val="pt-PT"/>
                </w:rPr>
                <w:t>parkjemin@korea.kr</w:t>
              </w:r>
            </w:hyperlink>
          </w:p>
        </w:tc>
      </w:tr>
    </w:tbl>
    <w:p w:rsidR="007141CF" w:rsidRPr="008A2F29" w:rsidP="00441372" w14:paraId="71DD4FD3" w14:textId="77777777">
      <w:pPr>
        <w:rPr>
          <w:lang w:val="pt-PT"/>
        </w:rPr>
      </w:pPr>
    </w:p>
    <w:sectPr w:rsidSect="009D38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389E" w:rsidP="009D389E" w14:paraId="6F10792F" w14:textId="20CDECF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389E" w:rsidP="009D389E" w14:paraId="0CCFF1CA" w14:textId="558694D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9664D4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389E" w:rsidRPr="009D389E" w:rsidP="009D389E" w14:paraId="0EDACF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389E">
      <w:t>G/SPS/N/KOR/844</w:t>
    </w:r>
  </w:p>
  <w:p w:rsidR="009D389E" w:rsidRPr="009D389E" w:rsidP="009D389E" w14:paraId="6A7845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389E" w:rsidRPr="009D389E" w:rsidP="009D389E" w14:paraId="6AE0D832" w14:textId="7B5E44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389E">
      <w:t xml:space="preserve">- </w:t>
    </w:r>
    <w:r w:rsidRPr="009D389E">
      <w:fldChar w:fldCharType="begin"/>
    </w:r>
    <w:r w:rsidRPr="009D389E">
      <w:instrText xml:space="preserve"> PAGE </w:instrText>
    </w:r>
    <w:r w:rsidRPr="009D389E">
      <w:fldChar w:fldCharType="separate"/>
    </w:r>
    <w:r w:rsidRPr="009D389E">
      <w:t>2</w:t>
    </w:r>
    <w:r w:rsidRPr="009D389E">
      <w:fldChar w:fldCharType="end"/>
    </w:r>
    <w:r w:rsidRPr="009D389E">
      <w:t xml:space="preserve"> -</w:t>
    </w:r>
  </w:p>
  <w:p w:rsidR="00EA4725" w:rsidRPr="009D389E" w:rsidP="009D389E" w14:paraId="2CE2A049" w14:textId="0384AD3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389E" w:rsidRPr="009D389E" w:rsidP="009D389E" w14:paraId="1CF490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389E">
      <w:t>G/SPS/N/KOR/844</w:t>
    </w:r>
  </w:p>
  <w:p w:rsidR="009D389E" w:rsidRPr="009D389E" w:rsidP="009D389E" w14:paraId="23F569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389E" w:rsidRPr="009D389E" w:rsidP="009D389E" w14:paraId="1552F2E5" w14:textId="6D5D00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389E">
      <w:t xml:space="preserve">- </w:t>
    </w:r>
    <w:r w:rsidRPr="009D389E">
      <w:fldChar w:fldCharType="begin"/>
    </w:r>
    <w:r w:rsidRPr="009D389E">
      <w:instrText xml:space="preserve"> PAGE </w:instrText>
    </w:r>
    <w:r w:rsidRPr="009D389E">
      <w:fldChar w:fldCharType="separate"/>
    </w:r>
    <w:r w:rsidRPr="009D389E">
      <w:rPr>
        <w:noProof/>
      </w:rPr>
      <w:t>2</w:t>
    </w:r>
    <w:r w:rsidRPr="009D389E">
      <w:fldChar w:fldCharType="end"/>
    </w:r>
    <w:r w:rsidRPr="009D389E">
      <w:t xml:space="preserve"> -</w:t>
    </w:r>
  </w:p>
  <w:p w:rsidR="00EA4725" w:rsidRPr="009D389E" w:rsidP="009D389E" w14:paraId="42691441" w14:textId="7E247A3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E51E3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BF189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1EDBD9" w14:textId="7587A10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089B8C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C55D6D" w14:textId="18F014EA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E9E0DF1" w14:textId="77777777">
          <w:pPr>
            <w:jc w:val="right"/>
            <w:rPr>
              <w:b/>
              <w:szCs w:val="16"/>
            </w:rPr>
          </w:pPr>
        </w:p>
      </w:tc>
    </w:tr>
    <w:tr w14:paraId="4823795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E82AF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D389E" w:rsidP="00656ABC" w14:paraId="5F81199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G/SPS/N/KOR/844</w:t>
          </w:r>
        </w:p>
        <w:bookmarkEnd w:id="1"/>
        <w:p w:rsidR="00656ABC" w:rsidRPr="00EA4725" w:rsidP="00656ABC" w14:paraId="1E80A415" w14:textId="3E6FBBB6">
          <w:pPr>
            <w:jc w:val="right"/>
            <w:rPr>
              <w:b/>
              <w:szCs w:val="16"/>
            </w:rPr>
          </w:pPr>
        </w:p>
      </w:tc>
    </w:tr>
    <w:tr w14:paraId="36F3862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F201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2C9240" w14:textId="6BBB9742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9</w:t>
          </w:r>
          <w:r w:rsidRPr="00EA4725" w:rsidR="006863BC">
            <w:rPr>
              <w:szCs w:val="16"/>
            </w:rPr>
            <w:t xml:space="preserve"> April 2026</w:t>
          </w:r>
          <w:bookmarkEnd w:id="3"/>
        </w:p>
      </w:tc>
    </w:tr>
    <w:tr w14:paraId="112BF91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76F5FE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(26-2765)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BE64C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C8ED45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EFE9016" w14:textId="1B0F72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6EA7B73" w14:textId="5690BCC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E7557EA" w14:textId="569C5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885399">
    <w:abstractNumId w:val="9"/>
  </w:num>
  <w:num w:numId="2" w16cid:durableId="676425641">
    <w:abstractNumId w:val="7"/>
  </w:num>
  <w:num w:numId="3" w16cid:durableId="973410304">
    <w:abstractNumId w:val="6"/>
  </w:num>
  <w:num w:numId="4" w16cid:durableId="137261158">
    <w:abstractNumId w:val="5"/>
  </w:num>
  <w:num w:numId="5" w16cid:durableId="1732728579">
    <w:abstractNumId w:val="4"/>
  </w:num>
  <w:num w:numId="6" w16cid:durableId="2110271112">
    <w:abstractNumId w:val="12"/>
  </w:num>
  <w:num w:numId="7" w16cid:durableId="82386484">
    <w:abstractNumId w:val="11"/>
  </w:num>
  <w:num w:numId="8" w16cid:durableId="1485321122">
    <w:abstractNumId w:val="10"/>
  </w:num>
  <w:num w:numId="9" w16cid:durableId="1046611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0222145">
    <w:abstractNumId w:val="13"/>
  </w:num>
  <w:num w:numId="11" w16cid:durableId="728967451">
    <w:abstractNumId w:val="8"/>
  </w:num>
  <w:num w:numId="12" w16cid:durableId="1752194796">
    <w:abstractNumId w:val="3"/>
  </w:num>
  <w:num w:numId="13" w16cid:durableId="1951619630">
    <w:abstractNumId w:val="2"/>
  </w:num>
  <w:num w:numId="14" w16cid:durableId="735861643">
    <w:abstractNumId w:val="1"/>
  </w:num>
  <w:num w:numId="15" w16cid:durableId="116755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26822"/>
    <w:rsid w:val="00233408"/>
    <w:rsid w:val="0027067B"/>
    <w:rsid w:val="00271593"/>
    <w:rsid w:val="00272C98"/>
    <w:rsid w:val="002A67C2"/>
    <w:rsid w:val="002C2634"/>
    <w:rsid w:val="00334D8B"/>
    <w:rsid w:val="0035602E"/>
    <w:rsid w:val="003572B4"/>
    <w:rsid w:val="003817C7"/>
    <w:rsid w:val="00395125"/>
    <w:rsid w:val="003A3819"/>
    <w:rsid w:val="003E2958"/>
    <w:rsid w:val="003E3094"/>
    <w:rsid w:val="00422B6F"/>
    <w:rsid w:val="00423377"/>
    <w:rsid w:val="00441372"/>
    <w:rsid w:val="00467032"/>
    <w:rsid w:val="0046754A"/>
    <w:rsid w:val="00491565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63BC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2F29"/>
    <w:rsid w:val="008E372C"/>
    <w:rsid w:val="00903AB0"/>
    <w:rsid w:val="009A2161"/>
    <w:rsid w:val="009A6F54"/>
    <w:rsid w:val="009D0895"/>
    <w:rsid w:val="009D389E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DC3D57"/>
  <w15:docId w15:val="{5CD39D6D-31BA-47E9-B0A8-DCF2B142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OR/26_01938_00_e.pdf" TargetMode="External" /><Relationship Id="rId6" Type="http://schemas.openxmlformats.org/officeDocument/2006/relationships/hyperlink" Target="mailto:cju0506@korea.kr" TargetMode="External" /><Relationship Id="rId7" Type="http://schemas.openxmlformats.org/officeDocument/2006/relationships/hyperlink" Target="mailto:parkjemin@korea.k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d1368ad4-5951-47ea-a8dc-303ad44c34aa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174F1C0-D173-4B5F-97DF-E8F2AA74F3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Fernandes, Francisca</cp:lastModifiedBy>
  <cp:revision>5</cp:revision>
  <dcterms:created xsi:type="dcterms:W3CDTF">2026-04-08T09:11:00Z</dcterms:created>
  <dcterms:modified xsi:type="dcterms:W3CDTF">2026-04-09T06:15:00Z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G/SPS/N/KOR/844</vt:lpwstr>
  </property>
  <property fmtid="{D5CDD505-2E9C-101B-9397-08002B2CF9AE}" pid="3" name="TitusGUID">
    <vt:lpwstr>d1368ad4-5951-47ea-a8dc-303ad44c34aa</vt:lpwstr>
  </property>
  <property fmtid="{D5CDD505-2E9C-101B-9397-08002B2CF9AE}" pid="4" name="WTOCLASSIFICATION">
    <vt:lpwstr>WTO OFFICIAL</vt:lpwstr>
  </property>
</Properties>
</file>