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857CA6" w14:paraId="18F4001E" w14:textId="77777777">
      <w:pPr>
        <w:pStyle w:val="Title"/>
        <w:spacing w:before="360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04"/>
        <w:gridCol w:w="8276"/>
      </w:tblGrid>
      <w:tr w14:paraId="42794487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3B54ED8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D9EAD67" w14:textId="77777777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PANAMÁ</w:t>
            </w:r>
          </w:p>
          <w:p w:rsidR="00B91FF3" w:rsidRPr="00DA2000" w:rsidP="00DA2000" w14:paraId="0B6F28B4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00202E52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146BF4B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2256854" w14:textId="77777777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Ministerio de Comercio e Industrias</w:t>
            </w:r>
          </w:p>
        </w:tc>
      </w:tr>
      <w:tr w14:paraId="7FE480AA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D9D9E0F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2C58DFA" w14:textId="77777777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 xml:space="preserve">; deberá </w:t>
            </w:r>
            <w:r w:rsidRPr="00DA2000">
              <w:rPr>
                <w:b/>
              </w:rPr>
              <w:t>indicarse</w:t>
            </w:r>
            <w:r w:rsidRPr="00DA2000">
              <w:rPr>
                <w:b/>
              </w:rPr>
              <w:t xml:space="preserve"> además, cuando proceda, el número de partida de la ICS):</w:t>
            </w:r>
            <w:r w:rsidRPr="00A834A1">
              <w:t xml:space="preserve"> Bebidas no alcohólicas (código(s) de la ICS: 67.160.20)</w:t>
            </w:r>
          </w:p>
        </w:tc>
      </w:tr>
      <w:tr w14:paraId="17D52FFD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C28F995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AFBC4D6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DA2000" w14:paraId="37BB1B63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2016700C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</w:t>
            </w:r>
          </w:p>
        </w:tc>
      </w:tr>
      <w:tr w14:paraId="5EA12525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89EB627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BBEEDAE" w14:textId="77777777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Reglamento Técnico - Tecnología de los alimentos. Agua envasada. Requisitos generales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5</w:t>
            </w:r>
          </w:p>
          <w:p w:rsidR="00B91FF3" w:rsidRPr="00DA2000" w:rsidP="00DA2000" w14:paraId="56B0FB2F" w14:textId="77777777">
            <w:pPr>
              <w:spacing w:after="120"/>
            </w:pPr>
            <w:hyperlink r:id="rId5" w:tgtFrame="_blank" w:history="1">
              <w:r w:rsidRPr="00DA2000">
                <w:rPr>
                  <w:color w:val="0000FF"/>
                  <w:u w:val="single"/>
                </w:rPr>
                <w:t>https://members.wto.org/crnattachments/2026/SPS/PAN/26_01737_00_s.pdf</w:t>
              </w:r>
            </w:hyperlink>
          </w:p>
        </w:tc>
      </w:tr>
      <w:tr w14:paraId="5F4F7DCE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71AEBEF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EDA1475" w14:textId="77777777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El presente reglamento técnico tiene como objeto establecer el procedimiento de evaluación de la conformidad (PEC) para el agua envasada que se procese, comercialice e importe en la República de Panamá.</w:t>
            </w:r>
          </w:p>
        </w:tc>
      </w:tr>
      <w:tr w14:paraId="2EF2BDA0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79A359C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207591E" w14:textId="77777777">
            <w:pPr>
              <w:spacing w:before="120" w:after="120"/>
            </w:pPr>
            <w:r w:rsidRPr="00DA2000">
              <w:rPr>
                <w:b/>
              </w:rPr>
              <w:t xml:space="preserve">Objetivo y razón de ser: [X] inocuidad de los alimentos, </w:t>
            </w: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 xml:space="preserve"> sanidad animal, </w:t>
            </w: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 xml:space="preserve"> preservación de los vegetales, [X] protección de la salud humana contra las enfermedades o plagas animales o vegetales, </w:t>
            </w: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 xml:space="preserve"> protección del territorio contra otros daños causados por plagas.</w:t>
            </w:r>
            <w:r w:rsidRPr="00A834A1">
              <w:t xml:space="preserve"> </w:t>
            </w:r>
          </w:p>
        </w:tc>
      </w:tr>
      <w:tr w14:paraId="729C919C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16161EB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857CA6" w14:paraId="7FF63016" w14:textId="77777777">
            <w:pPr>
              <w:spacing w:before="120" w:after="8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857CA6" w:rsidP="00DA2000" w14:paraId="7C228688" w14:textId="77777777">
            <w:pPr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 xml:space="preserve">de la Comisión del Codex </w:t>
            </w:r>
            <w:r w:rsidRPr="00DA2000">
              <w:rPr>
                <w:b/>
              </w:rPr>
              <w:t>Alimentarius</w:t>
            </w:r>
            <w:r w:rsidRPr="00DA2000">
              <w:rPr>
                <w:b/>
              </w:rPr>
              <w:t xml:space="preserve">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857CA6" w14:paraId="229FB348" w14:textId="7CA481A9">
            <w:pPr>
              <w:numPr>
                <w:ilvl w:val="0"/>
                <w:numId w:val="18"/>
              </w:numPr>
              <w:ind w:left="1072"/>
            </w:pPr>
            <w:r w:rsidRPr="00A834A1">
              <w:t>Norma CXS 227-2001, Norma general para las aguas potables embotelladas/envasadas (distintas de las aguas minerales naturales), en su versión vigente</w:t>
            </w:r>
          </w:p>
          <w:p w:rsidR="00F37707" w:rsidRPr="00A834A1" w:rsidP="00857CA6" w14:paraId="63AD8B39" w14:textId="601B94FC">
            <w:pPr>
              <w:numPr>
                <w:ilvl w:val="0"/>
                <w:numId w:val="18"/>
              </w:numPr>
              <w:ind w:left="1072"/>
            </w:pPr>
            <w:r w:rsidRPr="00A834A1">
              <w:t>Norma CXS 108-1981, Norma para las aguas minerales naturales, en su versión vigente</w:t>
            </w:r>
          </w:p>
          <w:p w:rsidR="00F37707" w:rsidRPr="00A834A1" w:rsidP="00857CA6" w14:paraId="13C30125" w14:textId="1D2F8428">
            <w:pPr>
              <w:numPr>
                <w:ilvl w:val="0"/>
                <w:numId w:val="18"/>
              </w:numPr>
              <w:ind w:left="1072"/>
            </w:pPr>
            <w:r w:rsidRPr="00A834A1">
              <w:t>Código de Prácticas Higiénicas para las aguas potables embotelladas/envasadas (distintas de las aguas minerales) CAC/RCP 48-2001</w:t>
            </w:r>
          </w:p>
          <w:p w:rsidR="00F37707" w:rsidRPr="00A834A1" w:rsidP="00857CA6" w14:paraId="3B0FB073" w14:textId="42EDA8A1">
            <w:pPr>
              <w:numPr>
                <w:ilvl w:val="0"/>
                <w:numId w:val="18"/>
              </w:numPr>
              <w:spacing w:after="80"/>
              <w:ind w:left="1071" w:hanging="357"/>
            </w:pPr>
            <w:r w:rsidRPr="00A834A1">
              <w:t>Códigos de Práctica Codex CXC 33-1985 - Código de prácticas de higiene para la captación, elaboración y comercialización de las aguas minerales naturales</w:t>
            </w:r>
          </w:p>
          <w:p w:rsidR="00B91FF3" w:rsidRPr="00DA2000" w:rsidP="00857CA6" w14:paraId="63F0F49B" w14:textId="77777777">
            <w:pPr>
              <w:spacing w:after="8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Organización Mundial de Sanidad Animal (OIE)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2DE4CD6E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>(por ejemplo, número de NIMF)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857CA6" w14:paraId="3DA9B6C0" w14:textId="77777777">
            <w:pPr>
              <w:spacing w:before="240"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DA2000" w14:paraId="32D4A9A9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:rsidR="00B91FF3" w:rsidRPr="00DA2000" w:rsidP="00DA2000" w14:paraId="237D7DEE" w14:textId="77777777">
            <w:pPr>
              <w:spacing w:after="120"/>
              <w:rPr>
                <w:bCs/>
              </w:rPr>
            </w:pPr>
            <w:r w:rsidRPr="00DA2000">
              <w:rPr>
                <w:b/>
              </w:rPr>
              <w:t>[X] Sí</w:t>
            </w:r>
            <w:r w:rsidRPr="00DA2000">
              <w:rPr>
                <w:b/>
              </w:rPr>
              <w:t xml:space="preserve">   [</w:t>
            </w:r>
            <w:r w:rsidRPr="00DA2000">
              <w:rPr>
                <w:b/>
              </w:rPr>
              <w:t xml:space="preserve"> ] No</w:t>
            </w:r>
          </w:p>
          <w:p w:rsidR="00B91FF3" w:rsidRPr="00DA2000" w:rsidP="00DA2000" w14:paraId="2054DC85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0DD84086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B8B0FD2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871C9F" w14:paraId="20EAD8C3" w14:textId="77777777">
            <w:pPr>
              <w:spacing w:before="120" w:after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</w:t>
            </w:r>
          </w:p>
          <w:p w:rsidR="00F37707" w:rsidRPr="00A834A1" w:rsidP="00871C9F" w14:paraId="6C8A72D9" w14:textId="063D2073">
            <w:pPr>
              <w:numPr>
                <w:ilvl w:val="0"/>
                <w:numId w:val="17"/>
              </w:numPr>
              <w:ind w:left="357" w:hanging="357"/>
            </w:pPr>
            <w:r w:rsidRPr="00A834A1">
              <w:t>OMS, 2017. Guías de calidad de agua para consumo humano IUPAC, 2003</w:t>
            </w:r>
            <w:r>
              <w:t>.</w:t>
            </w:r>
            <w:r w:rsidRPr="00A834A1">
              <w:t xml:space="preserve"> Limites regulatorios para plaguicidas en agua. Reporte Técnico</w:t>
            </w:r>
          </w:p>
          <w:p w:rsidR="00F37707" w:rsidRPr="00A834A1" w:rsidP="00871C9F" w14:paraId="39585C43" w14:textId="58CB77E2">
            <w:pPr>
              <w:numPr>
                <w:ilvl w:val="0"/>
                <w:numId w:val="17"/>
              </w:numPr>
              <w:spacing w:after="120"/>
              <w:ind w:left="357" w:hanging="357"/>
            </w:pPr>
            <w:r w:rsidRPr="00A834A1">
              <w:t>RTCA 67.04.50.17</w:t>
            </w:r>
            <w:r>
              <w:t>,</w:t>
            </w:r>
            <w:r w:rsidRPr="00A834A1">
              <w:t xml:space="preserve"> Criterios microbiológicos para la inocuidad de los Alimentos</w:t>
            </w:r>
          </w:p>
        </w:tc>
      </w:tr>
      <w:tr w14:paraId="79A07221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C30016A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8B303D8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Por determinar.</w:t>
            </w:r>
          </w:p>
          <w:p w:rsidR="00B91FF3" w:rsidRPr="00DA2000" w:rsidP="00DA2000" w14:paraId="26A7421F" w14:textId="77777777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Por determinar.</w:t>
            </w:r>
          </w:p>
        </w:tc>
      </w:tr>
      <w:tr w14:paraId="2328CF80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B475826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B0D5C89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</w:t>
            </w: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 xml:space="preserve">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Por determinar.</w:t>
            </w:r>
          </w:p>
          <w:p w:rsidR="00B91FF3" w:rsidRPr="00DA2000" w:rsidP="00DA2000" w14:paraId="6AA3A61E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14:paraId="492706EA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FAD2BFA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17D04CA" w14:textId="7A4309AD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</w:t>
            </w: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 xml:space="preserve"> 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11 de mayo de 2026</w:t>
            </w:r>
          </w:p>
          <w:p w:rsidR="00B91FF3" w:rsidRPr="00DA2000" w:rsidP="00DA2000" w14:paraId="142D93AD" w14:textId="77777777">
            <w:pPr>
              <w:keepNext/>
              <w:spacing w:after="120"/>
            </w:pPr>
            <w:r w:rsidRPr="00DA2000">
              <w:rPr>
                <w:b/>
              </w:rPr>
              <w:t xml:space="preserve">Organismo o autoridad encargado de tramitar las observaciones: [X] Organismo nacional encargado de la notificación, </w:t>
            </w: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 xml:space="preserve">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F37707" w:rsidRPr="00A834A1" w:rsidP="00DA2000" w14:paraId="3387029B" w14:textId="77777777">
            <w:pPr>
              <w:keepNext/>
            </w:pPr>
            <w:r w:rsidRPr="00A834A1">
              <w:t>Ministerio de Comercio e Industrias</w:t>
            </w:r>
          </w:p>
          <w:p w:rsidR="00F37707" w:rsidRPr="00A834A1" w:rsidP="00DA2000" w14:paraId="5D7BB4F8" w14:textId="77777777">
            <w:pPr>
              <w:keepNext/>
            </w:pPr>
            <w:r w:rsidRPr="00A834A1">
              <w:t>Dirección General de Normas y Tecnología Industrial</w:t>
            </w:r>
          </w:p>
          <w:p w:rsidR="00F37707" w:rsidRPr="00A834A1" w:rsidP="00DA2000" w14:paraId="6DDA84ED" w14:textId="77777777">
            <w:pPr>
              <w:keepNext/>
            </w:pPr>
            <w:r w:rsidRPr="00A834A1">
              <w:t>Vía Ricardo J. Alfaro, Edificio Plaza Edison, 3er Piso.</w:t>
            </w:r>
          </w:p>
          <w:p w:rsidR="00F37707" w:rsidRPr="00A834A1" w:rsidP="00DA2000" w14:paraId="732A7B72" w14:textId="77777777">
            <w:pPr>
              <w:keepNext/>
            </w:pPr>
            <w:r w:rsidRPr="00A834A1">
              <w:t>Panamá, Panamá</w:t>
            </w:r>
          </w:p>
          <w:p w:rsidR="00F37707" w:rsidRPr="00A834A1" w:rsidP="00857CA6" w14:paraId="3FCEAE4A" w14:textId="197E6FF9">
            <w:pPr>
              <w:keepNext/>
              <w:tabs>
                <w:tab w:val="left" w:pos="442"/>
              </w:tabs>
            </w:pPr>
            <w:r w:rsidRPr="00A834A1">
              <w:t>Tel:</w:t>
            </w:r>
            <w:r w:rsidR="00857CA6">
              <w:tab/>
            </w:r>
            <w:r w:rsidRPr="00A834A1">
              <w:t>+(507) 560 0756, Ext. 0756</w:t>
            </w:r>
          </w:p>
          <w:p w:rsidR="00F37707" w:rsidRPr="00A834A1" w:rsidP="00857CA6" w14:paraId="770119AE" w14:textId="229A6326">
            <w:pPr>
              <w:keepNext/>
              <w:tabs>
                <w:tab w:val="left" w:pos="442"/>
              </w:tabs>
            </w:pPr>
            <w:r>
              <w:tab/>
            </w:r>
            <w:r w:rsidRPr="00A834A1" w:rsidR="00E17D9E">
              <w:t>+(507) 560 0765</w:t>
            </w:r>
          </w:p>
          <w:p w:rsidR="00F37707" w:rsidRPr="00A834A1" w:rsidP="00857CA6" w14:paraId="00432F63" w14:textId="6524CD71">
            <w:pPr>
              <w:keepNext/>
              <w:tabs>
                <w:tab w:val="left" w:pos="2010"/>
              </w:tabs>
            </w:pPr>
            <w:r w:rsidRPr="00A834A1">
              <w:t>Correos electrónicos:</w:t>
            </w:r>
            <w:r w:rsidR="00857CA6">
              <w:tab/>
            </w:r>
            <w:hyperlink r:id="rId6" w:history="1">
              <w:r w:rsidRPr="00FC5028" w:rsidR="00857CA6">
                <w:rPr>
                  <w:rStyle w:val="Hyperlink"/>
                </w:rPr>
                <w:t>dgnti@mici.gob.pa</w:t>
              </w:r>
            </w:hyperlink>
          </w:p>
          <w:p w:rsidR="00F37707" w:rsidRPr="00857CA6" w:rsidP="00857CA6" w14:paraId="2C7D9027" w14:textId="3B9C0373">
            <w:pPr>
              <w:keepNext/>
              <w:tabs>
                <w:tab w:val="left" w:pos="2010"/>
              </w:tabs>
              <w:rPr>
                <w:lang w:val="en-GB"/>
              </w:rPr>
            </w:pPr>
            <w:r>
              <w:tab/>
            </w:r>
            <w:hyperlink r:id="rId7" w:history="1">
              <w:r w:rsidRPr="00FC5028">
                <w:rPr>
                  <w:rStyle w:val="Hyperlink"/>
                  <w:lang w:val="en-GB"/>
                </w:rPr>
                <w:t>demiranda@mici.gob.pa</w:t>
              </w:r>
            </w:hyperlink>
          </w:p>
          <w:p w:rsidR="00F37707" w:rsidRPr="00C151CD" w:rsidP="00DA2000" w14:paraId="681001EE" w14:textId="77777777">
            <w:pPr>
              <w:keepNext/>
              <w:spacing w:after="120"/>
              <w:rPr>
                <w:lang w:val="en-GB"/>
              </w:rPr>
            </w:pPr>
            <w:r w:rsidRPr="00C151CD">
              <w:rPr>
                <w:lang w:val="en-GB"/>
              </w:rPr>
              <w:t xml:space="preserve">Página Web: </w:t>
            </w:r>
            <w:hyperlink r:id="rId8" w:history="1">
              <w:r w:rsidRPr="00C151CD">
                <w:rPr>
                  <w:color w:val="0000FF"/>
                  <w:u w:val="single"/>
                  <w:lang w:val="en-GB"/>
                </w:rPr>
                <w:t>https://mici.gob.pa/dgnti-consulta-publica/</w:t>
              </w:r>
            </w:hyperlink>
          </w:p>
        </w:tc>
      </w:tr>
      <w:tr w14:paraId="6A100FF7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794117B8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P="000D29D0" w14:paraId="66F54CBA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[X] 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C151CD" w:rsidRPr="00A834A1" w:rsidP="00C151CD" w14:paraId="122AEF77" w14:textId="77777777">
            <w:pPr>
              <w:keepNext/>
            </w:pPr>
            <w:r w:rsidRPr="00A834A1">
              <w:t>Ministerio de Comercio e Industrias</w:t>
            </w:r>
          </w:p>
          <w:p w:rsidR="00C151CD" w:rsidRPr="00A834A1" w:rsidP="00C151CD" w14:paraId="14316A05" w14:textId="77777777">
            <w:pPr>
              <w:keepNext/>
            </w:pPr>
            <w:r w:rsidRPr="00A834A1">
              <w:t>Dirección General de Normas y Tecnología Industrial</w:t>
            </w:r>
          </w:p>
          <w:p w:rsidR="00C151CD" w:rsidRPr="00A834A1" w:rsidP="00C151CD" w14:paraId="46BD07B9" w14:textId="77777777">
            <w:pPr>
              <w:keepNext/>
            </w:pPr>
            <w:r w:rsidRPr="00A834A1">
              <w:t>Vía Ricardo J. Alfaro, Edificio Plaza Edison, 3er Piso.</w:t>
            </w:r>
          </w:p>
          <w:p w:rsidR="00C151CD" w:rsidRPr="00A834A1" w:rsidP="00C151CD" w14:paraId="5CDE301A" w14:textId="77777777">
            <w:pPr>
              <w:keepNext/>
            </w:pPr>
            <w:r w:rsidRPr="00A834A1">
              <w:t>Panamá, Panamá</w:t>
            </w:r>
          </w:p>
          <w:p w:rsidR="00C151CD" w:rsidRPr="00A834A1" w:rsidP="00C151CD" w14:paraId="52E844DD" w14:textId="77777777">
            <w:pPr>
              <w:keepNext/>
              <w:tabs>
                <w:tab w:val="left" w:pos="442"/>
              </w:tabs>
            </w:pPr>
            <w:r w:rsidRPr="00A834A1">
              <w:t>Tel:</w:t>
            </w:r>
            <w:r>
              <w:tab/>
            </w:r>
            <w:r w:rsidRPr="00A834A1">
              <w:t>+(507) 560 0756, Ext. 0756</w:t>
            </w:r>
          </w:p>
          <w:p w:rsidR="00C151CD" w:rsidRPr="00A834A1" w:rsidP="00C151CD" w14:paraId="33A6AFF2" w14:textId="77777777">
            <w:pPr>
              <w:keepNext/>
              <w:tabs>
                <w:tab w:val="left" w:pos="442"/>
              </w:tabs>
            </w:pPr>
            <w:r>
              <w:tab/>
            </w:r>
            <w:r w:rsidRPr="00A834A1">
              <w:t>+(507) 560 0765</w:t>
            </w:r>
          </w:p>
          <w:p w:rsidR="00C151CD" w:rsidRPr="00A834A1" w:rsidP="00C151CD" w14:paraId="1CB8B2B4" w14:textId="77777777">
            <w:pPr>
              <w:keepNext/>
              <w:tabs>
                <w:tab w:val="left" w:pos="2010"/>
              </w:tabs>
            </w:pPr>
            <w:r w:rsidRPr="00A834A1">
              <w:t>Correos electrónicos:</w:t>
            </w:r>
            <w:r>
              <w:tab/>
            </w:r>
            <w:hyperlink r:id="rId6" w:history="1">
              <w:r w:rsidRPr="00FC5028">
                <w:rPr>
                  <w:rStyle w:val="Hyperlink"/>
                </w:rPr>
                <w:t>dgnti@mici.gob.pa</w:t>
              </w:r>
            </w:hyperlink>
          </w:p>
          <w:p w:rsidR="00C151CD" w:rsidRPr="00857CA6" w:rsidP="00C151CD" w14:paraId="74AC6A6B" w14:textId="77777777">
            <w:pPr>
              <w:keepNext/>
              <w:tabs>
                <w:tab w:val="left" w:pos="2010"/>
              </w:tabs>
              <w:rPr>
                <w:lang w:val="en-GB"/>
              </w:rPr>
            </w:pPr>
            <w:r>
              <w:tab/>
            </w:r>
            <w:hyperlink r:id="rId7" w:history="1">
              <w:r w:rsidRPr="00FC5028">
                <w:rPr>
                  <w:rStyle w:val="Hyperlink"/>
                  <w:lang w:val="en-GB"/>
                </w:rPr>
                <w:t>demiranda@mici.gob.pa</w:t>
              </w:r>
            </w:hyperlink>
          </w:p>
          <w:p w:rsidR="00C151CD" w:rsidRPr="00C151CD" w:rsidP="00C151CD" w14:paraId="5137F071" w14:textId="157B9292">
            <w:pPr>
              <w:keepNext/>
              <w:keepLines/>
              <w:spacing w:before="120" w:after="120"/>
              <w:rPr>
                <w:lang w:val="en-GB"/>
              </w:rPr>
            </w:pPr>
            <w:r w:rsidRPr="00145E20">
              <w:rPr>
                <w:lang w:val="en-GB"/>
              </w:rPr>
              <w:t xml:space="preserve">Página Web: </w:t>
            </w:r>
            <w:hyperlink r:id="rId8" w:history="1">
              <w:r w:rsidRPr="00145E20">
                <w:rPr>
                  <w:color w:val="0000FF"/>
                  <w:u w:val="single"/>
                  <w:lang w:val="en-GB"/>
                </w:rPr>
                <w:t>https://mici.gob.pa/dgnti-consulta-publica/</w:t>
              </w:r>
            </w:hyperlink>
          </w:p>
        </w:tc>
      </w:tr>
    </w:tbl>
    <w:p w:rsidR="00337700" w:rsidRPr="00C151CD" w:rsidP="00DA2000" w14:paraId="05416CAC" w14:textId="77777777">
      <w:pPr>
        <w:rPr>
          <w:lang w:val="en-GB"/>
        </w:rPr>
      </w:pPr>
    </w:p>
    <w:sectPr w:rsidSect="00857CA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857CA6" w:rsidP="00857CA6" w14:paraId="7D8878F7" w14:textId="5C1B522B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857CA6" w:rsidP="00857CA6" w14:paraId="3F080E8A" w14:textId="5746E7EC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60AB02AC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57CA6" w:rsidRPr="00857CA6" w:rsidP="00857CA6" w14:paraId="019CF5B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57CA6">
      <w:t>G/SPS/N/PAN/119</w:t>
    </w:r>
  </w:p>
  <w:p w:rsidR="00857CA6" w:rsidRPr="00857CA6" w:rsidP="00857CA6" w14:paraId="691E22B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857CA6" w:rsidRPr="00857CA6" w:rsidP="00857CA6" w14:paraId="6AE5EB5B" w14:textId="7D8B6E94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57CA6">
      <w:t xml:space="preserve">- </w:t>
    </w:r>
    <w:r w:rsidRPr="00857CA6">
      <w:fldChar w:fldCharType="begin"/>
    </w:r>
    <w:r w:rsidRPr="00857CA6">
      <w:instrText xml:space="preserve"> PAGE </w:instrText>
    </w:r>
    <w:r w:rsidRPr="00857CA6">
      <w:fldChar w:fldCharType="separate"/>
    </w:r>
    <w:r w:rsidRPr="00857CA6">
      <w:t>2</w:t>
    </w:r>
    <w:r w:rsidRPr="00857CA6">
      <w:fldChar w:fldCharType="end"/>
    </w:r>
    <w:r w:rsidRPr="00857CA6">
      <w:t xml:space="preserve"> -</w:t>
    </w:r>
  </w:p>
  <w:p w:rsidR="00B91FF3" w:rsidRPr="00857CA6" w:rsidP="00857CA6" w14:paraId="243CAC9C" w14:textId="78A4F20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57CA6" w:rsidRPr="00857CA6" w:rsidP="00857CA6" w14:paraId="5305CD0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57CA6">
      <w:t>G/SPS/N/PAN/119</w:t>
    </w:r>
  </w:p>
  <w:p w:rsidR="00857CA6" w:rsidRPr="00857CA6" w:rsidP="00857CA6" w14:paraId="7A4D0AD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857CA6" w:rsidRPr="00857CA6" w:rsidP="00857CA6" w14:paraId="7A9BF1E3" w14:textId="2097CAD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57CA6">
      <w:t xml:space="preserve">- </w:t>
    </w:r>
    <w:r w:rsidRPr="00857CA6">
      <w:fldChar w:fldCharType="begin"/>
    </w:r>
    <w:r w:rsidRPr="00857CA6">
      <w:instrText xml:space="preserve"> PAGE </w:instrText>
    </w:r>
    <w:r w:rsidRPr="00857CA6">
      <w:fldChar w:fldCharType="separate"/>
    </w:r>
    <w:r w:rsidRPr="00857CA6">
      <w:rPr>
        <w:noProof/>
      </w:rPr>
      <w:t>2</w:t>
    </w:r>
    <w:r w:rsidRPr="00857CA6">
      <w:fldChar w:fldCharType="end"/>
    </w:r>
    <w:r w:rsidRPr="00857CA6">
      <w:t xml:space="preserve"> -</w:t>
    </w:r>
  </w:p>
  <w:p w:rsidR="00DD65B2" w:rsidRPr="00857CA6" w:rsidP="00857CA6" w14:paraId="314B967A" w14:textId="1F2C1E8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4D4571CB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536C1B9C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756C0D41" w14:textId="20933A21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7AA5D83E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7C2B6A42" w14:textId="5CE77A59">
          <w:pPr>
            <w:jc w:val="left"/>
            <w:rPr>
              <w:szCs w:val="18"/>
            </w:rPr>
          </w:pPr>
          <w:r>
            <w:rPr>
              <w:noProof/>
              <w:szCs w:val="18"/>
              <w:lang w:eastAsia="en-GB"/>
            </w:rPr>
            <w:drawing>
              <wp:inline distT="0" distB="0" distL="0" distR="0">
                <wp:extent cx="2416810" cy="70739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16810" cy="707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28986D4C" w14:textId="77777777">
          <w:pPr>
            <w:jc w:val="right"/>
            <w:rPr>
              <w:b/>
              <w:szCs w:val="18"/>
            </w:rPr>
          </w:pPr>
        </w:p>
      </w:tc>
    </w:tr>
    <w:tr w14:paraId="4681AC39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4765C858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857CA6" w:rsidP="00043017" w14:paraId="0AE6F7A6" w14:textId="7777777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G/SPS/N/PAN/119</w:t>
          </w:r>
        </w:p>
        <w:bookmarkEnd w:id="1"/>
        <w:p w:rsidR="00043017" w:rsidRPr="00B91FF3" w:rsidP="00043017" w14:paraId="3EEA8874" w14:textId="4F47A738">
          <w:pPr>
            <w:jc w:val="right"/>
            <w:rPr>
              <w:b/>
              <w:szCs w:val="18"/>
            </w:rPr>
          </w:pPr>
        </w:p>
      </w:tc>
    </w:tr>
    <w:tr w14:paraId="557CFDE1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77B8D7A0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09351BED" w14:textId="2B7C64FA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>
            <w:rPr>
              <w:szCs w:val="18"/>
            </w:rPr>
            <w:t>2 de abril</w:t>
          </w:r>
          <w:r w:rsidRPr="00B91FF3" w:rsidR="00E17D9E">
            <w:rPr>
              <w:szCs w:val="18"/>
            </w:rPr>
            <w:t xml:space="preserve"> de 2026</w:t>
          </w:r>
          <w:bookmarkEnd w:id="3"/>
        </w:p>
      </w:tc>
    </w:tr>
    <w:tr w14:paraId="7F55DCF2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37249614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(26-2637)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119E41FA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635AEA8E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1C0A3AE9" w14:textId="7B19A753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4F82AE06" w14:textId="3014C5AE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31E52347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0582874"/>
    <w:multiLevelType w:val="hybridMultilevel"/>
    <w:tmpl w:val="6928AF7C"/>
    <w:lvl w:ilvl="0">
      <w:start w:val="2"/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2">
    <w:nsid w:val="310B2C69"/>
    <w:multiLevelType w:val="hybridMultilevel"/>
    <w:tmpl w:val="FD56750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4">
    <w:nsid w:val="57454AB1"/>
    <w:multiLevelType w:val="multilevel"/>
    <w:tmpl w:val="2D127932"/>
    <w:numStyleLink w:val="LegalHeadings"/>
  </w:abstractNum>
  <w:abstractNum w:abstractNumId="15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6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1716852129">
    <w:abstractNumId w:val="8"/>
  </w:num>
  <w:num w:numId="2" w16cid:durableId="1407994671">
    <w:abstractNumId w:val="3"/>
  </w:num>
  <w:num w:numId="3" w16cid:durableId="1736585784">
    <w:abstractNumId w:val="2"/>
  </w:num>
  <w:num w:numId="4" w16cid:durableId="817763321">
    <w:abstractNumId w:val="1"/>
  </w:num>
  <w:num w:numId="5" w16cid:durableId="2089502419">
    <w:abstractNumId w:val="0"/>
  </w:num>
  <w:num w:numId="6" w16cid:durableId="756445849">
    <w:abstractNumId w:val="15"/>
  </w:num>
  <w:num w:numId="7" w16cid:durableId="755052713">
    <w:abstractNumId w:val="13"/>
  </w:num>
  <w:num w:numId="8" w16cid:durableId="1647858413">
    <w:abstractNumId w:val="16"/>
  </w:num>
  <w:num w:numId="9" w16cid:durableId="1917085281">
    <w:abstractNumId w:val="11"/>
  </w:num>
  <w:num w:numId="10" w16cid:durableId="210072959">
    <w:abstractNumId w:val="9"/>
  </w:num>
  <w:num w:numId="11" w16cid:durableId="827598424">
    <w:abstractNumId w:val="7"/>
  </w:num>
  <w:num w:numId="12" w16cid:durableId="1838498605">
    <w:abstractNumId w:val="6"/>
  </w:num>
  <w:num w:numId="13" w16cid:durableId="865557301">
    <w:abstractNumId w:val="5"/>
  </w:num>
  <w:num w:numId="14" w16cid:durableId="173423537">
    <w:abstractNumId w:val="4"/>
  </w:num>
  <w:num w:numId="15" w16cid:durableId="1657419017">
    <w:abstractNumId w:val="14"/>
  </w:num>
  <w:num w:numId="16" w16cid:durableId="3828336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31049814">
    <w:abstractNumId w:val="17"/>
  </w:num>
  <w:num w:numId="18" w16cid:durableId="495803332">
    <w:abstractNumId w:val="12"/>
  </w:num>
  <w:num w:numId="19" w16cid:durableId="1890341183">
    <w:abstractNumId w:val="1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removeDateAndTime/>
  <w:proofState w:spelling="clean" w:grammar="clean"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35A05"/>
    <w:rsid w:val="00043017"/>
    <w:rsid w:val="00050B93"/>
    <w:rsid w:val="00057BEF"/>
    <w:rsid w:val="00067D73"/>
    <w:rsid w:val="00071B26"/>
    <w:rsid w:val="0008008F"/>
    <w:rsid w:val="00096C11"/>
    <w:rsid w:val="000A7098"/>
    <w:rsid w:val="000B12FE"/>
    <w:rsid w:val="000C724C"/>
    <w:rsid w:val="000D23F0"/>
    <w:rsid w:val="000D29D0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5E20"/>
    <w:rsid w:val="00146A42"/>
    <w:rsid w:val="001737B0"/>
    <w:rsid w:val="001A4872"/>
    <w:rsid w:val="001B50DF"/>
    <w:rsid w:val="001D0E4B"/>
    <w:rsid w:val="001E04D1"/>
    <w:rsid w:val="002149CB"/>
    <w:rsid w:val="00216F1A"/>
    <w:rsid w:val="002242B5"/>
    <w:rsid w:val="00255119"/>
    <w:rsid w:val="00276383"/>
    <w:rsid w:val="00287066"/>
    <w:rsid w:val="002C7141"/>
    <w:rsid w:val="00322BAF"/>
    <w:rsid w:val="003267CD"/>
    <w:rsid w:val="00334600"/>
    <w:rsid w:val="00337700"/>
    <w:rsid w:val="003422F5"/>
    <w:rsid w:val="00342A86"/>
    <w:rsid w:val="003508BE"/>
    <w:rsid w:val="00353AEA"/>
    <w:rsid w:val="003A0E78"/>
    <w:rsid w:val="003A19CB"/>
    <w:rsid w:val="003B0391"/>
    <w:rsid w:val="003B1ED9"/>
    <w:rsid w:val="003B6D4C"/>
    <w:rsid w:val="003D7C6C"/>
    <w:rsid w:val="003F0353"/>
    <w:rsid w:val="003F46BB"/>
    <w:rsid w:val="00435530"/>
    <w:rsid w:val="0043612A"/>
    <w:rsid w:val="00461798"/>
    <w:rsid w:val="00484AF1"/>
    <w:rsid w:val="004E1A35"/>
    <w:rsid w:val="004E55A0"/>
    <w:rsid w:val="004F4ADE"/>
    <w:rsid w:val="00524772"/>
    <w:rsid w:val="00533502"/>
    <w:rsid w:val="0055674C"/>
    <w:rsid w:val="00571EE1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605630"/>
    <w:rsid w:val="00612337"/>
    <w:rsid w:val="006518BC"/>
    <w:rsid w:val="006652F7"/>
    <w:rsid w:val="00674833"/>
    <w:rsid w:val="006A2F2A"/>
    <w:rsid w:val="006D499F"/>
    <w:rsid w:val="006E0C67"/>
    <w:rsid w:val="00727F5B"/>
    <w:rsid w:val="00735ADA"/>
    <w:rsid w:val="00744D6F"/>
    <w:rsid w:val="00746A90"/>
    <w:rsid w:val="0078182B"/>
    <w:rsid w:val="00795114"/>
    <w:rsid w:val="007A761F"/>
    <w:rsid w:val="007B7BB1"/>
    <w:rsid w:val="007C4766"/>
    <w:rsid w:val="007D39B5"/>
    <w:rsid w:val="00827789"/>
    <w:rsid w:val="00834FB6"/>
    <w:rsid w:val="008402D9"/>
    <w:rsid w:val="00842D59"/>
    <w:rsid w:val="0085388D"/>
    <w:rsid w:val="00857CA6"/>
    <w:rsid w:val="00870867"/>
    <w:rsid w:val="00871C9F"/>
    <w:rsid w:val="00885409"/>
    <w:rsid w:val="00897E8D"/>
    <w:rsid w:val="008A1305"/>
    <w:rsid w:val="008A2F61"/>
    <w:rsid w:val="008C2CB7"/>
    <w:rsid w:val="00904862"/>
    <w:rsid w:val="00912133"/>
    <w:rsid w:val="0091417D"/>
    <w:rsid w:val="00917BFE"/>
    <w:rsid w:val="009304CB"/>
    <w:rsid w:val="0093775F"/>
    <w:rsid w:val="00954F3F"/>
    <w:rsid w:val="00966870"/>
    <w:rsid w:val="00980E4F"/>
    <w:rsid w:val="009A0D78"/>
    <w:rsid w:val="009A3971"/>
    <w:rsid w:val="009D4C39"/>
    <w:rsid w:val="009D63FB"/>
    <w:rsid w:val="009F491D"/>
    <w:rsid w:val="009F54DC"/>
    <w:rsid w:val="00A37C79"/>
    <w:rsid w:val="00A46611"/>
    <w:rsid w:val="00A55983"/>
    <w:rsid w:val="00A60556"/>
    <w:rsid w:val="00A60F50"/>
    <w:rsid w:val="00A67526"/>
    <w:rsid w:val="00A73F8C"/>
    <w:rsid w:val="00A834A1"/>
    <w:rsid w:val="00A84BF5"/>
    <w:rsid w:val="00AC7C4D"/>
    <w:rsid w:val="00AD1003"/>
    <w:rsid w:val="00AD59FD"/>
    <w:rsid w:val="00AE3C0C"/>
    <w:rsid w:val="00AF2CDE"/>
    <w:rsid w:val="00AF33E8"/>
    <w:rsid w:val="00B016F2"/>
    <w:rsid w:val="00B07663"/>
    <w:rsid w:val="00B162C4"/>
    <w:rsid w:val="00B2215E"/>
    <w:rsid w:val="00B24B85"/>
    <w:rsid w:val="00B30392"/>
    <w:rsid w:val="00B371C1"/>
    <w:rsid w:val="00B4336E"/>
    <w:rsid w:val="00B45F9E"/>
    <w:rsid w:val="00B46156"/>
    <w:rsid w:val="00B512F6"/>
    <w:rsid w:val="00B52654"/>
    <w:rsid w:val="00B76205"/>
    <w:rsid w:val="00B83FE6"/>
    <w:rsid w:val="00B86771"/>
    <w:rsid w:val="00B91FF3"/>
    <w:rsid w:val="00BA4696"/>
    <w:rsid w:val="00BA5D80"/>
    <w:rsid w:val="00BB432E"/>
    <w:rsid w:val="00BC17E5"/>
    <w:rsid w:val="00BC2650"/>
    <w:rsid w:val="00BD6D0D"/>
    <w:rsid w:val="00C0265D"/>
    <w:rsid w:val="00C05660"/>
    <w:rsid w:val="00C151CD"/>
    <w:rsid w:val="00C1644D"/>
    <w:rsid w:val="00C1711A"/>
    <w:rsid w:val="00C34F2D"/>
    <w:rsid w:val="00C400B5"/>
    <w:rsid w:val="00C41B3D"/>
    <w:rsid w:val="00C47B20"/>
    <w:rsid w:val="00C65229"/>
    <w:rsid w:val="00C65F6E"/>
    <w:rsid w:val="00C67AA4"/>
    <w:rsid w:val="00C71274"/>
    <w:rsid w:val="00C8318A"/>
    <w:rsid w:val="00C97117"/>
    <w:rsid w:val="00CB2591"/>
    <w:rsid w:val="00CD0195"/>
    <w:rsid w:val="00CD5EC3"/>
    <w:rsid w:val="00CE1C9D"/>
    <w:rsid w:val="00CE43FE"/>
    <w:rsid w:val="00CE54C5"/>
    <w:rsid w:val="00D65AF6"/>
    <w:rsid w:val="00D66DCB"/>
    <w:rsid w:val="00D66F5C"/>
    <w:rsid w:val="00DA2000"/>
    <w:rsid w:val="00DB47DD"/>
    <w:rsid w:val="00DB63AB"/>
    <w:rsid w:val="00DB7CB0"/>
    <w:rsid w:val="00DD65B2"/>
    <w:rsid w:val="00E17D9E"/>
    <w:rsid w:val="00E464CD"/>
    <w:rsid w:val="00E47B1B"/>
    <w:rsid w:val="00E81A56"/>
    <w:rsid w:val="00E844E4"/>
    <w:rsid w:val="00E97806"/>
    <w:rsid w:val="00EA05F8"/>
    <w:rsid w:val="00EA1572"/>
    <w:rsid w:val="00EB1D8F"/>
    <w:rsid w:val="00EB4982"/>
    <w:rsid w:val="00EC1F66"/>
    <w:rsid w:val="00EE50B7"/>
    <w:rsid w:val="00F009AC"/>
    <w:rsid w:val="00F11625"/>
    <w:rsid w:val="00F32503"/>
    <w:rsid w:val="00F325A3"/>
    <w:rsid w:val="00F37707"/>
    <w:rsid w:val="00F55769"/>
    <w:rsid w:val="00F84BAB"/>
    <w:rsid w:val="00F854DF"/>
    <w:rsid w:val="00F94181"/>
    <w:rsid w:val="00F94FC2"/>
    <w:rsid w:val="00FB17AE"/>
    <w:rsid w:val="00FC4ECA"/>
    <w:rsid w:val="00FC5028"/>
    <w:rsid w:val="00FD23EE"/>
    <w:rsid w:val="00FE147C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D0B5E80"/>
  <w15:docId w15:val="{3881B3F6-C252-4BEF-8357-06A549DC7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Heading1">
    <w:name w:val="heading 1"/>
    <w:basedOn w:val="Normal"/>
    <w:next w:val="Heading2"/>
    <w:link w:val="Titre1C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Titre2C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Titre3C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Titre4C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Titre5C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Titre6C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Titre7C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Titre8C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Titre9C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Titre5Car">
    <w:name w:val="Titre 5 C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Titre2Car">
    <w:name w:val="Titre 2 C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Titre3Car">
    <w:name w:val="Titre 3 C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Titre4Car">
    <w:name w:val="Titre 4 C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Titre6Car">
    <w:name w:val="Titre 6 C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Titre7Car">
    <w:name w:val="Titre 7 C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Titre8Car">
    <w:name w:val="Titre 8 C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Titre9Car">
    <w:name w:val="Titre 9 C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TextedebullesC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CorpsdetexteC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CorpsdetexteCar">
    <w:name w:val="Corps de texte C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Corpsdetexte2C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Corpsdetexte2Car">
    <w:name w:val="Corps de texte 2 C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Corpsdetexte3C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Corpsdetexte3Car">
    <w:name w:val="Corps de texte 3 C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NotedebasdepageC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NotedefinCar"/>
    <w:uiPriority w:val="49"/>
    <w:rsid w:val="00DA2000"/>
    <w:rPr>
      <w:szCs w:val="20"/>
    </w:rPr>
  </w:style>
  <w:style w:type="character" w:customStyle="1" w:styleId="NotedefinCar">
    <w:name w:val="Note de fin C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PieddepageC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En-tteC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ous-titreC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reC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Retrait1religneC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RetraitcorpsdetexteCar"/>
    <w:uiPriority w:val="99"/>
    <w:semiHidden/>
    <w:unhideWhenUsed/>
    <w:rsid w:val="00DA2000"/>
    <w:pPr>
      <w:spacing w:after="120"/>
      <w:ind w:left="283"/>
    </w:pPr>
  </w:style>
  <w:style w:type="character" w:customStyle="1" w:styleId="RetraitcorpsdetexteCar">
    <w:name w:val="Retrait corps de texte C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Retraitcorpset1religC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Retraitcorpset1religCar">
    <w:name w:val="Retrait corps et 1re lig. C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Retraitcorpsdetexte2C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Retraitcorpsdetexte3C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FormuledepolitesseCar"/>
    <w:uiPriority w:val="99"/>
    <w:semiHidden/>
    <w:unhideWhenUsed/>
    <w:rsid w:val="00DA2000"/>
    <w:pPr>
      <w:ind w:left="4252"/>
    </w:pPr>
  </w:style>
  <w:style w:type="character" w:customStyle="1" w:styleId="FormuledepolitesseCar">
    <w:name w:val="Formule de politesse C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aireCar"/>
    <w:uiPriority w:val="99"/>
    <w:unhideWhenUsed/>
    <w:rsid w:val="00DA2000"/>
    <w:rPr>
      <w:sz w:val="20"/>
      <w:szCs w:val="20"/>
    </w:rPr>
  </w:style>
  <w:style w:type="character" w:customStyle="1" w:styleId="CommentaireCar">
    <w:name w:val="Commentaire C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ObjetducommentaireCar"/>
    <w:uiPriority w:val="99"/>
    <w:unhideWhenUsed/>
    <w:rsid w:val="00DA2000"/>
    <w:rPr>
      <w:b/>
      <w:bCs/>
    </w:rPr>
  </w:style>
  <w:style w:type="character" w:customStyle="1" w:styleId="ObjetducommentaireCar">
    <w:name w:val="Objet du commentaire C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DA2000"/>
  </w:style>
  <w:style w:type="character" w:customStyle="1" w:styleId="DateCar">
    <w:name w:val="Date C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ExplorateurdedocumentsC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SignaturelectroniqueCar"/>
    <w:uiPriority w:val="99"/>
    <w:semiHidden/>
    <w:unhideWhenUsed/>
    <w:rsid w:val="00DA2000"/>
  </w:style>
  <w:style w:type="character" w:customStyle="1" w:styleId="SignaturelectroniqueCar">
    <w:name w:val="Signature électronique C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AdresseHTMLCar"/>
    <w:uiPriority w:val="99"/>
    <w:semiHidden/>
    <w:unhideWhenUsed/>
    <w:rsid w:val="00DA2000"/>
    <w:rPr>
      <w:i/>
      <w:iCs/>
    </w:rPr>
  </w:style>
  <w:style w:type="character" w:customStyle="1" w:styleId="AdresseHTMLCar">
    <w:name w:val="Adresse HTML C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PrformatHTMLC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CitationintenseC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TextedemacroC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 w:eastAsia="en-US"/>
    </w:rPr>
  </w:style>
  <w:style w:type="character" w:customStyle="1" w:styleId="TextedemacroCar">
    <w:name w:val="Texte de macro C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En-ttedemessageC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TitredenoteCar"/>
    <w:uiPriority w:val="99"/>
    <w:semiHidden/>
    <w:unhideWhenUsed/>
    <w:rsid w:val="00DA2000"/>
  </w:style>
  <w:style w:type="character" w:customStyle="1" w:styleId="TitredenoteCar">
    <w:name w:val="Titre de note C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TextebrutC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CitationCar"/>
    <w:uiPriority w:val="59"/>
    <w:qFormat/>
    <w:rsid w:val="00DA2000"/>
    <w:rPr>
      <w:i/>
      <w:iCs/>
      <w:color w:val="000000"/>
    </w:rPr>
  </w:style>
  <w:style w:type="character" w:customStyle="1" w:styleId="CitationCar">
    <w:name w:val="Citation C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sCar"/>
    <w:uiPriority w:val="99"/>
    <w:semiHidden/>
    <w:unhideWhenUsed/>
    <w:rsid w:val="00DA2000"/>
  </w:style>
  <w:style w:type="character" w:customStyle="1" w:styleId="SalutationsCar">
    <w:name w:val="Salutations C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ar"/>
    <w:uiPriority w:val="99"/>
    <w:semiHidden/>
    <w:unhideWhenUsed/>
    <w:rsid w:val="00DA2000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  <w:style w:type="character" w:styleId="UnresolvedMention">
    <w:name w:val="Unresolved Mention"/>
    <w:uiPriority w:val="99"/>
    <w:rsid w:val="00857CA6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746A90"/>
    <w:rPr>
      <w:rFonts w:ascii="Verdana" w:hAnsi="Verdana"/>
      <w:sz w:val="18"/>
      <w:szCs w:val="22"/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SPS/PAN/26_01737_00_s.pdf" TargetMode="External" /><Relationship Id="rId6" Type="http://schemas.openxmlformats.org/officeDocument/2006/relationships/hyperlink" Target="mailto:dgnti@mici.gob.pa" TargetMode="External" /><Relationship Id="rId7" Type="http://schemas.openxmlformats.org/officeDocument/2006/relationships/hyperlink" Target="mailto:demiranda@mici.gob.pa" TargetMode="External" /><Relationship Id="rId8" Type="http://schemas.openxmlformats.org/officeDocument/2006/relationships/hyperlink" Target="https://mici.gob.pa/dgnti-consulta-publica/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923ba7cb-a183-42c7-b6a1-095661f698af</TitusGUID>
  <TitusMetadata xmlns="">eyJucyI6Imh0dHA6XC9cL3d3dy50aXR1cy5jb21cL25zXC9Xb3JsZCBUcmFkZSBPcmdhbml6YXRpb24iLCJwcm9wcyI6W3sibiI6IldUT0NMQVNTSUZJQ0FUSU9OIiwidmFscyI6W3sidmFsdWUiOiJQVUJMSUMifV19XX0=</TitusMetadata>
</titus>
</file>

<file path=customXml/itemProps1.xml><?xml version="1.0" encoding="utf-8"?>
<ds:datastoreItem xmlns:ds="http://schemas.openxmlformats.org/officeDocument/2006/customXml" ds:itemID="{B52408B1-B87B-4DC8-A10E-C00E5F5672DF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721</Words>
  <Characters>4111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>OMC - WTO</Company>
  <LinksUpToDate>false</LinksUpToDate>
  <CharactersWithSpaces>4823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creator>Schmitt, Celine</dc:creator>
  <dc:description>LDIMD - DTU</dc:description>
  <cp:lastModifiedBy>Fernandes, Francisca</cp:lastModifiedBy>
  <cp:revision>4</cp:revision>
  <dcterms:created xsi:type="dcterms:W3CDTF">2026-04-01T13:29:00Z</dcterms:created>
  <dcterms:modified xsi:type="dcterms:W3CDTF">2026-04-02T13:09:00Z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G/SPS/N/PAN/119</vt:lpwstr>
  </property>
  <property fmtid="{D5CDD505-2E9C-101B-9397-08002B2CF9AE}" pid="3" name="TitusGUID">
    <vt:lpwstr>923ba7cb-a183-42c7-b6a1-095661f698af</vt:lpwstr>
  </property>
  <property fmtid="{D5CDD505-2E9C-101B-9397-08002B2CF9AE}" pid="4" name="WTOCLASSIFICATION">
    <vt:lpwstr>PUBLIC</vt:lpwstr>
  </property>
</Properties>
</file>