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16871B0" w14:textId="25E349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ACA55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DE352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AA905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7370D5E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98DE8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46DE7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D2442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18D7F4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1E8B3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CE8BD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Mercancías pecuarias de origen aviar que puedan transmitir o sirvan de vehículo del virus que causa la enfermedad Influenza Aviar de Alta Patogenicidad, procedentes de la República de Chile.</w:t>
            </w:r>
          </w:p>
        </w:tc>
      </w:tr>
      <w:tr w14:paraId="55EEFC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D5395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04FB3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4276E6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7C399C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Chile</w:t>
            </w:r>
          </w:p>
        </w:tc>
      </w:tr>
      <w:tr w14:paraId="32F9B4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569D9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E97CD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RESOLUCION DIRECTORAL </w:t>
            </w:r>
            <w:r w:rsidRPr="00A834A1">
              <w:t>N°</w:t>
            </w:r>
            <w:r w:rsidRPr="00A834A1">
              <w:t xml:space="preserve"> D000014-2026-MIDAGRI-SENASA-DSA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 w:rsidRPr="00A834A1">
              <w:t>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566C753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https://members.wto.org/crnattachments/2026/SPS/PER/26_01811_00_s.pdf</w:t>
              </w:r>
            </w:hyperlink>
          </w:p>
        </w:tc>
      </w:tr>
      <w:tr w14:paraId="5F8398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7E904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71B6E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Disponen suspender por un periodo de noventa (90) días calendario, contados a partir del día siguiente de la publicación de la presente Resolución Directoral en el diario oficial El Peruano, la importación de Mercancías pecuarias de origen aviar que puedan transmitir o sirvan de vehículo del virus que causa la enfermedad de Influenza Aviar de Alta Patogenicidad, procedentes de la República de Chile, y dictan otras disposiciones.</w:t>
            </w:r>
          </w:p>
        </w:tc>
      </w:tr>
      <w:tr w14:paraId="494CED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86463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3FF953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[X]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5370174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3E17D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255C6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8560E2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7548B0" w:rsidP="00DA2000" w14:paraId="5E0E684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86A570C" w14:textId="69C2910D">
            <w:pPr>
              <w:spacing w:after="120"/>
              <w:ind w:left="720" w:hanging="720"/>
            </w:pPr>
            <w:r>
              <w:tab/>
            </w:r>
            <w:r w:rsidRPr="00A834A1" w:rsidR="003F7ED1">
              <w:t>Capítulo 10.4. del Código Sanitario para los Animales Terrestres de la OMSA</w:t>
            </w:r>
          </w:p>
          <w:p w:rsidR="00B91FF3" w:rsidRPr="00DA2000" w:rsidP="00DA2000" w14:paraId="429A2F8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548B0" w14:paraId="301DB1B9" w14:textId="77777777">
            <w:pPr>
              <w:spacing w:after="24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7548B0" w14:paraId="7E37C6B8" w14:textId="77777777">
            <w:pPr>
              <w:spacing w:before="36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CCF69B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7C18834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6B4C8F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3AB1E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C8997A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E03E0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8F92D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01F2E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marzo de 2026</w:t>
            </w:r>
          </w:p>
          <w:p w:rsidR="00B91FF3" w:rsidRPr="00DA2000" w:rsidP="00DA2000" w14:paraId="78D0D18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30 de marzo de 2026</w:t>
            </w:r>
          </w:p>
        </w:tc>
      </w:tr>
      <w:tr w14:paraId="5ACCC8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BCAD3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4DE2B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marzo de 2026</w:t>
            </w:r>
          </w:p>
          <w:p w:rsidR="00B91FF3" w:rsidRPr="00DA2000" w:rsidP="00DA2000" w14:paraId="6100125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35D52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28837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488EF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78A1D46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68FD22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E377F6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21F133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16EAC" w:rsidRPr="00A834A1" w:rsidP="000D29D0" w14:paraId="4D320B49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B16EAC" w:rsidRPr="00A834A1" w:rsidP="000D29D0" w14:paraId="13E7E097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7548B0" w:rsidP="000D29D0" w14:paraId="3E269330" w14:textId="77777777">
            <w:pPr>
              <w:keepNext/>
              <w:keepLines/>
            </w:pPr>
          </w:p>
          <w:p w:rsidR="00B16EAC" w:rsidRPr="00A834A1" w:rsidP="000D29D0" w14:paraId="419FB801" w14:textId="3090CD73">
            <w:pPr>
              <w:keepNext/>
              <w:keepLines/>
            </w:pPr>
            <w:r w:rsidRPr="00A834A1">
              <w:t>M.V. MARIO ALEXIS BONIFAZ FLORES</w:t>
            </w:r>
          </w:p>
          <w:p w:rsidR="00B16EAC" w:rsidRPr="00A834A1" w:rsidP="000D29D0" w14:paraId="2762CC37" w14:textId="77777777">
            <w:pPr>
              <w:keepNext/>
              <w:keepLines/>
            </w:pPr>
            <w:r w:rsidRPr="00A834A1">
              <w:t>Director General</w:t>
            </w:r>
          </w:p>
          <w:p w:rsidR="00B16EAC" w:rsidRPr="00A834A1" w:rsidP="000D29D0" w14:paraId="14412942" w14:textId="77777777">
            <w:pPr>
              <w:keepNext/>
              <w:keepLines/>
            </w:pPr>
            <w:r w:rsidRPr="00A834A1">
              <w:t>Dirección de Sanidad Animal</w:t>
            </w:r>
          </w:p>
          <w:p w:rsidR="00B16EAC" w:rsidRPr="00A834A1" w:rsidP="000D29D0" w14:paraId="22D88333" w14:textId="77777777">
            <w:pPr>
              <w:keepNext/>
              <w:keepLines/>
            </w:pPr>
            <w:r w:rsidRPr="00A834A1">
              <w:t>Servicio Nacional de Sanidad Agraria-SENASA</w:t>
            </w:r>
          </w:p>
          <w:p w:rsidR="00B16EAC" w:rsidRPr="00A834A1" w:rsidP="000D29D0" w14:paraId="672DF42C" w14:textId="77777777">
            <w:pPr>
              <w:keepNext/>
              <w:keepLines/>
              <w:spacing w:after="120"/>
            </w:pPr>
            <w:r w:rsidRPr="00A834A1">
              <w:t xml:space="preserve">E-mail: </w:t>
            </w:r>
            <w:hyperlink r:id="rId7" w:history="1">
              <w:r w:rsidRPr="00A834A1">
                <w:rPr>
                  <w:color w:val="0000FF"/>
                  <w:u w:val="single"/>
                </w:rPr>
                <w:t>mbonifazf@senasa.gob.pe</w:t>
              </w:r>
            </w:hyperlink>
          </w:p>
        </w:tc>
      </w:tr>
    </w:tbl>
    <w:p w:rsidR="00337700" w:rsidRPr="00DA2000" w:rsidP="00DA2000" w14:paraId="52127C1D" w14:textId="77777777"/>
    <w:sectPr w:rsidSect="003F7E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F7ED1" w:rsidP="003F7ED1" w14:paraId="4E75352A" w14:textId="05D164B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F7ED1" w:rsidP="003F7ED1" w14:paraId="75D89CAF" w14:textId="21675AD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914EAA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7ED1" w:rsidRPr="003F7ED1" w:rsidP="003F7ED1" w14:paraId="404153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7ED1">
      <w:t>G/SPS/N/PER/1114</w:t>
    </w:r>
  </w:p>
  <w:p w:rsidR="003F7ED1" w:rsidRPr="003F7ED1" w:rsidP="003F7ED1" w14:paraId="045C91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7ED1" w:rsidRPr="003F7ED1" w:rsidP="003F7ED1" w14:paraId="7DFAE79D" w14:textId="251A7DE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7ED1">
      <w:t xml:space="preserve">- </w:t>
    </w:r>
    <w:r w:rsidRPr="003F7ED1">
      <w:fldChar w:fldCharType="begin"/>
    </w:r>
    <w:r w:rsidRPr="003F7ED1">
      <w:instrText xml:space="preserve"> PAGE </w:instrText>
    </w:r>
    <w:r w:rsidRPr="003F7ED1">
      <w:fldChar w:fldCharType="separate"/>
    </w:r>
    <w:r w:rsidRPr="003F7ED1">
      <w:t>2</w:t>
    </w:r>
    <w:r w:rsidRPr="003F7ED1">
      <w:fldChar w:fldCharType="end"/>
    </w:r>
    <w:r w:rsidRPr="003F7ED1">
      <w:t xml:space="preserve"> -</w:t>
    </w:r>
  </w:p>
  <w:p w:rsidR="00B91FF3" w:rsidRPr="003F7ED1" w:rsidP="003F7ED1" w14:paraId="50AF029D" w14:textId="553AAD0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7ED1" w:rsidRPr="003F7ED1" w:rsidP="003F7ED1" w14:paraId="00EE43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7ED1">
      <w:t>G/SPS/N/PER/1114</w:t>
    </w:r>
  </w:p>
  <w:p w:rsidR="003F7ED1" w:rsidRPr="003F7ED1" w:rsidP="003F7ED1" w14:paraId="385B64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7ED1" w:rsidRPr="003F7ED1" w:rsidP="003F7ED1" w14:paraId="1B7B8E73" w14:textId="4F8EE7B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7ED1">
      <w:t xml:space="preserve">- </w:t>
    </w:r>
    <w:r w:rsidRPr="003F7ED1">
      <w:fldChar w:fldCharType="begin"/>
    </w:r>
    <w:r w:rsidRPr="003F7ED1">
      <w:instrText xml:space="preserve"> PAGE </w:instrText>
    </w:r>
    <w:r w:rsidRPr="003F7ED1">
      <w:fldChar w:fldCharType="separate"/>
    </w:r>
    <w:r w:rsidRPr="003F7ED1">
      <w:rPr>
        <w:noProof/>
      </w:rPr>
      <w:t>2</w:t>
    </w:r>
    <w:r w:rsidRPr="003F7ED1">
      <w:fldChar w:fldCharType="end"/>
    </w:r>
    <w:r w:rsidRPr="003F7ED1">
      <w:t xml:space="preserve"> -</w:t>
    </w:r>
  </w:p>
  <w:p w:rsidR="00DD65B2" w:rsidRPr="003F7ED1" w:rsidP="003F7ED1" w14:paraId="071740F5" w14:textId="2F001C0B">
    <w:pPr>
      <w:pStyle w:val="Header"/>
      <w:tabs>
        <w:tab w:val="clear" w:pos="4513"/>
        <w:tab w:val="clear" w:pos="9027"/>
      </w:tabs>
      <w:jc w:val="center"/>
    </w:pPr>
    <w:r>
      <w:rPr>
        <w:cap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720032332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F7ED1" w:rsidP="003F7ED1" w14:textId="77777777">
                          <w:pPr>
                            <w:jc w:val="left"/>
                          </w:pPr>
                          <w:r w:rsidRPr="003F7ED1">
                            <w:rPr>
                              <w:color w:val="235C24"/>
                              <w:sz w:val="17"/>
                            </w:rPr>
                            <w:t xml:space="preserve">WTO - </w:t>
                          </w:r>
                          <w:r w:rsidRPr="003F7ED1">
                            <w:rPr>
                              <w:color w:val="235C24"/>
                              <w:sz w:val="17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2049" type="#_x0000_t202" style="width:25.5pt;height:71.7pt;margin-top:0;margin-left:9pt;mso-position-horizontal-relative:right-margin-area;mso-position-vertical:center;mso-position-vertical-relative:page;mso-wrap-distance-bottom:0;mso-wrap-distance-left:9pt;mso-wrap-distance-right:9pt;mso-wrap-distance-top:0;mso-wrap-style:none;position:absolute;v-text-anchor:top;z-index:251658240" filled="f" fillcolor="this" stroked="f" strokeweight="0.5pt">
              <v:textbox style="mso-fit-shape-to-text:t">
                <w:txbxContent>
                  <w:p w:rsidR="003F7ED1" w:rsidP="003F7ED1" w14:paraId="03A88953" w14:textId="77777777">
                    <w:pPr>
                      <w:jc w:val="left"/>
                    </w:pPr>
                    <w:r w:rsidRPr="003F7ED1">
                      <w:rPr>
                        <w:color w:val="235C24"/>
                        <w:sz w:val="17"/>
                      </w:rPr>
                      <w:t xml:space="preserve">WTO - </w:t>
                    </w:r>
                    <w:r w:rsidRPr="003F7ED1">
                      <w:rPr>
                        <w:color w:val="235C24"/>
                        <w:sz w:val="17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5DA21B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CEBD0F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DBBB9F8" w14:textId="72552DB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27EF16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C4BE296" w14:textId="11B08776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640796B" w14:textId="77777777">
          <w:pPr>
            <w:jc w:val="right"/>
            <w:rPr>
              <w:b/>
              <w:szCs w:val="18"/>
            </w:rPr>
          </w:pPr>
        </w:p>
      </w:tc>
    </w:tr>
    <w:tr w14:paraId="45ED33E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B00266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F7ED1" w:rsidP="00043017" w14:paraId="43932D7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G/SPS/N/PER/1114</w:t>
          </w:r>
        </w:p>
        <w:bookmarkEnd w:id="1"/>
        <w:p w:rsidR="00043017" w:rsidRPr="00B91FF3" w:rsidP="00043017" w14:paraId="496F17B4" w14:textId="10FFE224">
          <w:pPr>
            <w:jc w:val="right"/>
            <w:rPr>
              <w:b/>
              <w:szCs w:val="18"/>
            </w:rPr>
          </w:pPr>
        </w:p>
      </w:tc>
    </w:tr>
    <w:tr w14:paraId="59360A2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7EDD54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A1BD7E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 de abril de 2026</w:t>
          </w:r>
          <w:bookmarkEnd w:id="3"/>
        </w:p>
      </w:tc>
    </w:tr>
    <w:tr w14:paraId="485C87B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930B9E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(26-2616)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D58F28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76AA39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0D08367" w14:textId="4A8F937C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A4DD829" w14:textId="15B20C7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113AEA6" w14:textId="422F10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5707980">
    <w:abstractNumId w:val="8"/>
  </w:num>
  <w:num w:numId="2" w16cid:durableId="167641432">
    <w:abstractNumId w:val="3"/>
  </w:num>
  <w:num w:numId="3" w16cid:durableId="1106340907">
    <w:abstractNumId w:val="2"/>
  </w:num>
  <w:num w:numId="4" w16cid:durableId="2001540292">
    <w:abstractNumId w:val="1"/>
  </w:num>
  <w:num w:numId="5" w16cid:durableId="106126375">
    <w:abstractNumId w:val="0"/>
  </w:num>
  <w:num w:numId="6" w16cid:durableId="1710449386">
    <w:abstractNumId w:val="13"/>
  </w:num>
  <w:num w:numId="7" w16cid:durableId="1559514448">
    <w:abstractNumId w:val="11"/>
  </w:num>
  <w:num w:numId="8" w16cid:durableId="672028310">
    <w:abstractNumId w:val="14"/>
  </w:num>
  <w:num w:numId="9" w16cid:durableId="1251040509">
    <w:abstractNumId w:val="10"/>
  </w:num>
  <w:num w:numId="10" w16cid:durableId="1921598979">
    <w:abstractNumId w:val="9"/>
  </w:num>
  <w:num w:numId="11" w16cid:durableId="746028874">
    <w:abstractNumId w:val="7"/>
  </w:num>
  <w:num w:numId="12" w16cid:durableId="759956899">
    <w:abstractNumId w:val="6"/>
  </w:num>
  <w:num w:numId="13" w16cid:durableId="281425529">
    <w:abstractNumId w:val="5"/>
  </w:num>
  <w:num w:numId="14" w16cid:durableId="982805850">
    <w:abstractNumId w:val="4"/>
  </w:num>
  <w:num w:numId="15" w16cid:durableId="2060282415">
    <w:abstractNumId w:val="12"/>
  </w:num>
  <w:num w:numId="16" w16cid:durableId="7830374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C53E1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3F7ED1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548B0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2667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2CDE"/>
    <w:rsid w:val="00AF33E8"/>
    <w:rsid w:val="00B016F2"/>
    <w:rsid w:val="00B07663"/>
    <w:rsid w:val="00B162C4"/>
    <w:rsid w:val="00B16EAC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8BCEFF"/>
  <w15:docId w15:val="{DBE1BC46-3D48-4EEB-BE7E-68D6DD11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Titre1C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Titre5Car">
    <w:name w:val="Titre 5 C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Titre2Car">
    <w:name w:val="Titre 2 C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Titre4Car">
    <w:name w:val="Titre 4 C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Titre6Car">
    <w:name w:val="Titre 6 C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7Car">
    <w:name w:val="Titre 7 C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Titre8Car">
    <w:name w:val="Titre 8 C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Titre9Car">
    <w:name w:val="Titre 9 C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NotedefinCar"/>
    <w:uiPriority w:val="49"/>
    <w:rsid w:val="00DA2000"/>
    <w:rPr>
      <w:szCs w:val="20"/>
    </w:rPr>
  </w:style>
  <w:style w:type="character" w:customStyle="1" w:styleId="NotedefinCar">
    <w:name w:val="Note de fin C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PieddepageC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reC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DA2000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DA2000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DA2000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DA2000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A2000"/>
  </w:style>
  <w:style w:type="character" w:customStyle="1" w:styleId="DateCar">
    <w:name w:val="Date C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DA2000"/>
  </w:style>
  <w:style w:type="character" w:customStyle="1" w:styleId="SignaturelectroniqueCar">
    <w:name w:val="Signature électronique C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DA2000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TextedemacroCar">
    <w:name w:val="Texte de macro C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DA2000"/>
  </w:style>
  <w:style w:type="character" w:customStyle="1" w:styleId="TitredenoteCar">
    <w:name w:val="Titre de note C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qFormat/>
    <w:rsid w:val="00DA2000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DA2000"/>
  </w:style>
  <w:style w:type="character" w:customStyle="1" w:styleId="SalutationsCar">
    <w:name w:val="Salutations C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DA2000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1811_00_s.pdf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yperlink" Target="mailto:mbonifazf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e98b45a8-febc-4884-b350-6f519021c925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DACD6F36-0015-47AB-9ECB-D5B1E5361CB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Fernandes, Francisca</cp:lastModifiedBy>
  <cp:revision>4</cp:revision>
  <dcterms:created xsi:type="dcterms:W3CDTF">2026-04-01T12:48:00Z</dcterms:created>
  <dcterms:modified xsi:type="dcterms:W3CDTF">2026-04-01T13:14:00Z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G/SPS/N/PER/1114</vt:lpwstr>
  </property>
  <property fmtid="{D5CDD505-2E9C-101B-9397-08002B2CF9AE}" pid="3" name="TitusGUID">
    <vt:lpwstr>e98b45a8-febc-4884-b350-6f519021c925</vt:lpwstr>
  </property>
  <property fmtid="{D5CDD505-2E9C-101B-9397-08002B2CF9AE}" pid="4" name="WTOCLASSIFICATION">
    <vt:lpwstr>INTERNAL</vt:lpwstr>
  </property>
</Properties>
</file>