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D0B5B2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51CF06D" w14:textId="77777777" w:rsidTr="00F3021D">
        <w:tblPrEx>
          <w:tblW w:w="5000" w:type="pct"/>
          <w:tblLayout w:type="fixed"/>
          <w:tblLook w:val="0000"/>
        </w:tblPrEx>
        <w:tc>
          <w:tcPr>
            <w:tcW w:w="707" w:type="dxa"/>
            <w:tcBorders>
              <w:bottom w:val="single" w:sz="6" w:space="0" w:color="auto"/>
            </w:tcBorders>
          </w:tcPr>
          <w:p w:rsidR="00EA4725" w:rsidRPr="00441372" w:rsidP="00441372" w14:paraId="67B44706"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A158E05"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77F60B50" w14:textId="77777777">
            <w:pPr>
              <w:spacing w:after="120"/>
            </w:pPr>
            <w:r w:rsidRPr="00441372">
              <w:rPr>
                <w:b/>
                <w:bCs/>
              </w:rPr>
              <w:t>If applicable, name of local government involved:</w:t>
            </w:r>
            <w:r w:rsidRPr="0065690F">
              <w:rPr>
                <w:bCs/>
              </w:rPr>
              <w:t xml:space="preserve"> </w:t>
            </w:r>
          </w:p>
        </w:tc>
      </w:tr>
      <w:tr w14:paraId="060C32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4062E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B1E5768" w14:textId="77777777">
            <w:pPr>
              <w:spacing w:before="120" w:after="120"/>
            </w:pPr>
            <w:r w:rsidRPr="00441372">
              <w:rPr>
                <w:b/>
              </w:rPr>
              <w:t>Agency responsible:</w:t>
            </w:r>
            <w:r w:rsidRPr="0065690F">
              <w:t xml:space="preserve"> US Environmental Protection Agency</w:t>
            </w:r>
          </w:p>
        </w:tc>
      </w:tr>
      <w:tr w14:paraId="67D0FF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05023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431DBF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246B81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DE317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21D7B6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014D77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A9AEC6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26C89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66694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2E29720" w14:textId="77777777">
            <w:pPr>
              <w:spacing w:before="120" w:after="120"/>
            </w:pPr>
            <w:r w:rsidRPr="00441372">
              <w:rPr>
                <w:b/>
              </w:rPr>
              <w:t>Title of the notified document:</w:t>
            </w:r>
            <w:r w:rsidRPr="0065690F">
              <w:t xml:space="preserve"> Pesticide Tolerances; Implementing Registration Review Decisions for Certain Pesticides; Maleic Hydrazide, et al.</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441372" w14:paraId="39CC6C89" w14:textId="77777777">
            <w:pPr>
              <w:spacing w:after="120"/>
            </w:pPr>
            <w:hyperlink r:id="rId4" w:tgtFrame="_blank" w:history="1">
              <w:r w:rsidRPr="00441372">
                <w:rPr>
                  <w:color w:val="0000FF"/>
                  <w:u w:val="single"/>
                </w:rPr>
                <w:t>https://www.govinfo.gov/content/pkg/FR-2026-02-27/html/2026-03942.htm</w:t>
              </w:r>
            </w:hyperlink>
          </w:p>
        </w:tc>
      </w:tr>
      <w:tr w14:paraId="273C28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DC3E6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4526010" w14:textId="77777777">
            <w:pPr>
              <w:spacing w:before="120" w:after="120"/>
            </w:pPr>
            <w:r w:rsidRPr="00441372">
              <w:rPr>
                <w:b/>
              </w:rPr>
              <w:t>Description of content:</w:t>
            </w:r>
            <w:r w:rsidRPr="0065690F">
              <w:t xml:space="preserve"> The Environmental Protection Agency (EPA or Agency) is finalizing several pesticide tolerance actions under the Federal Food, Drug, and Cosmetic Act (FFDCA) that the Agency previously determined were necessary or appropriate during the registration review conducted under the Federal Insecticide, Fungicide, and Rodenticide Act (FIFRA). During registration review, EPA reviews all aspects of a pesticide case, including existing tolerances, to ensure that the pesticide continues to meet the standard for registration under FIFRA. The Agency is also finalizing tolerance actions identified outside of registration review as housekeeping measures, such as removing expired tolerances from the Code of Federal Register (CFR). The pesticide tolerances and active ingredients addressed in this rulemaking are identified and discussed in detail in Unit III. of this document.</w:t>
            </w:r>
          </w:p>
        </w:tc>
      </w:tr>
      <w:tr w14:paraId="063299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ED2BF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ABBEAF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60B7A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4A73F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94F0079" w14:textId="77777777">
            <w:pPr>
              <w:spacing w:before="120" w:after="120"/>
            </w:pPr>
            <w:r w:rsidRPr="00441372">
              <w:rPr>
                <w:b/>
              </w:rPr>
              <w:t>Is there a relevant international standard? If so, identify the standard:</w:t>
            </w:r>
          </w:p>
          <w:p w:rsidR="00EA4725" w:rsidRPr="00441372" w:rsidP="00441372" w14:paraId="16D221F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66CB0F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2CD666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CDDFDCA" w14:textId="77777777">
            <w:pPr>
              <w:spacing w:after="120"/>
              <w:ind w:left="720" w:hanging="720"/>
              <w:rPr>
                <w:b/>
              </w:rPr>
            </w:pPr>
            <w:r w:rsidRPr="00441372">
              <w:rPr>
                <w:b/>
              </w:rPr>
              <w:t>[X]</w:t>
            </w:r>
            <w:r w:rsidRPr="00441372">
              <w:rPr>
                <w:b/>
              </w:rPr>
              <w:tab/>
              <w:t>None</w:t>
            </w:r>
          </w:p>
          <w:p w:rsidR="00EA4725" w:rsidRPr="00441372" w:rsidP="00441372" w14:paraId="6B5E2B10" w14:textId="77777777">
            <w:pPr>
              <w:spacing w:after="120"/>
              <w:rPr>
                <w:b/>
              </w:rPr>
            </w:pPr>
            <w:r w:rsidRPr="00441372">
              <w:rPr>
                <w:b/>
              </w:rPr>
              <w:t xml:space="preserve">Does this proposed regulation conform to the relevant international standard? </w:t>
            </w:r>
          </w:p>
          <w:p w:rsidR="00EA4725" w:rsidRPr="00441372" w:rsidP="000C4FEF" w14:paraId="16A6E83F" w14:textId="77777777">
            <w:pPr>
              <w:spacing w:before="240" w:after="120"/>
              <w:rPr>
                <w:b/>
              </w:rPr>
            </w:pPr>
            <w:r w:rsidRPr="00441372">
              <w:rPr>
                <w:b/>
              </w:rPr>
              <w:t>[ ] Yes   [ ] No</w:t>
            </w:r>
          </w:p>
          <w:p w:rsidR="00EA4725" w:rsidRPr="00441372" w:rsidP="00441372" w14:paraId="1C286DDD" w14:textId="691DC479">
            <w:pPr>
              <w:spacing w:after="120"/>
            </w:pPr>
            <w:r w:rsidRPr="00441372">
              <w:rPr>
                <w:b/>
              </w:rPr>
              <w:t>If no, describe, whenever possible, how and why it deviates from the international standard:</w:t>
            </w:r>
            <w:r w:rsidRPr="0065690F">
              <w:t xml:space="preserve"> </w:t>
            </w:r>
          </w:p>
        </w:tc>
      </w:tr>
      <w:tr w14:paraId="0A8FCD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7590B6" w14:textId="77777777">
            <w:pPr>
              <w:spacing w:before="120" w:after="120"/>
              <w:jc w:val="left"/>
            </w:pPr>
            <w:r w:rsidRPr="00441372">
              <w:rPr>
                <w:b/>
              </w:rPr>
              <w:t>9.</w:t>
            </w:r>
          </w:p>
        </w:tc>
        <w:tc>
          <w:tcPr>
            <w:tcW w:w="8320" w:type="dxa"/>
            <w:tcBorders>
              <w:top w:val="single" w:sz="6" w:space="0" w:color="auto"/>
              <w:bottom w:val="single" w:sz="6" w:space="0" w:color="auto"/>
            </w:tcBorders>
          </w:tcPr>
          <w:p w:rsidR="00765B7C" w:rsidRPr="0065690F" w:rsidP="000C4FEF" w14:paraId="579F0501" w14:textId="5F48069A">
            <w:pPr>
              <w:spacing w:before="120" w:after="120"/>
            </w:pPr>
            <w:r w:rsidRPr="00441372">
              <w:rPr>
                <w:b/>
              </w:rPr>
              <w:t>Other relevant documents and language(s) in which these are available:</w:t>
            </w:r>
            <w:r w:rsidRPr="0065690F">
              <w:t xml:space="preserve"> </w:t>
            </w:r>
            <w:hyperlink r:id="rId4" w:history="1">
              <w:r w:rsidRPr="0065690F" w:rsidR="00EA4725">
                <w:rPr>
                  <w:color w:val="0000FF"/>
                  <w:u w:val="single"/>
                </w:rPr>
                <w:t>https://www.govinfo.gov/content/pkg/FR-2026-02-27/html/2026-03942.htm</w:t>
              </w:r>
            </w:hyperlink>
            <w:r w:rsidRPr="0065690F">
              <w:rPr>
                <w:bCs/>
              </w:rPr>
              <w:t xml:space="preserve"> (available in English)</w:t>
            </w:r>
          </w:p>
        </w:tc>
      </w:tr>
      <w:tr w14:paraId="5E1D6F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C1306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36B4680" w14:textId="77777777">
            <w:pPr>
              <w:spacing w:before="120" w:after="120"/>
            </w:pPr>
            <w:r w:rsidRPr="00441372">
              <w:rPr>
                <w:b/>
              </w:rPr>
              <w:t xml:space="preserve">Proposed date of adoption </w:t>
            </w:r>
            <w:r w:rsidRPr="00441372">
              <w:rPr>
                <w:b/>
                <w:i/>
              </w:rPr>
              <w:t>(dd/mm/yy)</w:t>
            </w:r>
            <w:r w:rsidRPr="00441372">
              <w:rPr>
                <w:b/>
              </w:rPr>
              <w:t>:</w:t>
            </w:r>
            <w:r w:rsidRPr="0065690F">
              <w:t xml:space="preserve"> 27 February 2026</w:t>
            </w:r>
          </w:p>
          <w:p w:rsidR="00EA4725" w:rsidRPr="00441372" w:rsidP="00441372" w14:paraId="157C56DF" w14:textId="77777777">
            <w:pPr>
              <w:spacing w:after="120"/>
            </w:pPr>
            <w:r w:rsidRPr="00441372">
              <w:rPr>
                <w:b/>
              </w:rPr>
              <w:t xml:space="preserve">Proposed date of publication </w:t>
            </w:r>
            <w:r w:rsidRPr="00441372">
              <w:rPr>
                <w:b/>
                <w:i/>
              </w:rPr>
              <w:t>(dd/mm/yy)</w:t>
            </w:r>
            <w:r w:rsidRPr="00441372">
              <w:rPr>
                <w:b/>
              </w:rPr>
              <w:t>:</w:t>
            </w:r>
            <w:r w:rsidRPr="0065690F">
              <w:t xml:space="preserve"> 27 February 2026</w:t>
            </w:r>
          </w:p>
        </w:tc>
      </w:tr>
      <w:tr w14:paraId="66D9A2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4EF81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290EE2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27 February 2026</w:t>
            </w:r>
          </w:p>
          <w:p w:rsidR="00EA4725" w:rsidRPr="00441372" w:rsidP="00441372" w14:paraId="7D0C95BE" w14:textId="77777777">
            <w:pPr>
              <w:spacing w:after="120"/>
              <w:ind w:left="607" w:hanging="607"/>
              <w:rPr>
                <w:b/>
              </w:rPr>
            </w:pPr>
            <w:r w:rsidRPr="00441372">
              <w:rPr>
                <w:b/>
              </w:rPr>
              <w:t>[ ]</w:t>
            </w:r>
            <w:r w:rsidRPr="00441372">
              <w:rPr>
                <w:b/>
              </w:rPr>
              <w:tab/>
              <w:t>Trade facilitating measure</w:t>
            </w:r>
            <w:r w:rsidRPr="0065690F">
              <w:t xml:space="preserve"> </w:t>
            </w:r>
          </w:p>
        </w:tc>
      </w:tr>
      <w:tr w14:paraId="02B2F1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49060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A78C794" w14:textId="2C3A9B1E">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3134C8">
              <w:t>2</w:t>
            </w:r>
            <w:r w:rsidRPr="0065690F">
              <w:t xml:space="preserve"> May 2026</w:t>
            </w:r>
            <w:r>
              <w:t xml:space="preserve">. </w:t>
            </w:r>
            <w:r w:rsidRPr="0065690F">
              <w:t>Objections only.</w:t>
            </w:r>
          </w:p>
          <w:p w:rsidR="00EA4725" w:rsidRPr="00441372" w:rsidP="00441372" w14:paraId="068D69D6"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765B7C" w:rsidRPr="0065690F" w:rsidP="00441372" w14:paraId="7A21EDF6" w14:textId="77777777">
            <w:pPr>
              <w:spacing w:after="120"/>
            </w:pPr>
            <w:r w:rsidRPr="0065690F">
              <w:t xml:space="preserve">Comments should be submitted to EPA's WTO SPS team at </w:t>
            </w:r>
            <w:hyperlink r:id="rId5" w:history="1">
              <w:r w:rsidRPr="0065690F">
                <w:rPr>
                  <w:color w:val="0000FF"/>
                  <w:u w:val="single"/>
                </w:rPr>
                <w:t>EPAWTOSPS@epa.gov</w:t>
              </w:r>
            </w:hyperlink>
            <w:r w:rsidRPr="0065690F">
              <w:t>.</w:t>
            </w:r>
          </w:p>
        </w:tc>
      </w:tr>
      <w:tr w14:paraId="69AB35DE" w14:textId="77777777" w:rsidTr="00F3021D">
        <w:tblPrEx>
          <w:tblW w:w="5000" w:type="pct"/>
          <w:tblLayout w:type="fixed"/>
          <w:tblLook w:val="0000"/>
        </w:tblPrEx>
        <w:tc>
          <w:tcPr>
            <w:tcW w:w="707" w:type="dxa"/>
            <w:tcBorders>
              <w:top w:val="single" w:sz="6" w:space="0" w:color="auto"/>
            </w:tcBorders>
          </w:tcPr>
          <w:p w:rsidR="00EA4725" w:rsidRPr="00441372" w:rsidP="00F3021D" w14:paraId="25E97961" w14:textId="77777777">
            <w:pPr>
              <w:keepNext/>
              <w:keepLines/>
              <w:spacing w:before="120" w:after="120"/>
              <w:jc w:val="left"/>
            </w:pPr>
            <w:r w:rsidRPr="00441372">
              <w:rPr>
                <w:b/>
              </w:rPr>
              <w:t>13.</w:t>
            </w:r>
          </w:p>
        </w:tc>
        <w:tc>
          <w:tcPr>
            <w:tcW w:w="8320" w:type="dxa"/>
            <w:tcBorders>
              <w:top w:val="single" w:sz="6" w:space="0" w:color="auto"/>
            </w:tcBorders>
          </w:tcPr>
          <w:p w:rsidR="00EA4725" w:rsidP="00F3021D" w14:paraId="66B36C22" w14:textId="77777777">
            <w:pPr>
              <w:keepNext/>
              <w:keepLines/>
              <w:spacing w:before="120" w:after="120"/>
              <w:rPr>
                <w:bCs/>
              </w:rPr>
            </w:pPr>
            <w:r w:rsidRPr="00441372">
              <w:rPr>
                <w:b/>
              </w:rPr>
              <w:t>Text(s) available from: [ ] National Notification Authority, [ ] National Enquiry Point. Address, fax number and e-mail address (if available) of other body:</w:t>
            </w:r>
            <w:r w:rsidRPr="0065690F">
              <w:rPr>
                <w:bCs/>
              </w:rPr>
              <w:t xml:space="preserve"> </w:t>
            </w:r>
          </w:p>
          <w:p w:rsidR="00282ACC" w:rsidRPr="00282ACC" w:rsidP="00F3021D" w14:paraId="08E238D7" w14:textId="0D394521">
            <w:pPr>
              <w:keepNext/>
              <w:keepLines/>
              <w:spacing w:before="120" w:after="120"/>
              <w:rPr>
                <w:bCs/>
              </w:rPr>
            </w:pPr>
            <w:hyperlink r:id="rId4" w:history="1">
              <w:r w:rsidRPr="00DD3FD3">
                <w:rPr>
                  <w:rStyle w:val="Hyperlink"/>
                  <w:bCs/>
                </w:rPr>
                <w:t>https://www.govinfo.gov/content/pkg/FR-2026-02-27/html/2026-03942.htm</w:t>
              </w:r>
            </w:hyperlink>
          </w:p>
        </w:tc>
      </w:tr>
    </w:tbl>
    <w:p w:rsidR="007141CF" w:rsidRPr="00441372" w:rsidP="00441372" w14:paraId="683E7477" w14:textId="77777777"/>
    <w:sectPr w:rsidSect="000C4FE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C4FEF" w:rsidP="000C4FEF" w14:paraId="55003340" w14:textId="0C2632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C4FEF" w:rsidP="000C4FEF" w14:paraId="3625A387" w14:textId="0257C0D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70D7E5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FEF" w:rsidRPr="000C4FEF" w:rsidP="000C4FEF" w14:paraId="4CEC66DC" w14:textId="77777777">
    <w:pPr>
      <w:pStyle w:val="Header"/>
      <w:pBdr>
        <w:bottom w:val="single" w:sz="4" w:space="1" w:color="auto"/>
      </w:pBdr>
      <w:tabs>
        <w:tab w:val="clear" w:pos="4513"/>
        <w:tab w:val="clear" w:pos="9027"/>
      </w:tabs>
      <w:jc w:val="center"/>
    </w:pPr>
    <w:r w:rsidRPr="000C4FEF">
      <w:t>G/SPS/N/USA/3559</w:t>
    </w:r>
  </w:p>
  <w:p w:rsidR="000C4FEF" w:rsidRPr="000C4FEF" w:rsidP="000C4FEF" w14:paraId="512368F8" w14:textId="77777777">
    <w:pPr>
      <w:pStyle w:val="Header"/>
      <w:pBdr>
        <w:bottom w:val="single" w:sz="4" w:space="1" w:color="auto"/>
      </w:pBdr>
      <w:tabs>
        <w:tab w:val="clear" w:pos="4513"/>
        <w:tab w:val="clear" w:pos="9027"/>
      </w:tabs>
      <w:jc w:val="center"/>
    </w:pPr>
  </w:p>
  <w:p w:rsidR="000C4FEF" w:rsidRPr="000C4FEF" w:rsidP="000C4FEF" w14:paraId="1E3E8780" w14:textId="2432EFBA">
    <w:pPr>
      <w:pStyle w:val="Header"/>
      <w:pBdr>
        <w:bottom w:val="single" w:sz="4" w:space="1" w:color="auto"/>
      </w:pBdr>
      <w:tabs>
        <w:tab w:val="clear" w:pos="4513"/>
        <w:tab w:val="clear" w:pos="9027"/>
      </w:tabs>
      <w:jc w:val="center"/>
    </w:pPr>
    <w:r w:rsidRPr="000C4FEF">
      <w:t xml:space="preserve">- </w:t>
    </w:r>
    <w:r w:rsidRPr="000C4FEF">
      <w:fldChar w:fldCharType="begin"/>
    </w:r>
    <w:r w:rsidRPr="000C4FEF">
      <w:instrText xml:space="preserve"> PAGE </w:instrText>
    </w:r>
    <w:r w:rsidRPr="000C4FEF">
      <w:fldChar w:fldCharType="separate"/>
    </w:r>
    <w:r w:rsidRPr="000C4FEF">
      <w:t>2</w:t>
    </w:r>
    <w:r w:rsidRPr="000C4FEF">
      <w:fldChar w:fldCharType="end"/>
    </w:r>
    <w:r w:rsidRPr="000C4FEF">
      <w:t xml:space="preserve"> -</w:t>
    </w:r>
  </w:p>
  <w:p w:rsidR="00EA4725" w:rsidRPr="000C4FEF" w:rsidP="000C4FEF" w14:paraId="2A88E1F0" w14:textId="17D9EBF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4FEF" w:rsidRPr="000C4FEF" w:rsidP="000C4FEF" w14:paraId="690FE839" w14:textId="77777777">
    <w:pPr>
      <w:pStyle w:val="Header"/>
      <w:pBdr>
        <w:bottom w:val="single" w:sz="4" w:space="1" w:color="auto"/>
      </w:pBdr>
      <w:tabs>
        <w:tab w:val="clear" w:pos="4513"/>
        <w:tab w:val="clear" w:pos="9027"/>
      </w:tabs>
      <w:jc w:val="center"/>
    </w:pPr>
    <w:r w:rsidRPr="000C4FEF">
      <w:t>G/SPS/N/USA/3559</w:t>
    </w:r>
  </w:p>
  <w:p w:rsidR="000C4FEF" w:rsidRPr="000C4FEF" w:rsidP="000C4FEF" w14:paraId="788EC2F3" w14:textId="77777777">
    <w:pPr>
      <w:pStyle w:val="Header"/>
      <w:pBdr>
        <w:bottom w:val="single" w:sz="4" w:space="1" w:color="auto"/>
      </w:pBdr>
      <w:tabs>
        <w:tab w:val="clear" w:pos="4513"/>
        <w:tab w:val="clear" w:pos="9027"/>
      </w:tabs>
      <w:jc w:val="center"/>
    </w:pPr>
  </w:p>
  <w:p w:rsidR="000C4FEF" w:rsidRPr="000C4FEF" w:rsidP="000C4FEF" w14:paraId="1172370C" w14:textId="224CD4DC">
    <w:pPr>
      <w:pStyle w:val="Header"/>
      <w:pBdr>
        <w:bottom w:val="single" w:sz="4" w:space="1" w:color="auto"/>
      </w:pBdr>
      <w:tabs>
        <w:tab w:val="clear" w:pos="4513"/>
        <w:tab w:val="clear" w:pos="9027"/>
      </w:tabs>
      <w:jc w:val="center"/>
    </w:pPr>
    <w:r w:rsidRPr="000C4FEF">
      <w:t xml:space="preserve">- </w:t>
    </w:r>
    <w:r w:rsidRPr="000C4FEF">
      <w:fldChar w:fldCharType="begin"/>
    </w:r>
    <w:r w:rsidRPr="000C4FEF">
      <w:instrText xml:space="preserve"> PAGE </w:instrText>
    </w:r>
    <w:r w:rsidRPr="000C4FEF">
      <w:fldChar w:fldCharType="separate"/>
    </w:r>
    <w:r w:rsidRPr="000C4FEF">
      <w:rPr>
        <w:noProof/>
      </w:rPr>
      <w:t>2</w:t>
    </w:r>
    <w:r w:rsidRPr="000C4FEF">
      <w:fldChar w:fldCharType="end"/>
    </w:r>
    <w:r w:rsidRPr="000C4FEF">
      <w:t xml:space="preserve"> -</w:t>
    </w:r>
  </w:p>
  <w:p w:rsidR="00EA4725" w:rsidRPr="000C4FEF" w:rsidP="000C4FEF" w14:paraId="1C7ABD2D" w14:textId="3064432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1B5DB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50E0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BB94F13" w14:textId="5CB9BE9F">
          <w:pPr>
            <w:jc w:val="right"/>
            <w:rPr>
              <w:b/>
              <w:color w:val="FF0000"/>
              <w:szCs w:val="16"/>
            </w:rPr>
          </w:pPr>
          <w:r>
            <w:rPr>
              <w:b/>
              <w:color w:val="FF0000"/>
              <w:szCs w:val="16"/>
            </w:rPr>
            <w:t xml:space="preserve"> </w:t>
          </w:r>
        </w:p>
      </w:tc>
    </w:tr>
    <w:bookmarkEnd w:id="0"/>
    <w:tr w14:paraId="0BE722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7E7698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3C872C1" w14:textId="77777777">
          <w:pPr>
            <w:jc w:val="right"/>
            <w:rPr>
              <w:b/>
              <w:szCs w:val="16"/>
            </w:rPr>
          </w:pPr>
        </w:p>
      </w:tc>
    </w:tr>
    <w:tr w14:paraId="1907E13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D27CC55" w14:textId="77777777">
          <w:pPr>
            <w:jc w:val="left"/>
            <w:rPr>
              <w:noProof/>
              <w:lang w:eastAsia="en-GB"/>
            </w:rPr>
          </w:pPr>
        </w:p>
      </w:tc>
      <w:tc>
        <w:tcPr>
          <w:tcW w:w="5448" w:type="dxa"/>
          <w:gridSpan w:val="2"/>
          <w:shd w:val="clear" w:color="auto" w:fill="FFFFFF"/>
          <w:tcMar>
            <w:left w:w="108" w:type="dxa"/>
            <w:right w:w="108" w:type="dxa"/>
          </w:tcMar>
        </w:tcPr>
        <w:p w:rsidR="000C4FEF" w:rsidP="00656ABC" w14:paraId="5965ED02" w14:textId="77777777">
          <w:pPr>
            <w:jc w:val="right"/>
            <w:rPr>
              <w:b/>
              <w:szCs w:val="16"/>
            </w:rPr>
          </w:pPr>
          <w:bookmarkStart w:id="1" w:name="bmkSymbols"/>
          <w:r>
            <w:rPr>
              <w:b/>
              <w:szCs w:val="16"/>
            </w:rPr>
            <w:t>G/SPS/N/USA/3559</w:t>
          </w:r>
        </w:p>
        <w:bookmarkEnd w:id="1"/>
        <w:p w:rsidR="00656ABC" w:rsidRPr="00EA4725" w:rsidP="00656ABC" w14:paraId="5A340746" w14:textId="0FA57428">
          <w:pPr>
            <w:jc w:val="right"/>
            <w:rPr>
              <w:b/>
              <w:szCs w:val="16"/>
            </w:rPr>
          </w:pPr>
        </w:p>
      </w:tc>
    </w:tr>
    <w:tr w14:paraId="08CD2C1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E58048C" w14:textId="77777777"/>
      </w:tc>
      <w:tc>
        <w:tcPr>
          <w:tcW w:w="5448" w:type="dxa"/>
          <w:gridSpan w:val="2"/>
          <w:shd w:val="clear" w:color="auto" w:fill="FFFFFF"/>
          <w:tcMar>
            <w:left w:w="108" w:type="dxa"/>
            <w:right w:w="108" w:type="dxa"/>
          </w:tcMar>
          <w:vAlign w:val="center"/>
        </w:tcPr>
        <w:p w:rsidR="00ED54E0" w:rsidRPr="00EA4725" w:rsidP="00422B6F" w14:paraId="71B35B94" w14:textId="3555155F">
          <w:pPr>
            <w:jc w:val="right"/>
            <w:rPr>
              <w:szCs w:val="16"/>
            </w:rPr>
          </w:pPr>
          <w:bookmarkStart w:id="2" w:name="spsDateDistribution"/>
          <w:bookmarkStart w:id="3" w:name="bmkDate"/>
          <w:bookmarkEnd w:id="2"/>
          <w:r>
            <w:rPr>
              <w:szCs w:val="16"/>
            </w:rPr>
            <w:t>3</w:t>
          </w:r>
          <w:r w:rsidRPr="00EA4725" w:rsidR="000C4FEF">
            <w:rPr>
              <w:szCs w:val="16"/>
            </w:rPr>
            <w:t xml:space="preserve"> March 2026</w:t>
          </w:r>
          <w:bookmarkEnd w:id="3"/>
        </w:p>
      </w:tc>
    </w:tr>
    <w:tr w14:paraId="30B3829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2220504" w14:textId="77777777">
          <w:pPr>
            <w:jc w:val="left"/>
            <w:rPr>
              <w:b/>
            </w:rPr>
          </w:pPr>
          <w:bookmarkStart w:id="4" w:name="bmkSerial"/>
          <w:r>
            <w:rPr>
              <w:rFonts w:ascii="Verdana" w:eastAsia="Verdana" w:hAnsi="Verdana" w:cs="Verdana"/>
              <w:b w:val="0"/>
              <w:color w:val="FF0000"/>
              <w:sz w:val="18"/>
            </w:rPr>
            <w:t>(26-1669)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E2731F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9CF1F9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1A6338C" w14:textId="2EBA3F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0146764" w14:textId="2924BA66">
          <w:pPr>
            <w:jc w:val="right"/>
            <w:rPr>
              <w:bCs/>
              <w:szCs w:val="18"/>
            </w:rPr>
          </w:pPr>
          <w:bookmarkStart w:id="7" w:name="bmkLanguage"/>
          <w:r>
            <w:rPr>
              <w:bCs/>
              <w:szCs w:val="18"/>
            </w:rPr>
            <w:t>Original: English</w:t>
          </w:r>
          <w:bookmarkEnd w:id="7"/>
        </w:p>
      </w:tc>
    </w:tr>
  </w:tbl>
  <w:p w:rsidR="00ED54E0" w:rsidRPr="00441372" w14:paraId="19FC1A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7120735">
    <w:abstractNumId w:val="9"/>
  </w:num>
  <w:num w:numId="2" w16cid:durableId="1668436766">
    <w:abstractNumId w:val="7"/>
  </w:num>
  <w:num w:numId="3" w16cid:durableId="813135515">
    <w:abstractNumId w:val="6"/>
  </w:num>
  <w:num w:numId="4" w16cid:durableId="1562447789">
    <w:abstractNumId w:val="5"/>
  </w:num>
  <w:num w:numId="5" w16cid:durableId="1233924474">
    <w:abstractNumId w:val="4"/>
  </w:num>
  <w:num w:numId="6" w16cid:durableId="2119254351">
    <w:abstractNumId w:val="12"/>
  </w:num>
  <w:num w:numId="7" w16cid:durableId="303126409">
    <w:abstractNumId w:val="11"/>
  </w:num>
  <w:num w:numId="8" w16cid:durableId="1236091685">
    <w:abstractNumId w:val="10"/>
  </w:num>
  <w:num w:numId="9" w16cid:durableId="1085296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8743490">
    <w:abstractNumId w:val="13"/>
  </w:num>
  <w:num w:numId="11" w16cid:durableId="666370188">
    <w:abstractNumId w:val="8"/>
  </w:num>
  <w:num w:numId="12" w16cid:durableId="751127427">
    <w:abstractNumId w:val="3"/>
  </w:num>
  <w:num w:numId="13" w16cid:durableId="612859155">
    <w:abstractNumId w:val="2"/>
  </w:num>
  <w:num w:numId="14" w16cid:durableId="297229956">
    <w:abstractNumId w:val="1"/>
  </w:num>
  <w:num w:numId="15" w16cid:durableId="2780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4FEF"/>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2ACC"/>
    <w:rsid w:val="002A67C2"/>
    <w:rsid w:val="002C2634"/>
    <w:rsid w:val="003134C8"/>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5B7C"/>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1FC3"/>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D3FD3"/>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3AB8"/>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B7E5DF"/>
  <w15:docId w15:val="{9DC3824E-57CB-43CA-8FA9-DA7F4117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282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6-02-27/html/2026-03942.htm" TargetMode="External" /><Relationship Id="rId5" Type="http://schemas.openxmlformats.org/officeDocument/2006/relationships/hyperlink" Target="mailto:EPAWTOSPS@epa.gov"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2026-03-03T08:16:00Z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G/SPS/N/USA/3559</vt:lpwstr>
  </property>
</Properties>
</file>