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BDF8C0A" w14:textId="3DCC25C9">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673F2194" w14:textId="77777777" w:rsidTr="00F3021D">
        <w:tblPrEx>
          <w:tblW w:w="5000" w:type="pct"/>
          <w:tblLayout w:type="fixed"/>
          <w:tblLook w:val="0000"/>
        </w:tblPrEx>
        <w:tc>
          <w:tcPr>
            <w:tcW w:w="707" w:type="dxa"/>
            <w:tcBorders>
              <w:bottom w:val="single" w:sz="6" w:space="0" w:color="auto"/>
            </w:tcBorders>
          </w:tcPr>
          <w:p w:rsidR="00EA4725" w:rsidRPr="00441372" w:rsidP="00441372" w14:paraId="3A0C3087"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0AE7D2B" w14:textId="77777777">
            <w:pPr>
              <w:spacing w:before="120" w:after="120"/>
            </w:pPr>
            <w:r w:rsidRPr="00441372">
              <w:rPr>
                <w:b/>
              </w:rPr>
              <w:t>Notifying Member:</w:t>
            </w:r>
            <w:r w:rsidRPr="0065690F">
              <w:t xml:space="preserve"> </w:t>
            </w:r>
            <w:r w:rsidRPr="0065690F">
              <w:rPr>
                <w:u w:val="single"/>
              </w:rPr>
              <w:t>ARMENIA</w:t>
            </w:r>
          </w:p>
          <w:p w:rsidR="00EA4725" w:rsidRPr="00441372" w:rsidP="00441372" w14:paraId="41049118" w14:textId="77777777">
            <w:pPr>
              <w:spacing w:after="120"/>
            </w:pPr>
            <w:r w:rsidRPr="00441372">
              <w:rPr>
                <w:b/>
                <w:bCs/>
              </w:rPr>
              <w:t>If applicable, name of local government involved:</w:t>
            </w:r>
            <w:r w:rsidRPr="0065690F">
              <w:rPr>
                <w:bCs/>
              </w:rPr>
              <w:t xml:space="preserve"> REPUBLIC OF ARMENIA</w:t>
            </w:r>
          </w:p>
        </w:tc>
      </w:tr>
      <w:tr w14:paraId="230F503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F82A97"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A86DE69" w14:textId="77777777">
            <w:pPr>
              <w:spacing w:before="120" w:after="120"/>
            </w:pPr>
            <w:r w:rsidRPr="00441372">
              <w:rPr>
                <w:b/>
              </w:rPr>
              <w:t>Agency responsible:</w:t>
            </w:r>
            <w:r w:rsidRPr="0065690F">
              <w:t xml:space="preserve"> The Eurasian Economic Commission</w:t>
            </w:r>
          </w:p>
        </w:tc>
      </w:tr>
      <w:tr w14:paraId="15CD482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85216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75E401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Goods (products) subject to phytosanitary control</w:t>
            </w:r>
          </w:p>
        </w:tc>
      </w:tr>
      <w:tr w14:paraId="1F28922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562143"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646F56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B41908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D52DE5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B2D099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7B1D28"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81A7C91" w14:textId="0D75313A">
            <w:pPr>
              <w:spacing w:before="120" w:after="120"/>
            </w:pPr>
            <w:r w:rsidRPr="00441372">
              <w:rPr>
                <w:b/>
              </w:rPr>
              <w:t>Title of the notified document:</w:t>
            </w:r>
            <w:r w:rsidRPr="0065690F">
              <w:t xml:space="preserve"> Draft Decision of the Council of the Eurasian Economic Commission on Amendments to the Customs Union Commission Decision as of 18</w:t>
            </w:r>
            <w:r w:rsidR="007F1E50">
              <w:t> </w:t>
            </w:r>
            <w:r w:rsidRPr="0065690F">
              <w:t>June</w:t>
            </w:r>
            <w:r w:rsidR="007F1E50">
              <w:t> </w:t>
            </w:r>
            <w:r w:rsidRPr="0065690F">
              <w:t>2010 No. 318</w:t>
            </w:r>
            <w:r w:rsidRPr="00441372" w:rsidR="007E510C">
              <w:t>.</w:t>
            </w:r>
            <w:r w:rsidRPr="00441372">
              <w:rPr>
                <w:b/>
              </w:rPr>
              <w:t xml:space="preserve"> Language(s):</w:t>
            </w:r>
            <w:r w:rsidRPr="0065690F">
              <w:t xml:space="preserve"> Russian</w:t>
            </w:r>
            <w:r w:rsidRPr="00441372" w:rsidR="007E510C">
              <w:rPr>
                <w:bCs/>
              </w:rPr>
              <w:t>.</w:t>
            </w:r>
            <w:r w:rsidRPr="00441372">
              <w:t xml:space="preserve"> </w:t>
            </w:r>
            <w:r w:rsidRPr="00441372">
              <w:rPr>
                <w:b/>
              </w:rPr>
              <w:t>Number of pages:</w:t>
            </w:r>
            <w:r w:rsidRPr="0065690F">
              <w:t xml:space="preserve"> 2</w:t>
            </w:r>
          </w:p>
          <w:p w:rsidR="00EA4725" w:rsidRPr="00441372" w:rsidP="00441372" w14:paraId="2B29BC64" w14:textId="77777777">
            <w:pPr>
              <w:spacing w:after="120"/>
            </w:pPr>
            <w:hyperlink r:id="rId5" w:tgtFrame="_blank" w:history="1">
              <w:r w:rsidRPr="00441372">
                <w:rPr>
                  <w:color w:val="0000FF"/>
                  <w:u w:val="single"/>
                </w:rPr>
                <w:t>https://regulation.eaeunion.org/orv/3352/</w:t>
              </w:r>
            </w:hyperlink>
          </w:p>
        </w:tc>
      </w:tr>
      <w:tr w14:paraId="74707BA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9D5C7B7"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95B73A5" w14:textId="77777777">
            <w:pPr>
              <w:spacing w:before="120" w:after="120"/>
            </w:pPr>
            <w:r w:rsidRPr="00441372">
              <w:rPr>
                <w:b/>
              </w:rPr>
              <w:t>Description of content:</w:t>
            </w:r>
            <w:r w:rsidRPr="0065690F">
              <w:t xml:space="preserve"> The purpose of the Draft is to ensure uniform application of the Procedures for conducting quarantine phytosanitary control (supervision) at the customs border and on the customs territory of the EAEU, established by the Customs Union Commission Decision of 18 June 2010 No. 318. It also technically amends paragraph 4.1.6 of the above-mentioned Procedure applicable at the customs border.</w:t>
            </w:r>
          </w:p>
        </w:tc>
      </w:tr>
      <w:tr w14:paraId="3E03AA6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A45638F"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30911FA" w14:textId="77777777">
            <w:pPr>
              <w:spacing w:before="120" w:after="120"/>
            </w:pPr>
            <w:r w:rsidRPr="00441372">
              <w:rPr>
                <w:b/>
              </w:rPr>
              <w:t>Objective and rationale: [ ] food safety, [ ] animal health, [X] plant protection, [ ] protect humans from animal/plant pest or disease, [ ] protect territory from other damage from pests.</w:t>
            </w:r>
            <w:r w:rsidRPr="0065690F">
              <w:t xml:space="preserve"> </w:t>
            </w:r>
          </w:p>
        </w:tc>
      </w:tr>
      <w:tr w14:paraId="7C62B82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DACA0DC"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2A3EC4A" w14:textId="77777777">
            <w:pPr>
              <w:spacing w:before="120" w:after="120"/>
            </w:pPr>
            <w:r w:rsidRPr="00441372">
              <w:rPr>
                <w:b/>
              </w:rPr>
              <w:t>Is there a relevant international standard? If so, identify the standard:</w:t>
            </w:r>
          </w:p>
          <w:p w:rsidR="00EA4725" w:rsidRPr="00441372" w:rsidP="00441372" w14:paraId="75ACC0F3"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F7323F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7F1E50" w:rsidP="00441372" w14:paraId="4514CC57" w14:textId="77777777">
            <w:pPr>
              <w:spacing w:after="120"/>
              <w:ind w:left="720" w:hanging="720"/>
            </w:pPr>
            <w:r w:rsidRPr="00441372">
              <w:rPr>
                <w:b/>
              </w:rPr>
              <w:t>[X]</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7F1E50" w14:paraId="7F376D9A" w14:textId="63EE3930">
            <w:pPr>
              <w:spacing w:after="120"/>
              <w:ind w:left="720"/>
              <w:rPr>
                <w:b/>
              </w:rPr>
            </w:pPr>
            <w:r w:rsidRPr="0065690F">
              <w:t>ISPM No. 12</w:t>
            </w:r>
          </w:p>
          <w:p w:rsidR="00EA4725" w:rsidRPr="00441372" w:rsidP="00441372" w14:paraId="0C74BA0A" w14:textId="77777777">
            <w:pPr>
              <w:spacing w:after="120"/>
              <w:ind w:left="720" w:hanging="720"/>
              <w:rPr>
                <w:b/>
              </w:rPr>
            </w:pPr>
            <w:r w:rsidRPr="00441372">
              <w:rPr>
                <w:b/>
              </w:rPr>
              <w:t>[ ]</w:t>
            </w:r>
            <w:r w:rsidRPr="00441372">
              <w:rPr>
                <w:b/>
              </w:rPr>
              <w:tab/>
              <w:t>None</w:t>
            </w:r>
          </w:p>
          <w:p w:rsidR="00EA4725" w:rsidRPr="00441372" w:rsidP="00441372" w14:paraId="7511C64E" w14:textId="77777777">
            <w:pPr>
              <w:spacing w:after="120"/>
              <w:rPr>
                <w:b/>
              </w:rPr>
            </w:pPr>
            <w:r w:rsidRPr="00441372">
              <w:rPr>
                <w:b/>
              </w:rPr>
              <w:t xml:space="preserve">Does this proposed regulation conform to the relevant international standard? </w:t>
            </w:r>
          </w:p>
          <w:p w:rsidR="00EA4725" w:rsidRPr="00441372" w:rsidP="00441372" w14:paraId="45F192C6" w14:textId="77777777">
            <w:pPr>
              <w:spacing w:after="120"/>
              <w:rPr>
                <w:b/>
              </w:rPr>
            </w:pPr>
            <w:r w:rsidRPr="00441372">
              <w:rPr>
                <w:b/>
              </w:rPr>
              <w:t>[X] Yes   [ ] No</w:t>
            </w:r>
          </w:p>
          <w:p w:rsidR="00EA4725" w:rsidRPr="00441372" w:rsidP="00441372" w14:paraId="5F989A42" w14:textId="77777777">
            <w:pPr>
              <w:spacing w:after="120"/>
            </w:pPr>
            <w:r w:rsidRPr="00441372">
              <w:rPr>
                <w:b/>
              </w:rPr>
              <w:t>If no, describe, whenever possible, how and why it deviates from the international standard:</w:t>
            </w:r>
            <w:r w:rsidRPr="0065690F">
              <w:t xml:space="preserve"> </w:t>
            </w:r>
          </w:p>
        </w:tc>
      </w:tr>
      <w:tr w14:paraId="00D2992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3EC83D"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6D94CEE8"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3A2B9A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499B2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4D0D212"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3A17F1C4"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5F1B9AC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4BA1B01"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2AAEA8E"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71F5005B" w14:textId="77777777">
            <w:pPr>
              <w:spacing w:after="120"/>
              <w:ind w:left="607" w:hanging="607"/>
              <w:rPr>
                <w:b/>
              </w:rPr>
            </w:pPr>
            <w:r w:rsidRPr="00441372">
              <w:rPr>
                <w:b/>
              </w:rPr>
              <w:t>[ ]</w:t>
            </w:r>
            <w:r w:rsidRPr="00441372">
              <w:rPr>
                <w:b/>
              </w:rPr>
              <w:tab/>
              <w:t>Trade facilitating measure</w:t>
            </w:r>
            <w:r w:rsidRPr="0065690F">
              <w:t xml:space="preserve"> </w:t>
            </w:r>
          </w:p>
        </w:tc>
      </w:tr>
      <w:tr w14:paraId="5082D9B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0E58B4"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E6DCE00"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20 April 2026</w:t>
            </w:r>
          </w:p>
          <w:p w:rsidR="00EA4725" w:rsidRPr="00441372" w:rsidP="00441372" w14:paraId="3584C352"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7049B7" w:rsidRPr="0065690F" w:rsidP="00441372" w14:paraId="4145FB27" w14:textId="77777777">
            <w:r w:rsidRPr="0065690F">
              <w:t>The Eurasian Economic Commission</w:t>
            </w:r>
          </w:p>
          <w:p w:rsidR="007049B7" w:rsidRPr="0065690F" w:rsidP="00441372" w14:paraId="34C0E341" w14:textId="77777777">
            <w:r w:rsidRPr="0065690F">
              <w:t>Department for sanitary, phytosanitary and veterinary measures</w:t>
            </w:r>
          </w:p>
          <w:p w:rsidR="007049B7" w:rsidRPr="0065690F" w:rsidP="00441372" w14:paraId="66DB1784" w14:textId="77777777">
            <w:r w:rsidRPr="0065690F">
              <w:t>2 Letnikovskaya St., bld.1/2</w:t>
            </w:r>
          </w:p>
          <w:p w:rsidR="007049B7" w:rsidRPr="0065690F" w:rsidP="00441372" w14:paraId="7E221A29" w14:textId="77777777">
            <w:r w:rsidRPr="0065690F">
              <w:t>115114 Moscow, Russian Federation</w:t>
            </w:r>
          </w:p>
          <w:p w:rsidR="007049B7" w:rsidRPr="0065690F" w:rsidP="00441372" w14:paraId="7D5296B8" w14:textId="77777777">
            <w:r w:rsidRPr="0065690F">
              <w:t>Tel: +(7 495) 669 2400 (ext. 5151)</w:t>
            </w:r>
          </w:p>
          <w:p w:rsidR="007049B7" w:rsidRPr="0065690F" w:rsidP="00441372" w14:paraId="646D0C8C" w14:textId="77777777">
            <w:r w:rsidRPr="0065690F">
              <w:t xml:space="preserve">E-mail: </w:t>
            </w:r>
            <w:hyperlink r:id="rId6" w:history="1">
              <w:r w:rsidRPr="0065690F">
                <w:rPr>
                  <w:color w:val="0000FF"/>
                  <w:u w:val="single"/>
                </w:rPr>
                <w:t>info@eecommission.org</w:t>
              </w:r>
            </w:hyperlink>
          </w:p>
          <w:p w:rsidR="007049B7" w:rsidRPr="0065690F" w:rsidP="00614A2F" w14:paraId="468752DE" w14:textId="77777777">
            <w:pPr>
              <w:spacing w:after="120"/>
              <w:ind w:firstLine="714"/>
            </w:pPr>
            <w:hyperlink r:id="rId7" w:history="1">
              <w:r w:rsidRPr="0065690F">
                <w:rPr>
                  <w:color w:val="0000FF"/>
                  <w:u w:val="single"/>
                </w:rPr>
                <w:t>dept_sps@eecommission.org</w:t>
              </w:r>
            </w:hyperlink>
          </w:p>
        </w:tc>
      </w:tr>
      <w:tr w14:paraId="6658A643" w14:textId="77777777" w:rsidTr="00F3021D">
        <w:tblPrEx>
          <w:tblW w:w="5000" w:type="pct"/>
          <w:tblLayout w:type="fixed"/>
          <w:tblLook w:val="0000"/>
        </w:tblPrEx>
        <w:tc>
          <w:tcPr>
            <w:tcW w:w="707" w:type="dxa"/>
            <w:tcBorders>
              <w:top w:val="single" w:sz="6" w:space="0" w:color="auto"/>
            </w:tcBorders>
          </w:tcPr>
          <w:p w:rsidR="00EA4725" w:rsidRPr="00441372" w:rsidP="00F3021D" w14:paraId="46E78E8F"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C54E38F"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1FAAB619" w14:textId="77777777">
            <w:pPr>
              <w:keepNext/>
              <w:keepLines/>
              <w:rPr>
                <w:bCs/>
              </w:rPr>
            </w:pPr>
            <w:r w:rsidRPr="0065690F">
              <w:rPr>
                <w:bCs/>
              </w:rPr>
              <w:t>The Eurasian Economic Commission</w:t>
            </w:r>
          </w:p>
          <w:p w:rsidR="00EA4725" w:rsidRPr="0065690F" w:rsidP="00F3021D" w14:paraId="7318AC0E" w14:textId="77777777">
            <w:pPr>
              <w:keepNext/>
              <w:keepLines/>
              <w:rPr>
                <w:bCs/>
              </w:rPr>
            </w:pPr>
            <w:r w:rsidRPr="0065690F">
              <w:rPr>
                <w:bCs/>
              </w:rPr>
              <w:t>Department for sanitary, phytosanitary and veterinary measures</w:t>
            </w:r>
          </w:p>
          <w:p w:rsidR="00EA4725" w:rsidRPr="0065690F" w:rsidP="00F3021D" w14:paraId="148D8029" w14:textId="77777777">
            <w:pPr>
              <w:keepNext/>
              <w:keepLines/>
              <w:rPr>
                <w:bCs/>
              </w:rPr>
            </w:pPr>
            <w:r w:rsidRPr="0065690F">
              <w:rPr>
                <w:bCs/>
              </w:rPr>
              <w:t>2 Letnikovskaya St., bld.1/2</w:t>
            </w:r>
          </w:p>
          <w:p w:rsidR="00EA4725" w:rsidRPr="0065690F" w:rsidP="00F3021D" w14:paraId="137A6E1A" w14:textId="77777777">
            <w:pPr>
              <w:keepNext/>
              <w:keepLines/>
              <w:rPr>
                <w:bCs/>
              </w:rPr>
            </w:pPr>
            <w:r w:rsidRPr="0065690F">
              <w:rPr>
                <w:bCs/>
              </w:rPr>
              <w:t>115114 Moscow, Russian Federation</w:t>
            </w:r>
          </w:p>
          <w:p w:rsidR="00EA4725" w:rsidRPr="0065690F" w:rsidP="00F3021D" w14:paraId="5ADEA0AE" w14:textId="77777777">
            <w:pPr>
              <w:keepNext/>
              <w:keepLines/>
              <w:rPr>
                <w:bCs/>
              </w:rPr>
            </w:pPr>
            <w:r w:rsidRPr="0065690F">
              <w:rPr>
                <w:bCs/>
              </w:rPr>
              <w:t>Tel: +(7 495) 669 2400 (ext. 5151)</w:t>
            </w:r>
          </w:p>
          <w:p w:rsidR="00EA4725" w:rsidRPr="0065690F" w:rsidP="00F3021D" w14:paraId="29C706C2" w14:textId="77777777">
            <w:pPr>
              <w:keepNext/>
              <w:keepLines/>
              <w:rPr>
                <w:bCs/>
              </w:rPr>
            </w:pPr>
            <w:r w:rsidRPr="0065690F">
              <w:rPr>
                <w:bCs/>
              </w:rPr>
              <w:t xml:space="preserve">E-mail: </w:t>
            </w:r>
            <w:hyperlink r:id="rId6" w:history="1">
              <w:r w:rsidRPr="0065690F">
                <w:rPr>
                  <w:bCs/>
                  <w:color w:val="0000FF"/>
                  <w:u w:val="single"/>
                </w:rPr>
                <w:t>info@eecommission.org</w:t>
              </w:r>
            </w:hyperlink>
          </w:p>
          <w:p w:rsidR="00EA4725" w:rsidRPr="0065690F" w:rsidP="00614A2F" w14:paraId="535B0842" w14:textId="77777777">
            <w:pPr>
              <w:keepNext/>
              <w:keepLines/>
              <w:spacing w:after="120"/>
              <w:ind w:firstLine="742"/>
              <w:rPr>
                <w:bCs/>
              </w:rPr>
            </w:pPr>
            <w:hyperlink r:id="rId7" w:history="1">
              <w:r w:rsidRPr="0065690F">
                <w:rPr>
                  <w:bCs/>
                  <w:color w:val="0000FF"/>
                  <w:u w:val="single"/>
                </w:rPr>
                <w:t>dept_sps@eecommission.org</w:t>
              </w:r>
            </w:hyperlink>
          </w:p>
        </w:tc>
      </w:tr>
    </w:tbl>
    <w:p w:rsidR="007141CF" w:rsidRPr="00441372" w:rsidP="00441372" w14:paraId="71EF53D2" w14:textId="77777777"/>
    <w:sectPr w:rsidSect="00D0554B">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0554B" w:rsidP="00D0554B" w14:paraId="4909AC0A" w14:textId="534473C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0554B" w:rsidP="00D0554B" w14:paraId="643B90CE" w14:textId="1ECD520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2CFD069"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554B" w:rsidRPr="00D0554B" w:rsidP="00D0554B" w14:paraId="03AC7ADF" w14:textId="77777777">
    <w:pPr>
      <w:pStyle w:val="Header"/>
      <w:pBdr>
        <w:bottom w:val="single" w:sz="4" w:space="1" w:color="auto"/>
      </w:pBdr>
      <w:tabs>
        <w:tab w:val="clear" w:pos="4513"/>
        <w:tab w:val="clear" w:pos="9027"/>
      </w:tabs>
      <w:jc w:val="center"/>
    </w:pPr>
    <w:r w:rsidRPr="00D0554B">
      <w:t>G/SPS/N/ARM/64</w:t>
    </w:r>
  </w:p>
  <w:p w:rsidR="00D0554B" w:rsidRPr="00D0554B" w:rsidP="00D0554B" w14:paraId="0F84F799" w14:textId="77777777">
    <w:pPr>
      <w:pStyle w:val="Header"/>
      <w:pBdr>
        <w:bottom w:val="single" w:sz="4" w:space="1" w:color="auto"/>
      </w:pBdr>
      <w:tabs>
        <w:tab w:val="clear" w:pos="4513"/>
        <w:tab w:val="clear" w:pos="9027"/>
      </w:tabs>
      <w:jc w:val="center"/>
    </w:pPr>
  </w:p>
  <w:p w:rsidR="00D0554B" w:rsidRPr="00D0554B" w:rsidP="00D0554B" w14:paraId="002104DC" w14:textId="0AF26121">
    <w:pPr>
      <w:pStyle w:val="Header"/>
      <w:pBdr>
        <w:bottom w:val="single" w:sz="4" w:space="1" w:color="auto"/>
      </w:pBdr>
      <w:tabs>
        <w:tab w:val="clear" w:pos="4513"/>
        <w:tab w:val="clear" w:pos="9027"/>
      </w:tabs>
      <w:jc w:val="center"/>
    </w:pPr>
    <w:r w:rsidRPr="00D0554B">
      <w:t xml:space="preserve">- </w:t>
    </w:r>
    <w:r w:rsidRPr="00D0554B">
      <w:fldChar w:fldCharType="begin"/>
    </w:r>
    <w:r w:rsidRPr="00D0554B">
      <w:instrText xml:space="preserve"> PAGE </w:instrText>
    </w:r>
    <w:r w:rsidRPr="00D0554B">
      <w:fldChar w:fldCharType="separate"/>
    </w:r>
    <w:r w:rsidRPr="00D0554B">
      <w:t>2</w:t>
    </w:r>
    <w:r w:rsidRPr="00D0554B">
      <w:fldChar w:fldCharType="end"/>
    </w:r>
    <w:r w:rsidRPr="00D0554B">
      <w:t xml:space="preserve"> -</w:t>
    </w:r>
  </w:p>
  <w:p w:rsidR="00EA4725" w:rsidRPr="00D0554B" w:rsidP="00D0554B" w14:paraId="309292B5" w14:textId="2D926DA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554B" w:rsidRPr="00D0554B" w:rsidP="00D0554B" w14:paraId="7F6E2E87" w14:textId="77777777">
    <w:pPr>
      <w:pStyle w:val="Header"/>
      <w:pBdr>
        <w:bottom w:val="single" w:sz="4" w:space="1" w:color="auto"/>
      </w:pBdr>
      <w:tabs>
        <w:tab w:val="clear" w:pos="4513"/>
        <w:tab w:val="clear" w:pos="9027"/>
      </w:tabs>
      <w:jc w:val="center"/>
    </w:pPr>
    <w:r w:rsidRPr="00D0554B">
      <w:t>G/SPS/N/ARM/64</w:t>
    </w:r>
  </w:p>
  <w:p w:rsidR="00D0554B" w:rsidRPr="00D0554B" w:rsidP="00D0554B" w14:paraId="1A2109B5" w14:textId="77777777">
    <w:pPr>
      <w:pStyle w:val="Header"/>
      <w:pBdr>
        <w:bottom w:val="single" w:sz="4" w:space="1" w:color="auto"/>
      </w:pBdr>
      <w:tabs>
        <w:tab w:val="clear" w:pos="4513"/>
        <w:tab w:val="clear" w:pos="9027"/>
      </w:tabs>
      <w:jc w:val="center"/>
    </w:pPr>
  </w:p>
  <w:p w:rsidR="00D0554B" w:rsidRPr="00D0554B" w:rsidP="00D0554B" w14:paraId="65BC81BB" w14:textId="40FBE22F">
    <w:pPr>
      <w:pStyle w:val="Header"/>
      <w:pBdr>
        <w:bottom w:val="single" w:sz="4" w:space="1" w:color="auto"/>
      </w:pBdr>
      <w:tabs>
        <w:tab w:val="clear" w:pos="4513"/>
        <w:tab w:val="clear" w:pos="9027"/>
      </w:tabs>
      <w:jc w:val="center"/>
    </w:pPr>
    <w:r w:rsidRPr="00D0554B">
      <w:t xml:space="preserve">- </w:t>
    </w:r>
    <w:r w:rsidRPr="00D0554B">
      <w:fldChar w:fldCharType="begin"/>
    </w:r>
    <w:r w:rsidRPr="00D0554B">
      <w:instrText xml:space="preserve"> PAGE </w:instrText>
    </w:r>
    <w:r w:rsidRPr="00D0554B">
      <w:fldChar w:fldCharType="separate"/>
    </w:r>
    <w:r w:rsidRPr="00D0554B">
      <w:rPr>
        <w:noProof/>
      </w:rPr>
      <w:t>2</w:t>
    </w:r>
    <w:r w:rsidRPr="00D0554B">
      <w:fldChar w:fldCharType="end"/>
    </w:r>
    <w:r w:rsidRPr="00D0554B">
      <w:t xml:space="preserve"> -</w:t>
    </w:r>
  </w:p>
  <w:p w:rsidR="00EA4725" w:rsidRPr="00D0554B" w:rsidP="00D0554B" w14:paraId="65192A5F" w14:textId="231BC33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CEFD71C"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4C2B72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CF84EB3" w14:textId="76196532">
          <w:pPr>
            <w:jc w:val="right"/>
            <w:rPr>
              <w:b/>
              <w:color w:val="FF0000"/>
              <w:szCs w:val="16"/>
            </w:rPr>
          </w:pPr>
          <w:r>
            <w:rPr>
              <w:b/>
              <w:color w:val="FF0000"/>
              <w:szCs w:val="16"/>
            </w:rPr>
            <w:t xml:space="preserve"> </w:t>
          </w:r>
        </w:p>
      </w:tc>
    </w:tr>
    <w:bookmarkEnd w:id="0"/>
    <w:tr w14:paraId="77FDC38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81C1BDA" w14:textId="247F1EAE">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39652308" w14:textId="77777777">
          <w:pPr>
            <w:jc w:val="right"/>
            <w:rPr>
              <w:b/>
              <w:szCs w:val="16"/>
            </w:rPr>
          </w:pPr>
        </w:p>
      </w:tc>
    </w:tr>
    <w:tr w14:paraId="4A06DA6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D42A872" w14:textId="77777777">
          <w:pPr>
            <w:jc w:val="left"/>
            <w:rPr>
              <w:noProof/>
              <w:lang w:eastAsia="en-GB"/>
            </w:rPr>
          </w:pPr>
        </w:p>
      </w:tc>
      <w:tc>
        <w:tcPr>
          <w:tcW w:w="5448" w:type="dxa"/>
          <w:gridSpan w:val="2"/>
          <w:shd w:val="clear" w:color="auto" w:fill="FFFFFF"/>
          <w:tcMar>
            <w:left w:w="108" w:type="dxa"/>
            <w:right w:w="108" w:type="dxa"/>
          </w:tcMar>
        </w:tcPr>
        <w:p w:rsidR="00D0554B" w:rsidP="00656ABC" w14:paraId="70DB53E5" w14:textId="77777777">
          <w:pPr>
            <w:jc w:val="right"/>
            <w:rPr>
              <w:b/>
              <w:szCs w:val="16"/>
            </w:rPr>
          </w:pPr>
          <w:bookmarkStart w:id="1" w:name="bmkSymbols"/>
          <w:r>
            <w:rPr>
              <w:b/>
              <w:szCs w:val="16"/>
            </w:rPr>
            <w:t>G/SPS/N/ARM/64</w:t>
          </w:r>
        </w:p>
        <w:bookmarkEnd w:id="1"/>
        <w:p w:rsidR="00656ABC" w:rsidRPr="00EA4725" w:rsidP="00656ABC" w14:paraId="2F9A3598" w14:textId="3BA62B63">
          <w:pPr>
            <w:jc w:val="right"/>
            <w:rPr>
              <w:b/>
              <w:szCs w:val="16"/>
            </w:rPr>
          </w:pPr>
        </w:p>
      </w:tc>
    </w:tr>
    <w:tr w14:paraId="5EE06936"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3F5F851" w14:textId="77777777"/>
      </w:tc>
      <w:tc>
        <w:tcPr>
          <w:tcW w:w="5448" w:type="dxa"/>
          <w:gridSpan w:val="2"/>
          <w:shd w:val="clear" w:color="auto" w:fill="FFFFFF"/>
          <w:tcMar>
            <w:left w:w="108" w:type="dxa"/>
            <w:right w:w="108" w:type="dxa"/>
          </w:tcMar>
          <w:vAlign w:val="center"/>
        </w:tcPr>
        <w:p w:rsidR="00ED54E0" w:rsidRPr="00EA4725" w:rsidP="00422B6F" w14:paraId="0E43ECCF" w14:textId="77777777">
          <w:pPr>
            <w:jc w:val="right"/>
            <w:rPr>
              <w:szCs w:val="16"/>
            </w:rPr>
          </w:pPr>
          <w:bookmarkStart w:id="2" w:name="spsDateDistribution"/>
          <w:bookmarkStart w:id="3" w:name="bmkDate"/>
          <w:bookmarkEnd w:id="2"/>
          <w:r w:rsidRPr="00EA4725">
            <w:rPr>
              <w:szCs w:val="16"/>
            </w:rPr>
            <w:t>27 February 2026</w:t>
          </w:r>
          <w:bookmarkEnd w:id="3"/>
        </w:p>
      </w:tc>
    </w:tr>
    <w:tr w14:paraId="59B1BBF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231164E" w14:textId="77777777">
          <w:pPr>
            <w:jc w:val="left"/>
            <w:rPr>
              <w:b/>
            </w:rPr>
          </w:pPr>
          <w:bookmarkStart w:id="4" w:name="bmkSerial"/>
          <w:r>
            <w:rPr>
              <w:rFonts w:ascii="Verdana" w:eastAsia="Verdana" w:hAnsi="Verdana" w:cs="Verdana"/>
              <w:b w:val="0"/>
              <w:color w:val="FF0000"/>
              <w:sz w:val="18"/>
            </w:rPr>
            <w:t>(26-1499)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031987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905258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284737C" w14:textId="25365F3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E4F087A" w14:textId="0418E039">
          <w:pPr>
            <w:jc w:val="right"/>
            <w:rPr>
              <w:bCs/>
              <w:szCs w:val="18"/>
            </w:rPr>
          </w:pPr>
          <w:bookmarkStart w:id="7" w:name="bmkLanguage"/>
          <w:r>
            <w:rPr>
              <w:bCs/>
              <w:szCs w:val="18"/>
            </w:rPr>
            <w:t>Original: English</w:t>
          </w:r>
          <w:bookmarkEnd w:id="7"/>
        </w:p>
      </w:tc>
    </w:tr>
  </w:tbl>
  <w:p w:rsidR="00ED54E0" w:rsidRPr="00441372" w14:paraId="157CC95E" w14:textId="756CA6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50180947">
    <w:abstractNumId w:val="9"/>
  </w:num>
  <w:num w:numId="2" w16cid:durableId="1615289929">
    <w:abstractNumId w:val="7"/>
  </w:num>
  <w:num w:numId="3" w16cid:durableId="1013149666">
    <w:abstractNumId w:val="6"/>
  </w:num>
  <w:num w:numId="4" w16cid:durableId="1663316718">
    <w:abstractNumId w:val="5"/>
  </w:num>
  <w:num w:numId="5" w16cid:durableId="875891551">
    <w:abstractNumId w:val="4"/>
  </w:num>
  <w:num w:numId="6" w16cid:durableId="1611157027">
    <w:abstractNumId w:val="12"/>
  </w:num>
  <w:num w:numId="7" w16cid:durableId="552738390">
    <w:abstractNumId w:val="11"/>
  </w:num>
  <w:num w:numId="8" w16cid:durableId="1712999364">
    <w:abstractNumId w:val="10"/>
  </w:num>
  <w:num w:numId="9" w16cid:durableId="60594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3104571">
    <w:abstractNumId w:val="13"/>
  </w:num>
  <w:num w:numId="11" w16cid:durableId="269046992">
    <w:abstractNumId w:val="8"/>
  </w:num>
  <w:num w:numId="12" w16cid:durableId="244383809">
    <w:abstractNumId w:val="3"/>
  </w:num>
  <w:num w:numId="13" w16cid:durableId="404885289">
    <w:abstractNumId w:val="2"/>
  </w:num>
  <w:num w:numId="14" w16cid:durableId="590354545">
    <w:abstractNumId w:val="1"/>
  </w:num>
  <w:num w:numId="15" w16cid:durableId="495918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3B5D"/>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043E0"/>
    <w:rsid w:val="00233408"/>
    <w:rsid w:val="0027067B"/>
    <w:rsid w:val="00272C98"/>
    <w:rsid w:val="002A67C2"/>
    <w:rsid w:val="002B303A"/>
    <w:rsid w:val="002C2634"/>
    <w:rsid w:val="00334D8B"/>
    <w:rsid w:val="0035602E"/>
    <w:rsid w:val="003572B4"/>
    <w:rsid w:val="003817C7"/>
    <w:rsid w:val="00395125"/>
    <w:rsid w:val="003A6652"/>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14A2F"/>
    <w:rsid w:val="0065690F"/>
    <w:rsid w:val="00656ABC"/>
    <w:rsid w:val="00674CCD"/>
    <w:rsid w:val="006B4BC2"/>
    <w:rsid w:val="006F1601"/>
    <w:rsid w:val="006F5826"/>
    <w:rsid w:val="00700181"/>
    <w:rsid w:val="007049B7"/>
    <w:rsid w:val="00713BFD"/>
    <w:rsid w:val="007141CF"/>
    <w:rsid w:val="007333DF"/>
    <w:rsid w:val="00744D6F"/>
    <w:rsid w:val="00745146"/>
    <w:rsid w:val="007577E3"/>
    <w:rsid w:val="00760DB3"/>
    <w:rsid w:val="00785406"/>
    <w:rsid w:val="007B5A4F"/>
    <w:rsid w:val="007B624B"/>
    <w:rsid w:val="007B635B"/>
    <w:rsid w:val="007E510C"/>
    <w:rsid w:val="007E6507"/>
    <w:rsid w:val="007F1E50"/>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0554B"/>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2656"/>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FC080D"/>
  <w15:docId w15:val="{41459149-06DD-4491-BEE1-9585D9964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egulation.eaeunion.org/orv/3352/" TargetMode="External" /><Relationship Id="rId6" Type="http://schemas.openxmlformats.org/officeDocument/2006/relationships/hyperlink" Target="mailto:info@eecommission.org" TargetMode="External" /><Relationship Id="rId7" Type="http://schemas.openxmlformats.org/officeDocument/2006/relationships/hyperlink" Target="mailto:dept_sps@eecommission.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39a95f22-23f5-40a2-8be3-6f0b2149a568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6D3224F-F6BF-4E55-BC78-2B6EC1A17A6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Rivera, Marcela</cp:lastModifiedBy>
  <cp:revision>7</cp:revision>
  <dcterms:created xsi:type="dcterms:W3CDTF">2026-02-27T15:07:00Z</dcterms:created>
  <dcterms:modified xsi:type="dcterms:W3CDTF">2026-02-27T15:11:00Z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G/SPS/N/ARM/64</vt:lpwstr>
  </property>
  <property fmtid="{D5CDD505-2E9C-101B-9397-08002B2CF9AE}" pid="3" name="TitusGUID">
    <vt:lpwstr>39a95f22-23f5-40a2-8be3-6f0b2149a568</vt:lpwstr>
  </property>
  <property fmtid="{D5CDD505-2E9C-101B-9397-08002B2CF9AE}" pid="4" name="WTOCLASSIFICATION">
    <vt:lpwstr>WTO OFFICIAL</vt:lpwstr>
  </property>
</Properties>
</file>