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41547A7"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5F7F1016" w14:textId="77777777" w:rsidTr="00F3021D">
        <w:tblPrEx>
          <w:tblW w:w="5000" w:type="pct"/>
          <w:tblLayout w:type="fixed"/>
          <w:tblLook w:val="0000"/>
        </w:tblPrEx>
        <w:tc>
          <w:tcPr>
            <w:tcW w:w="707" w:type="dxa"/>
            <w:tcBorders>
              <w:bottom w:val="single" w:sz="6" w:space="0" w:color="auto"/>
            </w:tcBorders>
          </w:tcPr>
          <w:p w:rsidR="00EA4725" w:rsidRPr="00441372" w:rsidP="00441372" w14:paraId="4F6AAF8D"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ADDA4EA"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340C860A" w14:textId="77777777">
            <w:pPr>
              <w:spacing w:after="120"/>
            </w:pPr>
            <w:r w:rsidRPr="00441372">
              <w:rPr>
                <w:b/>
                <w:bCs/>
              </w:rPr>
              <w:t>If applicable, name of local government involved:</w:t>
            </w:r>
            <w:r w:rsidRPr="0065690F">
              <w:rPr>
                <w:bCs/>
              </w:rPr>
              <w:t xml:space="preserve"> </w:t>
            </w:r>
          </w:p>
        </w:tc>
      </w:tr>
      <w:tr w14:paraId="4181F04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990FC2"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2FE514F" w14:textId="77777777">
            <w:pPr>
              <w:spacing w:before="120" w:after="120"/>
            </w:pPr>
            <w:r w:rsidRPr="00441372">
              <w:rPr>
                <w:b/>
              </w:rPr>
              <w:t>Agency responsible:</w:t>
            </w:r>
            <w:r w:rsidRPr="0065690F">
              <w:t xml:space="preserve"> Ministry of Economy, Environment and Agriculture of Ukraine</w:t>
            </w:r>
          </w:p>
        </w:tc>
      </w:tr>
      <w:tr w14:paraId="4D7C64D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0EBD6EB"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2A0CA4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Food and feed of non-animal origin</w:t>
            </w:r>
          </w:p>
        </w:tc>
      </w:tr>
      <w:tr w14:paraId="69979A5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34CF7D"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D08CA4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544AD6E" w14:textId="77777777">
            <w:pPr>
              <w:spacing w:after="120"/>
              <w:ind w:left="607" w:hanging="607"/>
              <w:rPr>
                <w:b/>
              </w:rPr>
            </w:pPr>
            <w:r w:rsidRPr="00441372">
              <w:rPr>
                <w:b/>
              </w:rPr>
              <w:t>[ ]</w:t>
            </w:r>
            <w:r w:rsidRPr="00441372">
              <w:rPr>
                <w:b/>
              </w:rPr>
              <w:tab/>
              <w:t>All trading partners</w:t>
            </w:r>
            <w:r w:rsidRPr="0065690F">
              <w:t xml:space="preserve"> </w:t>
            </w:r>
          </w:p>
          <w:p w:rsidR="00EA4725" w:rsidRPr="00441372" w:rsidP="00441372" w14:paraId="26BE322C" w14:textId="00217325">
            <w:pPr>
              <w:spacing w:after="120"/>
              <w:ind w:left="607" w:hanging="607"/>
              <w:rPr>
                <w:b/>
              </w:rPr>
            </w:pPr>
            <w:r w:rsidRPr="00441372">
              <w:rPr>
                <w:b/>
                <w:bCs/>
              </w:rPr>
              <w:t>[X]</w:t>
            </w:r>
            <w:r w:rsidRPr="00441372">
              <w:rPr>
                <w:b/>
                <w:bCs/>
              </w:rPr>
              <w:tab/>
              <w:t>Specific regions or countries:</w:t>
            </w:r>
            <w:r w:rsidRPr="0065690F">
              <w:rPr>
                <w:bCs/>
              </w:rPr>
              <w:t xml:space="preserve"> Azerbaijan; Bangladesh; Burkina Faso; Côte</w:t>
            </w:r>
            <w:r w:rsidR="003E4507">
              <w:rPr>
                <w:bCs/>
              </w:rPr>
              <w:t> </w:t>
            </w:r>
            <w:r w:rsidRPr="0065690F">
              <w:rPr>
                <w:bCs/>
              </w:rPr>
              <w:t>d'Ivoire; China; Colombia; Dominican Republic; Egypt; Ethiopia; Georgia; Ghana; Israel; India; Kenya; Madagascar; Malaysia; Mexico; Pakistan; Rwanda; Sri Lanka; Syrian Arab Republic; Thailand; Türkiye; Uganda; United States of America; Viet Nam</w:t>
            </w:r>
          </w:p>
        </w:tc>
      </w:tr>
      <w:tr w14:paraId="16CF66D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80841E8"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FD566BA" w14:textId="77777777">
            <w:pPr>
              <w:spacing w:before="120" w:after="120"/>
            </w:pPr>
            <w:r w:rsidRPr="00441372">
              <w:rPr>
                <w:b/>
              </w:rPr>
              <w:t>Title of the notified document:</w:t>
            </w:r>
            <w:r w:rsidRPr="0065690F">
              <w:t xml:space="preserve"> </w:t>
            </w:r>
            <w:r w:rsidRPr="0065690F">
              <w:t>The draft Order of the Ministry of Economy, Environment and Agriculture of Ukraine "On Amendments to the List of food products of non-animal origin and feedstuffs of non-animal origin, the consignments of which are subject to enhanced state control when imported (sent) into the customs territory of Ukraine"</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10</w:t>
            </w:r>
          </w:p>
          <w:p w:rsidR="00EA4725" w:rsidRPr="00441372" w:rsidP="003E4507" w14:paraId="68D2DABD" w14:textId="77777777">
            <w:hyperlink r:id="rId5" w:tgtFrame="_blank" w:history="1">
              <w:r w:rsidRPr="00441372">
                <w:rPr>
                  <w:color w:val="0000FF"/>
                  <w:u w:val="single"/>
                </w:rPr>
                <w:t>https://me.gov.ua/Documents/Detail/9b526e40-7a0e-4dae-8c85-fb040f9cf475?lang=uk-UA&amp;title=ProktNakazuMinisterstvaEkonomiki-DovkilliaTaSilskogoGospodarstvaUkrainiproVnesenniaZminDoPerelikuKharchovikhProduktivNetvarinnogoPokhodzhenniaTaKormivNetvarinnogoPokhodzhennia-VantazhiZYakimiPriVvezenni-peresilanni-NaMitnuTeritoriiuUkrainiPidliagaiutPosilenomuDerzhavnomuKontroliu</w:t>
              </w:r>
            </w:hyperlink>
          </w:p>
          <w:p w:rsidR="00EA4725" w:rsidRPr="00441372" w:rsidP="00441372" w14:paraId="7C1E7786" w14:textId="77777777">
            <w:hyperlink r:id="rId6" w:tgtFrame="_blank" w:history="1">
              <w:r w:rsidRPr="00441372">
                <w:rPr>
                  <w:color w:val="0000FF"/>
                  <w:u w:val="single"/>
                </w:rPr>
                <w:t>https://members.wto.org/crnattachments/2026/SPS/UKR/26_01163_00_x.pdf</w:t>
              </w:r>
            </w:hyperlink>
          </w:p>
          <w:p w:rsidR="00EA4725" w:rsidRPr="00441372" w:rsidP="00441372" w14:paraId="37DC3AFA" w14:textId="77777777">
            <w:pPr>
              <w:spacing w:after="120"/>
            </w:pPr>
            <w:hyperlink r:id="rId7" w:tgtFrame="_blank" w:history="1">
              <w:r w:rsidRPr="00441372">
                <w:rPr>
                  <w:color w:val="0000FF"/>
                  <w:u w:val="single"/>
                </w:rPr>
                <w:t>https://members.wto.org/crnattachments/2026/SPS/UKR/26_01163_01_x.pdf</w:t>
              </w:r>
            </w:hyperlink>
          </w:p>
        </w:tc>
      </w:tr>
      <w:tr w14:paraId="160B0A3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DA9B7D3"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2FDF271" w14:textId="77777777">
            <w:pPr>
              <w:spacing w:before="120" w:after="120"/>
            </w:pPr>
            <w:r w:rsidRPr="00441372">
              <w:rPr>
                <w:b/>
              </w:rPr>
              <w:t>Description of content:</w:t>
            </w:r>
            <w:r w:rsidRPr="0065690F">
              <w:t xml:space="preserve"> </w:t>
            </w:r>
            <w:r w:rsidRPr="0065690F">
              <w:t>The draft Order provides for amendments to the List of food products of non-animal origin and feedstuffs of non-animal origin, the consignments of which are subject to enhanced state control when imported (sent) into the customs territory of Ukraine, as approved by Order of the Ministry of Agrarian Policy and Food of Ukraine No. 158 of 26 March 2018 (as amended by Order of the Ministry of Economy, Environment and Agriculture of Ukraine No. 952 of 30 October 2025).</w:t>
            </w:r>
          </w:p>
          <w:p w:rsidR="00E63805" w:rsidRPr="0065690F" w:rsidP="00441372" w14:paraId="434ABC42" w14:textId="77777777">
            <w:pPr>
              <w:spacing w:before="120" w:after="120"/>
            </w:pPr>
            <w:r w:rsidRPr="0065690F">
              <w:t>The draft Order proposes to replace the existing List with a new version to update the countries of origin and the scope of products subject to this control.</w:t>
            </w:r>
          </w:p>
          <w:p w:rsidR="00E63805" w:rsidRPr="0065690F" w:rsidP="00441372" w14:paraId="2524F656" w14:textId="77777777">
            <w:pPr>
              <w:spacing w:before="120" w:after="120"/>
            </w:pPr>
            <w:r w:rsidRPr="0065690F">
              <w:t>The draft Order has been developed based on Commission Implementing Regulation (EU) 2026/194 of 28 January 2026 amending Implementing Regulation (EU) 2019/1793 on the temporary increase of official controls and emergency measures governing the entry into the Union of certain goods from certain third countries</w:t>
            </w:r>
            <w:r w:rsidRPr="0065690F">
              <w:rPr>
                <w:b/>
                <w:bCs/>
              </w:rPr>
              <w:t xml:space="preserve"> </w:t>
            </w:r>
            <w:r w:rsidRPr="0065690F">
              <w:t>implementing Regulations (EU) 2017/625 and (EC) No 178/2002 of the European Parliament and of the Council.</w:t>
            </w:r>
          </w:p>
        </w:tc>
      </w:tr>
      <w:tr w14:paraId="59C9AD6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940366"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9533FF7"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7BEB1E0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90D93D2"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8ECA580" w14:textId="77777777">
            <w:pPr>
              <w:spacing w:before="120" w:after="120"/>
            </w:pPr>
            <w:r w:rsidRPr="00441372">
              <w:rPr>
                <w:b/>
              </w:rPr>
              <w:t>Is there a relevant international standard? If so, identify the standard:</w:t>
            </w:r>
          </w:p>
          <w:p w:rsidR="00EA4725" w:rsidRPr="00441372" w:rsidP="00441372" w14:paraId="7995DA8A" w14:textId="77777777">
            <w:pPr>
              <w:spacing w:after="120"/>
              <w:ind w:left="720" w:hanging="720"/>
            </w:pPr>
            <w:r w:rsidRPr="00441372">
              <w:rPr>
                <w:b/>
              </w:rPr>
              <w:t>[ ]</w:t>
            </w:r>
            <w:r w:rsidRPr="00441372">
              <w:rPr>
                <w:b/>
              </w:rPr>
              <w:tab/>
              <w:t xml:space="preserve">Codex Alimentarius Commission </w:t>
            </w:r>
            <w:r w:rsidRPr="00441372">
              <w:rPr>
                <w:b/>
                <w:i/>
              </w:rPr>
              <w:t xml:space="preserve">(e.g. </w:t>
            </w:r>
            <w:r w:rsidRPr="00441372">
              <w:rPr>
                <w:b/>
                <w:i/>
              </w:rPr>
              <w:t>title or serial number of Codex standard or related text)</w:t>
            </w:r>
            <w:r w:rsidRPr="00441372" w:rsidR="007E510C">
              <w:rPr>
                <w:b/>
              </w:rPr>
              <w:t>:</w:t>
            </w:r>
            <w:r w:rsidRPr="0065690F">
              <w:t xml:space="preserve"> </w:t>
            </w:r>
          </w:p>
          <w:p w:rsidR="00EA4725" w:rsidRPr="00441372" w:rsidP="00441372" w14:paraId="04EDE56F"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5878C32"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2C1A2ED6" w14:textId="77777777">
            <w:pPr>
              <w:spacing w:after="120"/>
              <w:ind w:left="720" w:hanging="720"/>
              <w:rPr>
                <w:b/>
              </w:rPr>
            </w:pPr>
            <w:r w:rsidRPr="00441372">
              <w:rPr>
                <w:b/>
              </w:rPr>
              <w:t>[X]</w:t>
            </w:r>
            <w:r w:rsidRPr="00441372">
              <w:rPr>
                <w:b/>
              </w:rPr>
              <w:tab/>
              <w:t>None</w:t>
            </w:r>
          </w:p>
          <w:p w:rsidR="00EA4725" w:rsidRPr="00441372" w:rsidP="00441372" w14:paraId="038384F6" w14:textId="77777777">
            <w:pPr>
              <w:spacing w:after="120"/>
              <w:rPr>
                <w:b/>
              </w:rPr>
            </w:pPr>
            <w:r w:rsidRPr="00441372">
              <w:rPr>
                <w:b/>
              </w:rPr>
              <w:t xml:space="preserve">Does this proposed regulation conform to the relevant international standard? </w:t>
            </w:r>
          </w:p>
          <w:p w:rsidR="00EA4725" w:rsidRPr="00441372" w:rsidP="00441372" w14:paraId="67909433" w14:textId="77777777">
            <w:pPr>
              <w:spacing w:after="120"/>
              <w:rPr>
                <w:b/>
              </w:rPr>
            </w:pPr>
            <w:r w:rsidRPr="00441372">
              <w:rPr>
                <w:b/>
              </w:rPr>
              <w:t>[ ] Yes   [ ] No</w:t>
            </w:r>
          </w:p>
          <w:p w:rsidR="00EA4725" w:rsidRPr="00441372" w:rsidP="00441372" w14:paraId="309269A1" w14:textId="77777777">
            <w:pPr>
              <w:spacing w:after="120"/>
            </w:pPr>
            <w:r w:rsidRPr="00441372">
              <w:rPr>
                <w:b/>
              </w:rPr>
              <w:t>If no, describe, whenever possible, how and why it deviates from the international standard:</w:t>
            </w:r>
            <w:r w:rsidRPr="0065690F">
              <w:t xml:space="preserve"> </w:t>
            </w:r>
          </w:p>
        </w:tc>
      </w:tr>
      <w:tr w14:paraId="14A384A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ECCD64" w14:textId="77777777">
            <w:pPr>
              <w:spacing w:before="120" w:after="120"/>
              <w:jc w:val="left"/>
            </w:pPr>
            <w:r w:rsidRPr="00441372">
              <w:rPr>
                <w:b/>
              </w:rPr>
              <w:t>9.</w:t>
            </w:r>
          </w:p>
        </w:tc>
        <w:tc>
          <w:tcPr>
            <w:tcW w:w="8320" w:type="dxa"/>
            <w:tcBorders>
              <w:top w:val="single" w:sz="6" w:space="0" w:color="auto"/>
              <w:bottom w:val="single" w:sz="6" w:space="0" w:color="auto"/>
            </w:tcBorders>
          </w:tcPr>
          <w:p w:rsidR="003E4507" w:rsidP="00441372" w14:paraId="3B60716B" w14:textId="77777777">
            <w:pPr>
              <w:spacing w:before="120"/>
            </w:pPr>
            <w:r w:rsidRPr="00441372">
              <w:rPr>
                <w:b/>
              </w:rPr>
              <w:t>Other relevant documents and language(s) in which these are available:</w:t>
            </w:r>
            <w:r w:rsidRPr="0065690F">
              <w:t xml:space="preserve"> </w:t>
            </w:r>
          </w:p>
          <w:p w:rsidR="00EA4725" w:rsidP="003E4507" w14:paraId="689021C2" w14:textId="11030195">
            <w:pPr>
              <w:spacing w:before="120" w:after="120"/>
            </w:pPr>
            <w:r w:rsidRPr="0065690F">
              <w:t>The Laws of Ukraine "On the State Control over Compliance with Legislation on Food Products, Feed, Animal By-products, Animal Health and Welfare", "On Basic Principles and Requirements for Food Safety and Quality", "On Feed Safety and Hygiene".</w:t>
            </w:r>
          </w:p>
          <w:p w:rsidR="00E63805" w:rsidRPr="0065690F" w:rsidP="003E4507" w14:paraId="56FBCAE5" w14:textId="5D41AD9C">
            <w:pPr>
              <w:spacing w:after="120"/>
            </w:pPr>
            <w:r w:rsidRPr="0065690F">
              <w:t>The Order of the Ministry of Agrarian Policy and Food of Ukraine No. 158 of 26 March</w:t>
            </w:r>
            <w:r w:rsidR="003E4507">
              <w:t> </w:t>
            </w:r>
            <w:r w:rsidRPr="0065690F">
              <w:t xml:space="preserve">2018 "On Approval of the List of food products of non-animal origin and feedstuffs of non-animal origin, the consignments of which are subject to enhanced state control when imported (sent) into the customs territory of Ukraine" (notified in documents </w:t>
            </w:r>
            <w:hyperlink r:id="rId8" w:history="1">
              <w:r w:rsidRPr="0037440C">
                <w:rPr>
                  <w:rStyle w:val="Hyperlink"/>
                </w:rPr>
                <w:t>G/SPS/N/UKR/231</w:t>
              </w:r>
            </w:hyperlink>
            <w:r w:rsidRPr="0065690F">
              <w:t xml:space="preserve">, </w:t>
            </w:r>
            <w:hyperlink r:id="rId9" w:history="1">
              <w:r w:rsidRPr="0037440C">
                <w:rPr>
                  <w:rStyle w:val="Hyperlink"/>
                </w:rPr>
                <w:t>G/SPS/N/UKR/248</w:t>
              </w:r>
            </w:hyperlink>
            <w:r w:rsidRPr="0065690F">
              <w:t>).</w:t>
            </w:r>
            <w:r w:rsidRPr="0065690F">
              <w:rPr>
                <w:bCs/>
              </w:rPr>
              <w:t xml:space="preserve"> </w:t>
            </w:r>
          </w:p>
        </w:tc>
      </w:tr>
      <w:tr w14:paraId="463A70E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244C10"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B86DC66"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2FC2260C"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3F08AD1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B0A1FE4"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E763CB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The Order will enter into force on the date of its official publication.</w:t>
            </w:r>
          </w:p>
          <w:p w:rsidR="00EA4725" w:rsidRPr="00441372" w:rsidP="00441372" w14:paraId="79048FAC" w14:textId="77777777">
            <w:pPr>
              <w:spacing w:after="120"/>
              <w:ind w:left="607" w:hanging="607"/>
              <w:rPr>
                <w:b/>
              </w:rPr>
            </w:pPr>
            <w:r w:rsidRPr="00441372">
              <w:rPr>
                <w:b/>
              </w:rPr>
              <w:t>[ ]</w:t>
            </w:r>
            <w:r w:rsidRPr="00441372">
              <w:rPr>
                <w:b/>
              </w:rPr>
              <w:tab/>
              <w:t>Trade facilitating measure</w:t>
            </w:r>
            <w:r w:rsidRPr="0065690F">
              <w:t xml:space="preserve"> </w:t>
            </w:r>
          </w:p>
        </w:tc>
      </w:tr>
      <w:tr w14:paraId="2816B57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AE57C69"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0E2AA4D" w14:textId="77777777">
            <w:pPr>
              <w:spacing w:before="120" w:after="120"/>
            </w:pPr>
            <w:r w:rsidRPr="00441372">
              <w:rPr>
                <w:b/>
              </w:rPr>
              <w:t xml:space="preserve">Final date for comments: [ ] </w:t>
            </w:r>
            <w:r w:rsidRPr="00441372">
              <w:rPr>
                <w:b/>
              </w:rPr>
              <w:t xml:space="preserve">Sixty days from the date of circulation of the notification and/or </w:t>
            </w:r>
            <w:r w:rsidRPr="00441372">
              <w:rPr>
                <w:b/>
                <w:i/>
              </w:rPr>
              <w:t>(dd/mm/yy)</w:t>
            </w:r>
            <w:r w:rsidRPr="00441372">
              <w:rPr>
                <w:b/>
              </w:rPr>
              <w:t>:</w:t>
            </w:r>
            <w:r w:rsidRPr="0065690F">
              <w:t xml:space="preserve"> 30 days</w:t>
            </w:r>
          </w:p>
          <w:p w:rsidR="00EA4725" w:rsidRPr="00441372" w:rsidP="00441372" w14:paraId="72AC23DC"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E63805" w:rsidRPr="0065690F" w:rsidP="00441372" w14:paraId="50E8B199" w14:textId="77777777">
            <w:r w:rsidRPr="0065690F">
              <w:t>Secretariat of the Cabinet of Ministers of Ukraine</w:t>
            </w:r>
          </w:p>
          <w:p w:rsidR="00E63805" w:rsidRPr="0065690F" w:rsidP="00441372" w14:paraId="09F20C08" w14:textId="77777777">
            <w:r w:rsidRPr="0065690F">
              <w:t>Department of International Trade Policy</w:t>
            </w:r>
          </w:p>
          <w:p w:rsidR="00E63805" w:rsidRPr="0065690F" w:rsidP="00441372" w14:paraId="25C45365" w14:textId="77777777">
            <w:r w:rsidRPr="0065690F">
              <w:t>12/2 Hrushevskoho Str.</w:t>
            </w:r>
          </w:p>
          <w:p w:rsidR="00E63805" w:rsidRPr="0065690F" w:rsidP="00441372" w14:paraId="77BFFDEA" w14:textId="77777777">
            <w:r w:rsidRPr="0065690F">
              <w:t>Kyiv 01008</w:t>
            </w:r>
          </w:p>
          <w:p w:rsidR="00E63805" w:rsidRPr="0065690F" w:rsidP="00441372" w14:paraId="1B7CEB01" w14:textId="77777777">
            <w:r w:rsidRPr="0065690F">
              <w:t>Tel: +(38 044) 256 65 07</w:t>
            </w:r>
          </w:p>
          <w:p w:rsidR="00E63805" w:rsidRPr="0065690F" w:rsidP="00441372" w14:paraId="2250358B" w14:textId="77777777">
            <w:r w:rsidRPr="0065690F">
              <w:t xml:space="preserve">E-mail: </w:t>
            </w:r>
            <w:hyperlink r:id="rId10" w:history="1">
              <w:r w:rsidRPr="0065690F">
                <w:rPr>
                  <w:color w:val="0000FF"/>
                  <w:u w:val="single"/>
                </w:rPr>
                <w:t>ep@kmu.gov.ua</w:t>
              </w:r>
            </w:hyperlink>
          </w:p>
          <w:p w:rsidR="00E63805" w:rsidRPr="0065690F" w:rsidP="00441372" w14:paraId="7A22E777" w14:textId="77777777">
            <w:pPr>
              <w:spacing w:after="120"/>
            </w:pPr>
            <w:r w:rsidRPr="0065690F">
              <w:t xml:space="preserve">Website: </w:t>
            </w:r>
            <w:hyperlink r:id="rId11" w:tgtFrame="_blank" w:history="1">
              <w:r w:rsidRPr="0065690F">
                <w:rPr>
                  <w:color w:val="0000FF"/>
                  <w:u w:val="single"/>
                </w:rPr>
                <w:t>https://www.kmu.gov.ua/</w:t>
              </w:r>
            </w:hyperlink>
          </w:p>
        </w:tc>
      </w:tr>
      <w:tr w14:paraId="52730DD6" w14:textId="77777777" w:rsidTr="00F3021D">
        <w:tblPrEx>
          <w:tblW w:w="5000" w:type="pct"/>
          <w:tblLayout w:type="fixed"/>
          <w:tblLook w:val="0000"/>
        </w:tblPrEx>
        <w:tc>
          <w:tcPr>
            <w:tcW w:w="707" w:type="dxa"/>
            <w:tcBorders>
              <w:top w:val="single" w:sz="6" w:space="0" w:color="auto"/>
            </w:tcBorders>
          </w:tcPr>
          <w:p w:rsidR="00EA4725" w:rsidRPr="00441372" w:rsidP="00F3021D" w14:paraId="0A3D86F5"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56F12DB"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4133620E" w14:textId="77777777">
            <w:pPr>
              <w:keepNext/>
              <w:keepLines/>
              <w:rPr>
                <w:bCs/>
              </w:rPr>
            </w:pPr>
            <w:r w:rsidRPr="0065690F">
              <w:rPr>
                <w:bCs/>
              </w:rPr>
              <w:t>Secretariat of the Cabinet of Ministers of Ukraine</w:t>
            </w:r>
          </w:p>
          <w:p w:rsidR="00EA4725" w:rsidRPr="0065690F" w:rsidP="00F3021D" w14:paraId="6B458EB9" w14:textId="77777777">
            <w:pPr>
              <w:keepNext/>
              <w:keepLines/>
              <w:rPr>
                <w:bCs/>
              </w:rPr>
            </w:pPr>
            <w:r w:rsidRPr="0065690F">
              <w:rPr>
                <w:bCs/>
              </w:rPr>
              <w:t>Department of International Trade Policy</w:t>
            </w:r>
          </w:p>
          <w:p w:rsidR="00EA4725" w:rsidRPr="0065690F" w:rsidP="00F3021D" w14:paraId="66812EAA" w14:textId="77777777">
            <w:pPr>
              <w:keepNext/>
              <w:keepLines/>
              <w:rPr>
                <w:bCs/>
              </w:rPr>
            </w:pPr>
            <w:r w:rsidRPr="0065690F">
              <w:rPr>
                <w:bCs/>
              </w:rPr>
              <w:t>12/2 M. Hrushevskogo Str.</w:t>
            </w:r>
          </w:p>
          <w:p w:rsidR="00EA4725" w:rsidRPr="0065690F" w:rsidP="00F3021D" w14:paraId="04E8197C" w14:textId="77777777">
            <w:pPr>
              <w:keepNext/>
              <w:keepLines/>
              <w:rPr>
                <w:bCs/>
              </w:rPr>
            </w:pPr>
            <w:r w:rsidRPr="0065690F">
              <w:rPr>
                <w:bCs/>
              </w:rPr>
              <w:t>Kyiv 01008</w:t>
            </w:r>
          </w:p>
          <w:p w:rsidR="00EA4725" w:rsidRPr="0065690F" w:rsidP="00F3021D" w14:paraId="572668D6" w14:textId="77777777">
            <w:pPr>
              <w:keepNext/>
              <w:keepLines/>
              <w:rPr>
                <w:bCs/>
              </w:rPr>
            </w:pPr>
            <w:r w:rsidRPr="0065690F">
              <w:rPr>
                <w:bCs/>
              </w:rPr>
              <w:t>Tel: +(38 044) 256 65 07</w:t>
            </w:r>
          </w:p>
          <w:p w:rsidR="00EA4725" w:rsidRPr="0065690F" w:rsidP="00F3021D" w14:paraId="7790BBD2" w14:textId="77777777">
            <w:pPr>
              <w:keepNext/>
              <w:keepLines/>
              <w:rPr>
                <w:bCs/>
              </w:rPr>
            </w:pPr>
            <w:r w:rsidRPr="0065690F">
              <w:rPr>
                <w:bCs/>
              </w:rPr>
              <w:t xml:space="preserve">E-mail: </w:t>
            </w:r>
            <w:hyperlink r:id="rId10" w:history="1">
              <w:r w:rsidRPr="0065690F">
                <w:rPr>
                  <w:bCs/>
                  <w:color w:val="0000FF"/>
                  <w:u w:val="single"/>
                </w:rPr>
                <w:t>ep@kmu.gov.ua</w:t>
              </w:r>
            </w:hyperlink>
          </w:p>
          <w:p w:rsidR="00EA4725" w:rsidRPr="0065690F" w:rsidP="00F3021D" w14:paraId="06825E94" w14:textId="77777777">
            <w:pPr>
              <w:keepNext/>
              <w:keepLines/>
              <w:spacing w:after="120"/>
              <w:rPr>
                <w:bCs/>
              </w:rPr>
            </w:pPr>
            <w:r w:rsidRPr="0065690F">
              <w:rPr>
                <w:bCs/>
              </w:rPr>
              <w:t xml:space="preserve">Website: </w:t>
            </w:r>
            <w:hyperlink r:id="rId11" w:tgtFrame="_blank" w:history="1">
              <w:r w:rsidRPr="0065690F">
                <w:rPr>
                  <w:bCs/>
                  <w:color w:val="0000FF"/>
                  <w:u w:val="single"/>
                </w:rPr>
                <w:t>https://www.kmu.gov.ua/</w:t>
              </w:r>
            </w:hyperlink>
          </w:p>
        </w:tc>
      </w:tr>
    </w:tbl>
    <w:p w:rsidR="007141CF" w:rsidRPr="00441372" w:rsidP="00441372" w14:paraId="22E69BD1" w14:textId="77777777"/>
    <w:sectPr w:rsidSect="00CD0311">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D0311" w:rsidP="00CD0311" w14:paraId="66D378A9" w14:textId="206D7D3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D0311" w:rsidP="00CD0311" w14:paraId="0AE3AB31" w14:textId="3736B98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844EB9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0311" w:rsidRPr="00CD0311" w:rsidP="00CD0311" w14:paraId="371BFCD2" w14:textId="77777777">
    <w:pPr>
      <w:pStyle w:val="Header"/>
      <w:pBdr>
        <w:bottom w:val="single" w:sz="4" w:space="1" w:color="auto"/>
      </w:pBdr>
      <w:tabs>
        <w:tab w:val="clear" w:pos="4513"/>
        <w:tab w:val="clear" w:pos="9027"/>
      </w:tabs>
      <w:jc w:val="center"/>
    </w:pPr>
    <w:r w:rsidRPr="00CD0311">
      <w:t>G/SPS/N/UKR/258</w:t>
    </w:r>
  </w:p>
  <w:p w:rsidR="00CD0311" w:rsidRPr="00CD0311" w:rsidP="00CD0311" w14:paraId="01B27A46" w14:textId="77777777">
    <w:pPr>
      <w:pStyle w:val="Header"/>
      <w:pBdr>
        <w:bottom w:val="single" w:sz="4" w:space="1" w:color="auto"/>
      </w:pBdr>
      <w:tabs>
        <w:tab w:val="clear" w:pos="4513"/>
        <w:tab w:val="clear" w:pos="9027"/>
      </w:tabs>
      <w:jc w:val="center"/>
    </w:pPr>
  </w:p>
  <w:p w:rsidR="00CD0311" w:rsidRPr="00CD0311" w:rsidP="00CD0311" w14:paraId="64330EE9" w14:textId="47BEE70B">
    <w:pPr>
      <w:pStyle w:val="Header"/>
      <w:pBdr>
        <w:bottom w:val="single" w:sz="4" w:space="1" w:color="auto"/>
      </w:pBdr>
      <w:tabs>
        <w:tab w:val="clear" w:pos="4513"/>
        <w:tab w:val="clear" w:pos="9027"/>
      </w:tabs>
      <w:jc w:val="center"/>
    </w:pPr>
    <w:r w:rsidRPr="00CD0311">
      <w:t xml:space="preserve">- </w:t>
    </w:r>
    <w:r w:rsidRPr="00CD0311">
      <w:fldChar w:fldCharType="begin"/>
    </w:r>
    <w:r w:rsidRPr="00CD0311">
      <w:instrText xml:space="preserve"> PAGE </w:instrText>
    </w:r>
    <w:r w:rsidRPr="00CD0311">
      <w:fldChar w:fldCharType="separate"/>
    </w:r>
    <w:r w:rsidRPr="00CD0311">
      <w:t>2</w:t>
    </w:r>
    <w:r w:rsidRPr="00CD0311">
      <w:fldChar w:fldCharType="end"/>
    </w:r>
    <w:r w:rsidRPr="00CD0311">
      <w:t xml:space="preserve"> -</w:t>
    </w:r>
  </w:p>
  <w:p w:rsidR="00EA4725" w:rsidRPr="00CD0311" w:rsidP="00CD0311" w14:paraId="5C7EE39A" w14:textId="54DAAD3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0311" w:rsidRPr="00CD0311" w:rsidP="00CD0311" w14:paraId="43B47D21" w14:textId="77777777">
    <w:pPr>
      <w:pStyle w:val="Header"/>
      <w:pBdr>
        <w:bottom w:val="single" w:sz="4" w:space="1" w:color="auto"/>
      </w:pBdr>
      <w:tabs>
        <w:tab w:val="clear" w:pos="4513"/>
        <w:tab w:val="clear" w:pos="9027"/>
      </w:tabs>
      <w:jc w:val="center"/>
    </w:pPr>
    <w:r w:rsidRPr="00CD0311">
      <w:t>G/SPS/N/UKR/258</w:t>
    </w:r>
  </w:p>
  <w:p w:rsidR="00CD0311" w:rsidRPr="00CD0311" w:rsidP="00CD0311" w14:paraId="3EBC3219" w14:textId="77777777">
    <w:pPr>
      <w:pStyle w:val="Header"/>
      <w:pBdr>
        <w:bottom w:val="single" w:sz="4" w:space="1" w:color="auto"/>
      </w:pBdr>
      <w:tabs>
        <w:tab w:val="clear" w:pos="4513"/>
        <w:tab w:val="clear" w:pos="9027"/>
      </w:tabs>
      <w:jc w:val="center"/>
    </w:pPr>
  </w:p>
  <w:p w:rsidR="00CD0311" w:rsidRPr="00CD0311" w:rsidP="00CD0311" w14:paraId="0595CB78" w14:textId="7E312743">
    <w:pPr>
      <w:pStyle w:val="Header"/>
      <w:pBdr>
        <w:bottom w:val="single" w:sz="4" w:space="1" w:color="auto"/>
      </w:pBdr>
      <w:tabs>
        <w:tab w:val="clear" w:pos="4513"/>
        <w:tab w:val="clear" w:pos="9027"/>
      </w:tabs>
      <w:jc w:val="center"/>
    </w:pPr>
    <w:r w:rsidRPr="00CD0311">
      <w:t xml:space="preserve">- </w:t>
    </w:r>
    <w:r w:rsidRPr="00CD0311">
      <w:fldChar w:fldCharType="begin"/>
    </w:r>
    <w:r w:rsidRPr="00CD0311">
      <w:instrText xml:space="preserve"> PAGE </w:instrText>
    </w:r>
    <w:r w:rsidRPr="00CD0311">
      <w:fldChar w:fldCharType="separate"/>
    </w:r>
    <w:r w:rsidRPr="00CD0311">
      <w:t>3</w:t>
    </w:r>
    <w:r w:rsidRPr="00CD0311">
      <w:fldChar w:fldCharType="end"/>
    </w:r>
    <w:r w:rsidRPr="00CD0311">
      <w:t xml:space="preserve"> -</w:t>
    </w:r>
  </w:p>
  <w:p w:rsidR="00EA4725" w:rsidRPr="00CD0311" w:rsidP="00CD0311" w14:paraId="0EFBF3F5" w14:textId="2368C68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C6E4B0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075095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4F314B5" w14:textId="0EC343BA">
          <w:pPr>
            <w:jc w:val="right"/>
            <w:rPr>
              <w:b/>
              <w:color w:val="FF0000"/>
              <w:szCs w:val="16"/>
            </w:rPr>
          </w:pPr>
          <w:r>
            <w:rPr>
              <w:b/>
              <w:color w:val="FF0000"/>
              <w:szCs w:val="16"/>
            </w:rPr>
            <w:t xml:space="preserve"> </w:t>
          </w:r>
        </w:p>
      </w:tc>
    </w:tr>
    <w:bookmarkEnd w:id="0"/>
    <w:tr w14:paraId="571743DD"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E404ABD" w14:textId="6A2CD848">
          <w:pPr>
            <w:jc w:val="left"/>
          </w:pPr>
          <w:r>
            <w:rPr>
              <w:noProof/>
              <w:lang w:eastAsia="en-GB"/>
            </w:rPr>
            <w:drawing>
              <wp:inline distT="0" distB="0" distL="0" distR="0">
                <wp:extent cx="2400300" cy="7162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33802BA6" w14:textId="77777777">
          <w:pPr>
            <w:jc w:val="right"/>
            <w:rPr>
              <w:b/>
              <w:szCs w:val="16"/>
            </w:rPr>
          </w:pPr>
        </w:p>
      </w:tc>
    </w:tr>
    <w:tr w14:paraId="73F30C1B"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29356D8" w14:textId="77777777">
          <w:pPr>
            <w:jc w:val="left"/>
            <w:rPr>
              <w:noProof/>
              <w:lang w:eastAsia="en-GB"/>
            </w:rPr>
          </w:pPr>
        </w:p>
      </w:tc>
      <w:tc>
        <w:tcPr>
          <w:tcW w:w="5448" w:type="dxa"/>
          <w:gridSpan w:val="2"/>
          <w:shd w:val="clear" w:color="auto" w:fill="FFFFFF"/>
          <w:tcMar>
            <w:left w:w="108" w:type="dxa"/>
            <w:right w:w="108" w:type="dxa"/>
          </w:tcMar>
        </w:tcPr>
        <w:p w:rsidR="00CD0311" w:rsidP="00656ABC" w14:paraId="7125B73A" w14:textId="77777777">
          <w:pPr>
            <w:jc w:val="right"/>
            <w:rPr>
              <w:b/>
              <w:szCs w:val="16"/>
            </w:rPr>
          </w:pPr>
          <w:bookmarkStart w:id="1" w:name="bmkSymbols"/>
          <w:r>
            <w:rPr>
              <w:b/>
              <w:szCs w:val="16"/>
            </w:rPr>
            <w:t>G/SPS/N/UKR/258</w:t>
          </w:r>
        </w:p>
        <w:bookmarkEnd w:id="1"/>
        <w:p w:rsidR="00656ABC" w:rsidRPr="00EA4725" w:rsidP="00656ABC" w14:paraId="541CE7BC" w14:textId="284B7073">
          <w:pPr>
            <w:jc w:val="right"/>
            <w:rPr>
              <w:b/>
              <w:szCs w:val="16"/>
            </w:rPr>
          </w:pPr>
        </w:p>
      </w:tc>
    </w:tr>
    <w:tr w14:paraId="6D7ED20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E246ED4" w14:textId="77777777"/>
      </w:tc>
      <w:tc>
        <w:tcPr>
          <w:tcW w:w="5448" w:type="dxa"/>
          <w:gridSpan w:val="2"/>
          <w:shd w:val="clear" w:color="auto" w:fill="FFFFFF"/>
          <w:tcMar>
            <w:left w:w="108" w:type="dxa"/>
            <w:right w:w="108" w:type="dxa"/>
          </w:tcMar>
          <w:vAlign w:val="center"/>
        </w:tcPr>
        <w:p w:rsidR="00ED54E0" w:rsidRPr="00EA4725" w:rsidP="00422B6F" w14:paraId="66BCA124" w14:textId="77777777">
          <w:pPr>
            <w:jc w:val="right"/>
            <w:rPr>
              <w:szCs w:val="16"/>
            </w:rPr>
          </w:pPr>
          <w:bookmarkStart w:id="2" w:name="spsDateDistribution"/>
          <w:bookmarkStart w:id="3" w:name="bmkDate"/>
          <w:bookmarkEnd w:id="2"/>
          <w:r w:rsidRPr="00EA4725">
            <w:rPr>
              <w:szCs w:val="16"/>
            </w:rPr>
            <w:t>27 February 2026</w:t>
          </w:r>
          <w:bookmarkEnd w:id="3"/>
        </w:p>
      </w:tc>
    </w:tr>
    <w:tr w14:paraId="301ACAE1"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54BF1E5" w14:textId="77777777">
          <w:pPr>
            <w:jc w:val="left"/>
            <w:rPr>
              <w:b/>
            </w:rPr>
          </w:pPr>
          <w:bookmarkStart w:id="4" w:name="bmkSerial"/>
          <w:r>
            <w:rPr>
              <w:rFonts w:ascii="Verdana" w:eastAsia="Verdana" w:hAnsi="Verdana" w:cs="Verdana"/>
              <w:b w:val="0"/>
              <w:color w:val="FF0000"/>
              <w:sz w:val="18"/>
            </w:rPr>
            <w:t>(26-1484)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D8B9D3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1683972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EE5DE4D" w14:textId="404ADED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38DEB2B" w14:textId="56A70264">
          <w:pPr>
            <w:jc w:val="right"/>
            <w:rPr>
              <w:bCs/>
              <w:szCs w:val="18"/>
            </w:rPr>
          </w:pPr>
          <w:bookmarkStart w:id="7" w:name="bmkLanguage"/>
          <w:r>
            <w:rPr>
              <w:bCs/>
              <w:szCs w:val="18"/>
            </w:rPr>
            <w:t>Original: English</w:t>
          </w:r>
          <w:bookmarkEnd w:id="7"/>
        </w:p>
      </w:tc>
    </w:tr>
  </w:tbl>
  <w:p w:rsidR="00ED54E0" w:rsidRPr="00441372" w14:paraId="5149A3E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19642206">
    <w:abstractNumId w:val="9"/>
  </w:num>
  <w:num w:numId="2" w16cid:durableId="1112435276">
    <w:abstractNumId w:val="7"/>
  </w:num>
  <w:num w:numId="3" w16cid:durableId="1637373148">
    <w:abstractNumId w:val="6"/>
  </w:num>
  <w:num w:numId="4" w16cid:durableId="751660340">
    <w:abstractNumId w:val="5"/>
  </w:num>
  <w:num w:numId="5" w16cid:durableId="1414624784">
    <w:abstractNumId w:val="4"/>
  </w:num>
  <w:num w:numId="6" w16cid:durableId="758332267">
    <w:abstractNumId w:val="12"/>
  </w:num>
  <w:num w:numId="7" w16cid:durableId="180319930">
    <w:abstractNumId w:val="11"/>
  </w:num>
  <w:num w:numId="8" w16cid:durableId="1935893380">
    <w:abstractNumId w:val="10"/>
  </w:num>
  <w:num w:numId="9" w16cid:durableId="13174945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3518065">
    <w:abstractNumId w:val="13"/>
  </w:num>
  <w:num w:numId="11" w16cid:durableId="1212379545">
    <w:abstractNumId w:val="8"/>
  </w:num>
  <w:num w:numId="12" w16cid:durableId="1595552176">
    <w:abstractNumId w:val="3"/>
  </w:num>
  <w:num w:numId="13" w16cid:durableId="613248153">
    <w:abstractNumId w:val="2"/>
  </w:num>
  <w:num w:numId="14" w16cid:durableId="343631423">
    <w:abstractNumId w:val="1"/>
  </w:num>
  <w:num w:numId="15" w16cid:durableId="1814984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7440C"/>
    <w:rsid w:val="003817C7"/>
    <w:rsid w:val="00395125"/>
    <w:rsid w:val="003A6652"/>
    <w:rsid w:val="003E2958"/>
    <w:rsid w:val="003E4507"/>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0311"/>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380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1C283A7"/>
  <w15:docId w15:val="{41459149-06DD-4491-BEE1-9585D996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3744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ep@kmu.gov.ua" TargetMode="External" /><Relationship Id="rId11" Type="http://schemas.openxmlformats.org/officeDocument/2006/relationships/hyperlink" Target="https://www.kmu.gov.ua/"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gov.ua/Documents/Detail/9b526e40-7a0e-4dae-8c85-fb040f9cf475?lang=uk-UA&amp;title=ProktNakazuMinisterstvaEkonomiki-DovkilliaTaSilskogoGospodarstvaUkrainiproVnesenniaZminDoPerelikuKharchovikhProduktivNetvarinnogoPokhodzhenniaTaKormivNetvarinnogoPokhodzhennia-VantazhiZYakimiPriVvezenni-peresilanni-NaMitnuTeritoriiuUkrainiPidliagaiutPosilenomuDerzhavnomuKontroliu" TargetMode="External" /><Relationship Id="rId6" Type="http://schemas.openxmlformats.org/officeDocument/2006/relationships/hyperlink" Target="https://members.wto.org/crnattachments/2026/SPS/UKR/26_01163_00_x.pdf" TargetMode="External" /><Relationship Id="rId7" Type="http://schemas.openxmlformats.org/officeDocument/2006/relationships/hyperlink" Target="https://members.wto.org/crnattachments/2026/SPS/UKR/26_01163_01_x.pdf" TargetMode="External" /><Relationship Id="rId8" Type="http://schemas.openxmlformats.org/officeDocument/2006/relationships/hyperlink" Target="https://docs.wto.org/dol2fe/Pages/FE_Search/FE_S_S006.aspx?DataSource=Cat&amp;query=@Symbol=%22G/SPS/N/UKR/231%22%20OR%20@Symbol=%22G/SPS/N/UKR/231/*%22&amp;Language=English&amp;Context=ScriptedSearches&amp;languageUIChanged=true" TargetMode="External" /><Relationship Id="rId9" Type="http://schemas.openxmlformats.org/officeDocument/2006/relationships/hyperlink" Target="https://docs.wto.org/dol2fe/Pages/FE_Search/FE_S_S006.aspx?DataSource=Cat&amp;query=@Symbol=%22G/SPS/N/UKR/248%22%20OR%20@Symbol=%22G/SPS/N/UKR/248/*%22&amp;Language=English&amp;Context=ScriptedSearches&amp;languageUIChanged=true"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802b2fb3-a5fd-4bd9-838a-dcbbc337fac6</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906BEB0E-2357-4A72-9E33-2134D9066FD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1095</Words>
  <Characters>5568</Characters>
  <Application>Microsoft Office Word</Application>
  <DocSecurity>0</DocSecurity>
  <Lines>107</Lines>
  <Paragraphs>33</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4</cp:revision>
  <dcterms:created xsi:type="dcterms:W3CDTF">2026-02-27T12:13:00Z</dcterms:created>
  <dcterms:modified xsi:type="dcterms:W3CDTF">2026-02-27T12:16:00Z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G/SPS/N/UKR/258</vt:lpwstr>
  </property>
  <property fmtid="{D5CDD505-2E9C-101B-9397-08002B2CF9AE}" pid="3" name="TitusGUID">
    <vt:lpwstr>802b2fb3-a5fd-4bd9-838a-dcbbc337fac6</vt:lpwstr>
  </property>
  <property fmtid="{D5CDD505-2E9C-101B-9397-08002B2CF9AE}" pid="4" name="WTOCLASSIFICATION">
    <vt:lpwstr>PUBLIC</vt:lpwstr>
  </property>
</Properties>
</file>