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1FA0C9B4"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79E0C4E5" w14:textId="77777777" w:rsidTr="00F3021D">
        <w:tblPrEx>
          <w:tblW w:w="5000" w:type="pct"/>
          <w:tblLayout w:type="fixed"/>
          <w:tblLook w:val="0000"/>
        </w:tblPrEx>
        <w:tc>
          <w:tcPr>
            <w:tcW w:w="707" w:type="dxa"/>
            <w:tcBorders>
              <w:bottom w:val="single" w:sz="6" w:space="0" w:color="auto"/>
            </w:tcBorders>
          </w:tcPr>
          <w:p w:rsidR="00EA4725" w:rsidRPr="00441372" w:rsidP="00441372" w14:paraId="7666CF76"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6131D03C"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4F0E7D11" w14:textId="77777777">
            <w:pPr>
              <w:spacing w:after="120"/>
            </w:pPr>
            <w:r w:rsidRPr="00441372">
              <w:rPr>
                <w:b/>
                <w:bCs/>
              </w:rPr>
              <w:t>If applicable, name of local government involved:</w:t>
            </w:r>
            <w:r w:rsidRPr="0065690F">
              <w:rPr>
                <w:bCs/>
              </w:rPr>
              <w:t xml:space="preserve"> </w:t>
            </w:r>
          </w:p>
        </w:tc>
      </w:tr>
      <w:tr w14:paraId="6C5CFB2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EEE8F96"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610733D9" w14:textId="77777777">
            <w:pPr>
              <w:spacing w:before="120" w:after="120"/>
            </w:pPr>
            <w:r w:rsidRPr="00441372">
              <w:rPr>
                <w:b/>
              </w:rPr>
              <w:t>Agency responsible:</w:t>
            </w:r>
            <w:r w:rsidRPr="0065690F">
              <w:t xml:space="preserve"> European Commission, Health and Food Safety Directorate-General</w:t>
            </w:r>
          </w:p>
        </w:tc>
      </w:tr>
      <w:tr w14:paraId="16C0E20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61CC40A"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5899939D"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Certain animals, germinal products and products of animal origin</w:t>
            </w:r>
          </w:p>
        </w:tc>
      </w:tr>
      <w:tr w14:paraId="6FFE81F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0ABE0EB"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5CE03797"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20C179BE"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396843D1"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002264B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1CBCC4D"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5269600B" w14:textId="77777777">
            <w:pPr>
              <w:spacing w:before="120" w:after="120"/>
            </w:pPr>
            <w:r w:rsidRPr="00441372">
              <w:rPr>
                <w:b/>
              </w:rPr>
              <w:t>Title of the notified document:</w:t>
            </w:r>
            <w:r w:rsidRPr="0065690F">
              <w:t xml:space="preserve"> </w:t>
            </w:r>
            <w:r w:rsidRPr="0065690F">
              <w:t>Draft Commission Delegated Regulation amending and correcting Delegated Regulation (EU) 2020/692 supplementing Regulation (EU) 2016/429 of the European Parliament and of the Council as regards rules for entry into the Union, and the movement and handling after entry of consignments of certain animals, germinal products and products of animal origin (Text with EEA relevance)</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18 and 7</w:t>
            </w:r>
          </w:p>
          <w:p w:rsidR="00EA4725" w:rsidRPr="00441372" w:rsidP="009163DB" w14:paraId="2F965712" w14:textId="77777777">
            <w:hyperlink r:id="rId5" w:tgtFrame="_blank" w:history="1">
              <w:r w:rsidRPr="00441372">
                <w:rPr>
                  <w:color w:val="0000FF"/>
                  <w:u w:val="single"/>
                </w:rPr>
                <w:t>https://members.wto.org/crnattachments/2026/SPS/EEC/26_00967_00_e.pdf</w:t>
              </w:r>
            </w:hyperlink>
          </w:p>
          <w:p w:rsidR="00EA4725" w:rsidRPr="00441372" w:rsidP="00441372" w14:paraId="3597158C" w14:textId="77777777">
            <w:pPr>
              <w:spacing w:after="120"/>
            </w:pPr>
            <w:hyperlink r:id="rId6" w:tgtFrame="_blank" w:history="1">
              <w:r w:rsidRPr="00441372">
                <w:rPr>
                  <w:color w:val="0000FF"/>
                  <w:u w:val="single"/>
                </w:rPr>
                <w:t>https://members.wto.org/crnattachments/2026/SPS/EEC/26_00967_01_e.pdf</w:t>
              </w:r>
            </w:hyperlink>
          </w:p>
        </w:tc>
      </w:tr>
      <w:tr w14:paraId="3CAB507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27DA30E"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68E5383C" w14:textId="77777777">
            <w:pPr>
              <w:spacing w:before="120" w:after="120"/>
            </w:pPr>
            <w:r w:rsidRPr="00441372">
              <w:rPr>
                <w:b/>
              </w:rPr>
              <w:t>Description of content:</w:t>
            </w:r>
            <w:r w:rsidRPr="0065690F">
              <w:t xml:space="preserve"> </w:t>
            </w:r>
            <w:r w:rsidRPr="0065690F">
              <w:t>Commission Delegated Regulation (EU) 2020/692 supplements Regulation (EU) 2016/429 of the European Parliament and the Council as regards the animal health rules for entry into the Union and the movement and handling after entry of consignments of certain animals, germinal products and products of animal origin. Delegated Regulation (EU) 2020/692 applies from 21 April 2021. Since that date, that Delegated Regulation has been amended several times. Following these past amendments, some further minor errors h</w:t>
            </w:r>
            <w:r w:rsidRPr="0065690F">
              <w:t>ave been detected in that Delegated Regulation. These mistakes and omissions should be corrected and changes introduced by amending Delegated Regulation (EU) 2020/692 accordingly. In addition, the experience gained on the application of that Delegated Regulation has shown the need to refine further several provisions related to the scope, application of specific conditions, animal identification, captive birds and their hatching eggs for conservation programmes, meat, dairy and egg products, eggs, composite</w:t>
            </w:r>
            <w:r w:rsidRPr="0065690F">
              <w:t xml:space="preserve"> products, vaccination programmes against highly pathogenic avian influenza, risk-mitigating treatments for milk and dairy products and egg products, aquatic and equine animals.</w:t>
            </w:r>
          </w:p>
        </w:tc>
      </w:tr>
      <w:tr w14:paraId="4EA6BA9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33A593F"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407E76F7" w14:textId="77777777">
            <w:pPr>
              <w:spacing w:before="120" w:after="120"/>
            </w:pPr>
            <w:r w:rsidRPr="00441372">
              <w:rPr>
                <w:b/>
              </w:rPr>
              <w:t>Objective and rationale: [ ] food safety, [X] animal health, [ ] plant protection, [ ] protect humans from animal/plant pest or disease, [ ] protect territory from other damage from pests.</w:t>
            </w:r>
            <w:r w:rsidRPr="0065690F">
              <w:t xml:space="preserve"> </w:t>
            </w:r>
          </w:p>
        </w:tc>
      </w:tr>
      <w:tr w14:paraId="789D615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9163DB" w14:paraId="6D514364" w14:textId="77777777">
            <w:pPr>
              <w:pageBreakBefore/>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61933BED" w14:textId="77777777">
            <w:pPr>
              <w:spacing w:before="120" w:after="120"/>
            </w:pPr>
            <w:r w:rsidRPr="00441372">
              <w:rPr>
                <w:b/>
              </w:rPr>
              <w:t>Is there a relevant international standard? If so, identify the standard:</w:t>
            </w:r>
          </w:p>
          <w:p w:rsidR="00EA4725" w:rsidRPr="00441372" w:rsidP="00441372" w14:paraId="686EE2D0"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9163DB" w:rsidP="00441372" w14:paraId="3791AC64" w14:textId="77777777">
            <w:pPr>
              <w:ind w:left="720" w:hanging="720"/>
            </w:pPr>
            <w:r w:rsidRPr="00441372">
              <w:rPr>
                <w:b/>
              </w:rPr>
              <w:t>[X]</w:t>
            </w:r>
            <w:r w:rsidRPr="00441372">
              <w:rPr>
                <w:b/>
              </w:rPr>
              <w:tab/>
            </w:r>
            <w:r w:rsidRPr="00441372">
              <w:rPr>
                <w:b/>
              </w:rPr>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9163DB" w:rsidP="009163DB" w14:paraId="01003F1A" w14:textId="357DE740">
            <w:pPr>
              <w:pStyle w:val="ListParagraph"/>
              <w:numPr>
                <w:ilvl w:val="0"/>
                <w:numId w:val="16"/>
              </w:numPr>
              <w:ind w:left="1287" w:hanging="284"/>
              <w:rPr>
                <w:b/>
              </w:rPr>
            </w:pPr>
            <w:r w:rsidRPr="0065690F">
              <w:t xml:space="preserve">Terrestrial Animal Health </w:t>
            </w:r>
            <w:r w:rsidRPr="0065690F">
              <w:t>Code;</w:t>
            </w:r>
          </w:p>
          <w:p w:rsidR="00FA72A0" w:rsidRPr="0065690F" w:rsidP="009163DB" w14:paraId="01816D64" w14:textId="29566C15">
            <w:pPr>
              <w:pStyle w:val="ListParagraph"/>
              <w:numPr>
                <w:ilvl w:val="0"/>
                <w:numId w:val="16"/>
              </w:numPr>
              <w:spacing w:after="120"/>
              <w:ind w:left="1287" w:hanging="284"/>
            </w:pPr>
            <w:r w:rsidRPr="0065690F">
              <w:t>Aquatic Animal Health Code.</w:t>
            </w:r>
          </w:p>
          <w:p w:rsidR="00EA4725" w:rsidRPr="00441372" w:rsidP="00441372" w14:paraId="5D4E377F" w14:textId="77777777">
            <w:pPr>
              <w:spacing w:after="120"/>
              <w:ind w:left="720" w:hanging="720"/>
              <w:rPr>
                <w:b/>
              </w:rPr>
            </w:pPr>
            <w:r w:rsidRPr="00441372">
              <w:rPr>
                <w:b/>
              </w:rPr>
              <w:t>[</w:t>
            </w:r>
            <w:r w:rsidRPr="00441372">
              <w:rPr>
                <w:b/>
              </w:rPr>
              <w:t xml:space="preserve">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1CB3E1E2" w14:textId="77777777">
            <w:pPr>
              <w:spacing w:after="120"/>
              <w:ind w:left="720" w:hanging="720"/>
              <w:rPr>
                <w:b/>
              </w:rPr>
            </w:pPr>
            <w:r w:rsidRPr="00441372">
              <w:rPr>
                <w:b/>
              </w:rPr>
              <w:t>[ ]</w:t>
            </w:r>
            <w:r w:rsidRPr="00441372">
              <w:rPr>
                <w:b/>
              </w:rPr>
              <w:tab/>
              <w:t>None</w:t>
            </w:r>
          </w:p>
          <w:p w:rsidR="00EA4725" w:rsidRPr="00441372" w:rsidP="00441372" w14:paraId="3BED650E" w14:textId="77777777">
            <w:pPr>
              <w:spacing w:after="120"/>
              <w:rPr>
                <w:b/>
              </w:rPr>
            </w:pPr>
            <w:r w:rsidRPr="00441372">
              <w:rPr>
                <w:b/>
              </w:rPr>
              <w:t xml:space="preserve">Does this proposed regulation conform to the relevant international standard? </w:t>
            </w:r>
          </w:p>
          <w:p w:rsidR="00EA4725" w:rsidRPr="00441372" w:rsidP="00441372" w14:paraId="1D4AAEA4" w14:textId="77777777">
            <w:pPr>
              <w:spacing w:after="120"/>
              <w:rPr>
                <w:b/>
              </w:rPr>
            </w:pPr>
            <w:r w:rsidRPr="00441372">
              <w:rPr>
                <w:b/>
              </w:rPr>
              <w:t>[X] Yes   [ ] No</w:t>
            </w:r>
          </w:p>
          <w:p w:rsidR="00EA4725" w:rsidRPr="00441372" w:rsidP="00441372" w14:paraId="551A9A46" w14:textId="77777777">
            <w:pPr>
              <w:spacing w:after="120"/>
            </w:pPr>
            <w:r w:rsidRPr="00441372">
              <w:rPr>
                <w:b/>
              </w:rPr>
              <w:t>If no, describe, whenever possible, how and why it deviates from the international standard:</w:t>
            </w:r>
            <w:r w:rsidRPr="0065690F">
              <w:t xml:space="preserve"> </w:t>
            </w:r>
          </w:p>
        </w:tc>
      </w:tr>
      <w:tr w14:paraId="551002E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8AB6439"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7230CC06"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659A32B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24C5A84"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26396ACC"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w:t>
            </w:r>
          </w:p>
          <w:p w:rsidR="00EA4725" w:rsidRPr="00441372" w:rsidP="00441372" w14:paraId="03C2DCB8"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w:t>
            </w:r>
          </w:p>
        </w:tc>
      </w:tr>
      <w:tr w14:paraId="61DA967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797A4D0"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3F9AAAB6"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 xml:space="preserve">This Regulation shall enter into force on the twentieth day following that of its publication in the </w:t>
            </w:r>
            <w:r w:rsidRPr="0065690F">
              <w:rPr>
                <w:i/>
                <w:iCs/>
              </w:rPr>
              <w:t>Official Journal of the European Union</w:t>
            </w:r>
            <w:r w:rsidRPr="0065690F">
              <w:t>.</w:t>
            </w:r>
          </w:p>
          <w:p w:rsidR="00EA4725" w:rsidRPr="00441372" w:rsidP="00441372" w14:paraId="2B93D838" w14:textId="77777777">
            <w:pPr>
              <w:spacing w:after="120"/>
              <w:ind w:left="607" w:hanging="607"/>
              <w:rPr>
                <w:b/>
              </w:rPr>
            </w:pPr>
            <w:r w:rsidRPr="00441372">
              <w:rPr>
                <w:b/>
              </w:rPr>
              <w:t>[ ]</w:t>
            </w:r>
            <w:r w:rsidRPr="00441372">
              <w:rPr>
                <w:b/>
              </w:rPr>
              <w:tab/>
              <w:t>Trade facilitating measure</w:t>
            </w:r>
            <w:r w:rsidRPr="0065690F">
              <w:t xml:space="preserve"> </w:t>
            </w:r>
          </w:p>
        </w:tc>
      </w:tr>
      <w:tr w14:paraId="19568F8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9CC1174"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44C65307"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18 April 2026</w:t>
            </w:r>
          </w:p>
          <w:p w:rsidR="00EA4725" w:rsidRPr="00441372" w:rsidP="00441372" w14:paraId="076BFCC0" w14:textId="77777777">
            <w:pPr>
              <w:spacing w:after="120"/>
            </w:pPr>
            <w:r w:rsidRPr="00441372">
              <w:rPr>
                <w:b/>
              </w:rPr>
              <w:t xml:space="preserve">Agency or authority designated to handle comments: [X] </w:t>
            </w:r>
            <w:r w:rsidRPr="00441372">
              <w:rPr>
                <w:b/>
              </w:rPr>
              <w:t>National Notification Authority, [X] National Enquiry Point. Address, fax number and e-mail address (if available) of other body:</w:t>
            </w:r>
            <w:r w:rsidRPr="0065690F">
              <w:t xml:space="preserve"> </w:t>
            </w:r>
          </w:p>
          <w:p w:rsidR="00FA72A0" w:rsidRPr="0065690F" w:rsidP="00441372" w14:paraId="54CC16FC" w14:textId="77777777">
            <w:r w:rsidRPr="0065690F">
              <w:t>European Commission</w:t>
            </w:r>
          </w:p>
          <w:p w:rsidR="00FA72A0" w:rsidRPr="0065690F" w:rsidP="00441372" w14:paraId="349A9518" w14:textId="77777777">
            <w:r w:rsidRPr="0065690F">
              <w:t>DG Health and Food Safety, Unit A4-Multilateral International Relations</w:t>
            </w:r>
          </w:p>
          <w:p w:rsidR="00FA72A0" w:rsidRPr="00981F68" w:rsidP="00441372" w14:paraId="29568180" w14:textId="77777777">
            <w:pPr>
              <w:rPr>
                <w:lang w:val="fr-CH"/>
              </w:rPr>
            </w:pPr>
            <w:r w:rsidRPr="00981F68">
              <w:rPr>
                <w:lang w:val="fr-CH"/>
              </w:rPr>
              <w:t>Rue Froissart 101</w:t>
            </w:r>
          </w:p>
          <w:p w:rsidR="00FA72A0" w:rsidRPr="00981F68" w:rsidP="00441372" w14:paraId="76B2E5C9" w14:textId="77777777">
            <w:pPr>
              <w:rPr>
                <w:lang w:val="fr-CH"/>
              </w:rPr>
            </w:pPr>
            <w:r w:rsidRPr="00981F68">
              <w:rPr>
                <w:lang w:val="fr-CH"/>
              </w:rPr>
              <w:t>B-1049 Brussels</w:t>
            </w:r>
          </w:p>
          <w:p w:rsidR="00FA72A0" w:rsidRPr="00981F68" w:rsidP="00441372" w14:paraId="48264B80" w14:textId="77777777">
            <w:pPr>
              <w:rPr>
                <w:lang w:val="fr-CH"/>
              </w:rPr>
            </w:pPr>
            <w:r w:rsidRPr="00981F68">
              <w:rPr>
                <w:lang w:val="fr-CH"/>
              </w:rPr>
              <w:t>Tel:</w:t>
            </w:r>
            <w:r w:rsidRPr="00981F68">
              <w:rPr>
                <w:lang w:val="fr-CH"/>
              </w:rPr>
              <w:t xml:space="preserve"> +(32 2) 29 54263</w:t>
            </w:r>
          </w:p>
          <w:p w:rsidR="00FA72A0" w:rsidRPr="0065690F" w:rsidP="00441372" w14:paraId="002B5488" w14:textId="77777777">
            <w:pPr>
              <w:spacing w:after="120"/>
            </w:pPr>
            <w:r w:rsidRPr="0065690F">
              <w:t xml:space="preserve">E-mail: </w:t>
            </w:r>
            <w:hyperlink r:id="rId7" w:history="1">
              <w:r w:rsidRPr="0065690F">
                <w:rPr>
                  <w:color w:val="0000FF"/>
                  <w:u w:val="single"/>
                </w:rPr>
                <w:t>sps@ec.europa.eu</w:t>
              </w:r>
            </w:hyperlink>
          </w:p>
        </w:tc>
      </w:tr>
      <w:tr w14:paraId="01742105" w14:textId="77777777" w:rsidTr="00F3021D">
        <w:tblPrEx>
          <w:tblW w:w="5000" w:type="pct"/>
          <w:tblLayout w:type="fixed"/>
          <w:tblLook w:val="0000"/>
        </w:tblPrEx>
        <w:tc>
          <w:tcPr>
            <w:tcW w:w="707" w:type="dxa"/>
            <w:tcBorders>
              <w:top w:val="single" w:sz="6" w:space="0" w:color="auto"/>
            </w:tcBorders>
          </w:tcPr>
          <w:p w:rsidR="00EA4725" w:rsidRPr="00441372" w:rsidP="00F3021D" w14:paraId="28CC97F1"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4BEDCA5A"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7C78CDE3" w14:textId="77777777">
            <w:pPr>
              <w:keepNext/>
              <w:keepLines/>
              <w:rPr>
                <w:bCs/>
              </w:rPr>
            </w:pPr>
            <w:r w:rsidRPr="0065690F">
              <w:rPr>
                <w:bCs/>
              </w:rPr>
              <w:t>European Commission</w:t>
            </w:r>
          </w:p>
          <w:p w:rsidR="00EA4725" w:rsidRPr="0065690F" w:rsidP="00F3021D" w14:paraId="417F6C95" w14:textId="77777777">
            <w:pPr>
              <w:keepNext/>
              <w:keepLines/>
              <w:rPr>
                <w:bCs/>
              </w:rPr>
            </w:pPr>
            <w:r w:rsidRPr="0065690F">
              <w:rPr>
                <w:bCs/>
              </w:rPr>
              <w:t>DG Health and Food Safety, Unit A4-Multilateral International Relations</w:t>
            </w:r>
          </w:p>
          <w:p w:rsidR="00EA4725" w:rsidRPr="00981F68" w:rsidP="00F3021D" w14:paraId="5075785A" w14:textId="77777777">
            <w:pPr>
              <w:keepNext/>
              <w:keepLines/>
              <w:rPr>
                <w:bCs/>
                <w:lang w:val="fr-CH"/>
              </w:rPr>
            </w:pPr>
            <w:r w:rsidRPr="00981F68">
              <w:rPr>
                <w:bCs/>
                <w:lang w:val="fr-CH"/>
              </w:rPr>
              <w:t>Rue Froissart 101</w:t>
            </w:r>
          </w:p>
          <w:p w:rsidR="00EA4725" w:rsidRPr="00981F68" w:rsidP="00F3021D" w14:paraId="459707EF" w14:textId="77777777">
            <w:pPr>
              <w:keepNext/>
              <w:keepLines/>
              <w:rPr>
                <w:bCs/>
                <w:lang w:val="fr-CH"/>
              </w:rPr>
            </w:pPr>
            <w:r w:rsidRPr="00981F68">
              <w:rPr>
                <w:bCs/>
                <w:lang w:val="fr-CH"/>
              </w:rPr>
              <w:t>B-1049 Brussels</w:t>
            </w:r>
          </w:p>
          <w:p w:rsidR="00EA4725" w:rsidRPr="00981F68" w:rsidP="00F3021D" w14:paraId="4E184399" w14:textId="77777777">
            <w:pPr>
              <w:keepNext/>
              <w:keepLines/>
              <w:rPr>
                <w:bCs/>
                <w:lang w:val="fr-CH"/>
              </w:rPr>
            </w:pPr>
            <w:r w:rsidRPr="00981F68">
              <w:rPr>
                <w:bCs/>
                <w:lang w:val="fr-CH"/>
              </w:rPr>
              <w:t>Tel:</w:t>
            </w:r>
            <w:r w:rsidRPr="00981F68">
              <w:rPr>
                <w:bCs/>
                <w:lang w:val="fr-CH"/>
              </w:rPr>
              <w:t xml:space="preserve"> +(32 2) 29 54263</w:t>
            </w:r>
          </w:p>
          <w:p w:rsidR="00EA4725" w:rsidRPr="0065690F" w:rsidP="00F3021D" w14:paraId="13E63461" w14:textId="77777777">
            <w:pPr>
              <w:keepNext/>
              <w:keepLines/>
              <w:spacing w:after="120"/>
              <w:rPr>
                <w:bCs/>
              </w:rPr>
            </w:pPr>
            <w:r w:rsidRPr="0065690F">
              <w:rPr>
                <w:bCs/>
              </w:rPr>
              <w:t xml:space="preserve">E-mail: </w:t>
            </w:r>
            <w:hyperlink r:id="rId7" w:history="1">
              <w:r w:rsidRPr="0065690F">
                <w:rPr>
                  <w:bCs/>
                  <w:color w:val="0000FF"/>
                  <w:u w:val="single"/>
                </w:rPr>
                <w:t>sps@ec.europa.eu</w:t>
              </w:r>
            </w:hyperlink>
          </w:p>
        </w:tc>
      </w:tr>
    </w:tbl>
    <w:p w:rsidR="007141CF" w:rsidRPr="00441372" w:rsidP="00441372" w14:paraId="5F235DA2" w14:textId="77777777"/>
    <w:sectPr w:rsidSect="00981F68">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981F68" w:rsidP="00981F68" w14:paraId="4C6D9C99" w14:textId="1BD4610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981F68" w:rsidP="00981F68" w14:paraId="1C0C6370" w14:textId="7C129B2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6A8EA8AF"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1F68" w:rsidRPr="00981F68" w:rsidP="00981F68" w14:paraId="633A4DED" w14:textId="77777777">
    <w:pPr>
      <w:pStyle w:val="Header"/>
      <w:pBdr>
        <w:bottom w:val="single" w:sz="4" w:space="1" w:color="auto"/>
      </w:pBdr>
      <w:tabs>
        <w:tab w:val="clear" w:pos="4513"/>
        <w:tab w:val="clear" w:pos="9027"/>
      </w:tabs>
      <w:jc w:val="center"/>
    </w:pPr>
    <w:r w:rsidRPr="00981F68">
      <w:t>G/SPS/N/EU/920</w:t>
    </w:r>
  </w:p>
  <w:p w:rsidR="00981F68" w:rsidRPr="00981F68" w:rsidP="00981F68" w14:paraId="1274ACBD" w14:textId="77777777">
    <w:pPr>
      <w:pStyle w:val="Header"/>
      <w:pBdr>
        <w:bottom w:val="single" w:sz="4" w:space="1" w:color="auto"/>
      </w:pBdr>
      <w:tabs>
        <w:tab w:val="clear" w:pos="4513"/>
        <w:tab w:val="clear" w:pos="9027"/>
      </w:tabs>
      <w:jc w:val="center"/>
    </w:pPr>
  </w:p>
  <w:p w:rsidR="00981F68" w:rsidRPr="00981F68" w:rsidP="00981F68" w14:paraId="110A8983" w14:textId="4ECC6612">
    <w:pPr>
      <w:pStyle w:val="Header"/>
      <w:pBdr>
        <w:bottom w:val="single" w:sz="4" w:space="1" w:color="auto"/>
      </w:pBdr>
      <w:tabs>
        <w:tab w:val="clear" w:pos="4513"/>
        <w:tab w:val="clear" w:pos="9027"/>
      </w:tabs>
      <w:jc w:val="center"/>
    </w:pPr>
    <w:r w:rsidRPr="00981F68">
      <w:t xml:space="preserve">- </w:t>
    </w:r>
    <w:r w:rsidRPr="00981F68">
      <w:fldChar w:fldCharType="begin"/>
    </w:r>
    <w:r w:rsidRPr="00981F68">
      <w:instrText xml:space="preserve"> PAGE </w:instrText>
    </w:r>
    <w:r w:rsidRPr="00981F68">
      <w:fldChar w:fldCharType="separate"/>
    </w:r>
    <w:r w:rsidRPr="00981F68">
      <w:t>2</w:t>
    </w:r>
    <w:r w:rsidRPr="00981F68">
      <w:fldChar w:fldCharType="end"/>
    </w:r>
    <w:r w:rsidRPr="00981F68">
      <w:t xml:space="preserve"> -</w:t>
    </w:r>
  </w:p>
  <w:p w:rsidR="00EA4725" w:rsidRPr="00981F68" w:rsidP="00981F68" w14:paraId="15D51F14" w14:textId="3FED636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1F68" w:rsidRPr="00981F68" w:rsidP="00981F68" w14:paraId="478AAC6D" w14:textId="77777777">
    <w:pPr>
      <w:pStyle w:val="Header"/>
      <w:pBdr>
        <w:bottom w:val="single" w:sz="4" w:space="1" w:color="auto"/>
      </w:pBdr>
      <w:tabs>
        <w:tab w:val="clear" w:pos="4513"/>
        <w:tab w:val="clear" w:pos="9027"/>
      </w:tabs>
      <w:jc w:val="center"/>
    </w:pPr>
    <w:r w:rsidRPr="00981F68">
      <w:t>G/SPS/N/EU/920</w:t>
    </w:r>
  </w:p>
  <w:p w:rsidR="00981F68" w:rsidRPr="00981F68" w:rsidP="00981F68" w14:paraId="2D7A17BC" w14:textId="77777777">
    <w:pPr>
      <w:pStyle w:val="Header"/>
      <w:pBdr>
        <w:bottom w:val="single" w:sz="4" w:space="1" w:color="auto"/>
      </w:pBdr>
      <w:tabs>
        <w:tab w:val="clear" w:pos="4513"/>
        <w:tab w:val="clear" w:pos="9027"/>
      </w:tabs>
      <w:jc w:val="center"/>
    </w:pPr>
  </w:p>
  <w:p w:rsidR="00981F68" w:rsidRPr="00981F68" w:rsidP="00981F68" w14:paraId="0125553F" w14:textId="2E05BEEB">
    <w:pPr>
      <w:pStyle w:val="Header"/>
      <w:pBdr>
        <w:bottom w:val="single" w:sz="4" w:space="1" w:color="auto"/>
      </w:pBdr>
      <w:tabs>
        <w:tab w:val="clear" w:pos="4513"/>
        <w:tab w:val="clear" w:pos="9027"/>
      </w:tabs>
      <w:jc w:val="center"/>
    </w:pPr>
    <w:r w:rsidRPr="00981F68">
      <w:t xml:space="preserve">- </w:t>
    </w:r>
    <w:r w:rsidRPr="00981F68">
      <w:fldChar w:fldCharType="begin"/>
    </w:r>
    <w:r w:rsidRPr="00981F68">
      <w:instrText xml:space="preserve"> PAGE </w:instrText>
    </w:r>
    <w:r w:rsidRPr="00981F68">
      <w:fldChar w:fldCharType="separate"/>
    </w:r>
    <w:r w:rsidRPr="00981F68">
      <w:rPr>
        <w:noProof/>
      </w:rPr>
      <w:t>2</w:t>
    </w:r>
    <w:r w:rsidRPr="00981F68">
      <w:fldChar w:fldCharType="end"/>
    </w:r>
    <w:r w:rsidRPr="00981F68">
      <w:t xml:space="preserve"> -</w:t>
    </w:r>
  </w:p>
  <w:p w:rsidR="00EA4725" w:rsidRPr="00981F68" w:rsidP="00981F68" w14:paraId="7703F6E0" w14:textId="3D9B129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D70D39C"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610135E3"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067D3BEE" w14:textId="69A0E27C">
          <w:pPr>
            <w:jc w:val="right"/>
            <w:rPr>
              <w:b/>
              <w:color w:val="FF0000"/>
              <w:szCs w:val="16"/>
            </w:rPr>
          </w:pPr>
          <w:r>
            <w:rPr>
              <w:b/>
              <w:color w:val="FF0000"/>
              <w:szCs w:val="16"/>
            </w:rPr>
            <w:t xml:space="preserve"> </w:t>
          </w:r>
        </w:p>
      </w:tc>
    </w:tr>
    <w:bookmarkEnd w:id="0"/>
    <w:tr w14:paraId="08D49E56"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3C72B95A" w14:textId="6D7A24E2">
          <w:pPr>
            <w:jc w:val="left"/>
          </w:pPr>
          <w:r>
            <w:rPr>
              <w:noProof/>
              <w:lang w:eastAsia="en-GB"/>
            </w:rPr>
            <w:drawing>
              <wp:inline distT="0" distB="0" distL="0" distR="0">
                <wp:extent cx="2400300" cy="71120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120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183D7595" w14:textId="77777777">
          <w:pPr>
            <w:jc w:val="right"/>
            <w:rPr>
              <w:b/>
              <w:szCs w:val="16"/>
            </w:rPr>
          </w:pPr>
        </w:p>
      </w:tc>
    </w:tr>
    <w:tr w14:paraId="43E22B40"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5FCB0E79" w14:textId="77777777">
          <w:pPr>
            <w:jc w:val="left"/>
            <w:rPr>
              <w:noProof/>
              <w:lang w:eastAsia="en-GB"/>
            </w:rPr>
          </w:pPr>
        </w:p>
      </w:tc>
      <w:tc>
        <w:tcPr>
          <w:tcW w:w="5448" w:type="dxa"/>
          <w:gridSpan w:val="2"/>
          <w:shd w:val="clear" w:color="auto" w:fill="FFFFFF"/>
          <w:tcMar>
            <w:left w:w="108" w:type="dxa"/>
            <w:right w:w="108" w:type="dxa"/>
          </w:tcMar>
        </w:tcPr>
        <w:p w:rsidR="00981F68" w:rsidP="00656ABC" w14:paraId="78F56081" w14:textId="77777777">
          <w:pPr>
            <w:jc w:val="right"/>
            <w:rPr>
              <w:b/>
              <w:szCs w:val="16"/>
            </w:rPr>
          </w:pPr>
          <w:bookmarkStart w:id="1" w:name="bmkSymbols"/>
          <w:r>
            <w:rPr>
              <w:b/>
              <w:szCs w:val="16"/>
            </w:rPr>
            <w:t>G/SPS/N/EU/920</w:t>
          </w:r>
        </w:p>
        <w:bookmarkEnd w:id="1"/>
        <w:p w:rsidR="00656ABC" w:rsidRPr="00EA4725" w:rsidP="00656ABC" w14:paraId="2540D96F" w14:textId="705145F3">
          <w:pPr>
            <w:jc w:val="right"/>
            <w:rPr>
              <w:b/>
              <w:szCs w:val="16"/>
            </w:rPr>
          </w:pPr>
        </w:p>
      </w:tc>
    </w:tr>
    <w:tr w14:paraId="51C91AD2"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56A20B5E" w14:textId="77777777"/>
      </w:tc>
      <w:tc>
        <w:tcPr>
          <w:tcW w:w="5448" w:type="dxa"/>
          <w:gridSpan w:val="2"/>
          <w:shd w:val="clear" w:color="auto" w:fill="FFFFFF"/>
          <w:tcMar>
            <w:left w:w="108" w:type="dxa"/>
            <w:right w:w="108" w:type="dxa"/>
          </w:tcMar>
          <w:vAlign w:val="center"/>
        </w:tcPr>
        <w:p w:rsidR="00ED54E0" w:rsidRPr="00EA4725" w:rsidP="00422B6F" w14:paraId="219AFC2D" w14:textId="77777777">
          <w:pPr>
            <w:jc w:val="right"/>
            <w:rPr>
              <w:szCs w:val="16"/>
            </w:rPr>
          </w:pPr>
          <w:bookmarkStart w:id="2" w:name="spsDateDistribution"/>
          <w:bookmarkStart w:id="3" w:name="bmkDate"/>
          <w:bookmarkEnd w:id="2"/>
          <w:r w:rsidRPr="00EA4725">
            <w:rPr>
              <w:szCs w:val="16"/>
            </w:rPr>
            <w:t>17 February 2026</w:t>
          </w:r>
          <w:bookmarkEnd w:id="3"/>
        </w:p>
      </w:tc>
    </w:tr>
    <w:tr w14:paraId="0AAD4732"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2B16C747" w14:textId="77777777">
          <w:pPr>
            <w:jc w:val="left"/>
            <w:rPr>
              <w:b/>
            </w:rPr>
          </w:pPr>
          <w:bookmarkStart w:id="4" w:name="bmkSerial"/>
          <w:r>
            <w:rPr>
              <w:rFonts w:ascii="Verdana" w:eastAsia="Verdana" w:hAnsi="Verdana" w:cs="Verdana"/>
              <w:b w:val="0"/>
              <w:color w:val="FF0000"/>
              <w:sz w:val="18"/>
            </w:rPr>
            <w:t>(26-1124)</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23E7B23B"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09ACBDA1"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349100C3" w14:textId="6833F105">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39D70A23" w14:textId="5D3C1311">
          <w:pPr>
            <w:jc w:val="right"/>
            <w:rPr>
              <w:bCs/>
              <w:szCs w:val="18"/>
            </w:rPr>
          </w:pPr>
          <w:bookmarkStart w:id="7" w:name="bmkLanguage"/>
          <w:r>
            <w:rPr>
              <w:bCs/>
              <w:szCs w:val="18"/>
            </w:rPr>
            <w:t>Original: English</w:t>
          </w:r>
          <w:bookmarkEnd w:id="7"/>
        </w:p>
      </w:tc>
    </w:tr>
  </w:tbl>
  <w:p w:rsidR="00ED54E0" w:rsidRPr="00441372" w14:paraId="42F385F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6B713F0"/>
    <w:multiLevelType w:val="hybridMultilevel"/>
    <w:tmpl w:val="1106657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56FC71F6"/>
    <w:numStyleLink w:val="LegalHeadings"/>
  </w:abstractNum>
  <w:abstractNum w:abstractNumId="13">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52904186">
    <w:abstractNumId w:val="9"/>
  </w:num>
  <w:num w:numId="2" w16cid:durableId="2096051325">
    <w:abstractNumId w:val="7"/>
  </w:num>
  <w:num w:numId="3" w16cid:durableId="192770700">
    <w:abstractNumId w:val="6"/>
  </w:num>
  <w:num w:numId="4" w16cid:durableId="1537812434">
    <w:abstractNumId w:val="5"/>
  </w:num>
  <w:num w:numId="5" w16cid:durableId="1666318660">
    <w:abstractNumId w:val="4"/>
  </w:num>
  <w:num w:numId="6" w16cid:durableId="746539222">
    <w:abstractNumId w:val="13"/>
  </w:num>
  <w:num w:numId="7" w16cid:durableId="1894731233">
    <w:abstractNumId w:val="12"/>
  </w:num>
  <w:num w:numId="8" w16cid:durableId="1510944337">
    <w:abstractNumId w:val="11"/>
  </w:num>
  <w:num w:numId="9" w16cid:durableId="127405107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08886735">
    <w:abstractNumId w:val="14"/>
  </w:num>
  <w:num w:numId="11" w16cid:durableId="1312057242">
    <w:abstractNumId w:val="8"/>
  </w:num>
  <w:num w:numId="12" w16cid:durableId="1524200282">
    <w:abstractNumId w:val="3"/>
  </w:num>
  <w:num w:numId="13" w16cid:durableId="1462458619">
    <w:abstractNumId w:val="2"/>
  </w:num>
  <w:num w:numId="14" w16cid:durableId="2002081442">
    <w:abstractNumId w:val="1"/>
  </w:num>
  <w:num w:numId="15" w16cid:durableId="455757363">
    <w:abstractNumId w:val="0"/>
  </w:num>
  <w:num w:numId="16" w16cid:durableId="8232035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163DB"/>
    <w:rsid w:val="00981F68"/>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8080B"/>
    <w:rsid w:val="00FA5EBC"/>
    <w:rsid w:val="00FA72A0"/>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DBD9192"/>
  <w15:docId w15:val="{B3F8D22E-3A25-475A-BB59-C77778A43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EEC/26_00967_00_e.pdf" TargetMode="External" /><Relationship Id="rId6" Type="http://schemas.openxmlformats.org/officeDocument/2006/relationships/hyperlink" Target="https://members.wto.org/crnattachments/2026/SPS/EEC/26_00967_01_e.pdf" TargetMode="External" /><Relationship Id="rId7" Type="http://schemas.openxmlformats.org/officeDocument/2006/relationships/hyperlink" Target="mailto:sps@ec.europa.eu"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c5f47423-9742-4de3-b043-64dfaf4f4890</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141F317F-8915-4B3E-8F8F-A28C8891F093}">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714</Words>
  <Characters>4072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Favez, Helen</dc:creator>
  <dc:description>LDIMD - DTU</dc:description>
  <cp:lastModifiedBy>Favez, Helen</cp:lastModifiedBy>
  <cp:revision>3</cp:revision>
  <dcterms:created xsi:type="dcterms:W3CDTF">2026-02-17T14:00:00Z</dcterms:created>
  <dcterms:modified xsi:type="dcterms:W3CDTF">2026-02-17T14:02:00Z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G/SPS/N/EU/920</vt:lpwstr>
  </property>
  <property fmtid="{D5CDD505-2E9C-101B-9397-08002B2CF9AE}" pid="3" name="TitusGUID">
    <vt:lpwstr>c5f47423-9742-4de3-b043-64dfaf4f4890</vt:lpwstr>
  </property>
  <property fmtid="{D5CDD505-2E9C-101B-9397-08002B2CF9AE}" pid="4" name="WTOCLASSIFICATION">
    <vt:lpwstr>PUBLIC</vt:lpwstr>
  </property>
</Properties>
</file>