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CDB3D82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EB47FA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1D3861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ACBB60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KYRGYZ REPUBLIC</w:t>
            </w:r>
          </w:p>
          <w:p w:rsidR="00EA4725" w:rsidRPr="00441372" w:rsidP="00441372" w14:paraId="74125785" w14:textId="0674186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The Ministry of the Economy and Commerce of the </w:t>
            </w:r>
            <w:r w:rsidRPr="0065690F">
              <w:rPr>
                <w:bCs/>
              </w:rPr>
              <w:t>Kyrg</w:t>
            </w:r>
            <w:r>
              <w:rPr>
                <w:bCs/>
              </w:rPr>
              <w:t>y</w:t>
            </w:r>
            <w:r w:rsidRPr="0065690F">
              <w:rPr>
                <w:bCs/>
              </w:rPr>
              <w:t xml:space="preserve">z </w:t>
            </w:r>
            <w:r w:rsidRPr="0065690F">
              <w:rPr>
                <w:bCs/>
              </w:rPr>
              <w:t>Republic</w:t>
            </w:r>
          </w:p>
        </w:tc>
      </w:tr>
      <w:tr w14:paraId="2AB2C24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91162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0AFDA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Eurasian Economic Commission</w:t>
            </w:r>
          </w:p>
        </w:tc>
      </w:tr>
      <w:tr w14:paraId="7330463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D3A49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5EE2D2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Materials, reagents, equipment for water treatment and water purification</w:t>
            </w:r>
          </w:p>
        </w:tc>
      </w:tr>
      <w:tr w14:paraId="55E60CE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02811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1F831B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0F599A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9142BE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4583C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89994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CB7006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Eurasian Economic Commission Collegium Draft Decision on amendments to the Section 3 of the Chapter II of the Common sanitary-epidemiological and hygienic requirements for products subject to sanitary-epidemiological supervision (control)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Russian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000C3E" w14:paraId="299567A1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https://regulation.eaeunion.org/orv/3319/</w:t>
              </w:r>
            </w:hyperlink>
          </w:p>
          <w:p w:rsidR="00EA4725" w:rsidRPr="00441372" w:rsidP="00441372" w14:paraId="63B54FF9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https://members.wto.org/crnattachments/2025/SPS/KGZ/25_09206_00_x.pdf</w:t>
              </w:r>
            </w:hyperlink>
          </w:p>
          <w:p w:rsidR="00EA4725" w:rsidRPr="00441372" w:rsidP="00441372" w14:paraId="3DC9DE0C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https://members.wto.org/crnattachments/2025/SPS/KGZ/25_09206_01_x.pdf</w:t>
              </w:r>
            </w:hyperlink>
          </w:p>
        </w:tc>
      </w:tr>
      <w:tr w14:paraId="7BF3F76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288C7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A1101C" w14:textId="4E7AEA12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draft provides for the </w:t>
            </w:r>
            <w:r w:rsidRPr="0065690F">
              <w:t>updat</w:t>
            </w:r>
            <w:r>
              <w:t>e</w:t>
            </w:r>
            <w:r w:rsidRPr="0065690F">
              <w:t xml:space="preserve"> </w:t>
            </w:r>
            <w:r w:rsidRPr="0065690F">
              <w:t>of Section 3 of the Chapter II of the Common sanitary-epidemiological and hygienic requirements for products subject to sanitary-epidemiological supervision (control)</w:t>
            </w:r>
            <w:r>
              <w:t>,</w:t>
            </w:r>
            <w:r w:rsidRPr="0065690F">
              <w:t xml:space="preserve"> which regulates the requirements for materials, reagents, equipment for water treatment and water purification.</w:t>
            </w:r>
          </w:p>
        </w:tc>
      </w:tr>
      <w:tr w14:paraId="776689D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68416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A2E637" w14:textId="5C72A59B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D9E05C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C40B3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10653C" w14:paraId="02EE7F9E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10653C" w14:paraId="12A28CF2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10653C" w14:paraId="0105CA68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10653C" w14:paraId="56329B85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10653C" w14:paraId="6E852FCE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10653C" w14:paraId="0687EC1F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10653C" w14:paraId="277A2586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10653C" w14:paraId="13FE4B5E" w14:textId="77777777">
            <w:pPr>
              <w:spacing w:after="120"/>
            </w:pPr>
            <w:r w:rsidRPr="00441372">
              <w:rPr>
                <w:b/>
              </w:rPr>
              <w:t xml:space="preserve">If no, describe, whenever possible, how and why it deviates from the </w:t>
            </w:r>
            <w:r w:rsidRPr="00441372">
              <w:rPr>
                <w:b/>
              </w:rPr>
              <w:t>international standard:</w:t>
            </w:r>
            <w:r w:rsidRPr="0065690F">
              <w:t xml:space="preserve"> </w:t>
            </w:r>
          </w:p>
        </w:tc>
      </w:tr>
      <w:tr w14:paraId="7F8C7F0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5078B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33BAA7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4D1BA1C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F1C17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974281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То be determined.</w:t>
            </w:r>
          </w:p>
          <w:p w:rsidR="00EA4725" w:rsidRPr="00441372" w:rsidP="00441372" w14:paraId="09DF0DA8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То be determined.</w:t>
            </w:r>
          </w:p>
        </w:tc>
      </w:tr>
      <w:tr w14:paraId="28FC7A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1913A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148DEB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7095417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4319B8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F14A2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B616CD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23 February 2025</w:t>
            </w:r>
          </w:p>
          <w:p w:rsidR="00EA4725" w:rsidRPr="00441372" w:rsidP="00441372" w14:paraId="73959A80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D51894" w:rsidRPr="0065690F" w:rsidP="00441372" w14:paraId="4D550D25" w14:textId="77777777">
            <w:r w:rsidRPr="0065690F">
              <w:t>The Eurasian Economic Commission</w:t>
            </w:r>
          </w:p>
          <w:p w:rsidR="00D51894" w:rsidRPr="0065690F" w:rsidP="00441372" w14:paraId="52E62CF7" w14:textId="77777777">
            <w:r w:rsidRPr="0065690F">
              <w:t>Department for sanitary, phytosanitary and veterinary measures</w:t>
            </w:r>
          </w:p>
          <w:p w:rsidR="00D51894" w:rsidRPr="0065690F" w:rsidP="00441372" w14:paraId="6357E87A" w14:textId="77777777">
            <w:r w:rsidRPr="0065690F">
              <w:t>2 Letnikovskaya St., bld. 1/2 115114 Moscow, Russian Federation</w:t>
            </w:r>
          </w:p>
          <w:p w:rsidR="00D51894" w:rsidRPr="0065690F" w:rsidP="00441372" w14:paraId="3E7E8DFA" w14:textId="77777777">
            <w:r w:rsidRPr="0065690F">
              <w:t>Tel: +(7 495) 669 2400 (ext. 5151)</w:t>
            </w:r>
          </w:p>
          <w:p w:rsidR="00D51894" w:rsidRPr="0065690F" w:rsidP="00441372" w14:paraId="18197AC0" w14:textId="77777777">
            <w:r w:rsidRPr="0065690F">
              <w:t>Fax: +(7 495) 669 2415</w:t>
            </w:r>
          </w:p>
          <w:p w:rsidR="00D51894" w:rsidRPr="0065690F" w:rsidP="00000C3E" w14:paraId="2486E3CE" w14:textId="5F4934C5">
            <w:pPr>
              <w:tabs>
                <w:tab w:val="left" w:pos="764"/>
              </w:tabs>
            </w:pPr>
            <w:r w:rsidRPr="0065690F">
              <w:t>E-mail:</w:t>
            </w:r>
            <w:r>
              <w:tab/>
            </w:r>
            <w:hyperlink r:id="rId7" w:history="1">
              <w:r w:rsidRPr="0065690F">
                <w:rPr>
                  <w:color w:val="0000FF"/>
                  <w:u w:val="single"/>
                </w:rPr>
                <w:t>info@eecommission.org</w:t>
              </w:r>
            </w:hyperlink>
          </w:p>
          <w:p w:rsidR="00D51894" w:rsidRPr="0065690F" w:rsidP="00000C3E" w14:paraId="65DE1752" w14:textId="2F6FD184">
            <w:pPr>
              <w:tabs>
                <w:tab w:val="left" w:pos="764"/>
              </w:tabs>
              <w:spacing w:after="120"/>
            </w:pPr>
            <w:r>
              <w:tab/>
            </w:r>
            <w:hyperlink r:id="rId8" w:history="1">
              <w:r w:rsidRPr="00FC5E9E">
                <w:rPr>
                  <w:rStyle w:val="Hyperlink"/>
                </w:rPr>
                <w:t>dept_sps@eecommission.org</w:t>
              </w:r>
            </w:hyperlink>
          </w:p>
        </w:tc>
      </w:tr>
      <w:tr w14:paraId="41D4339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E29463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078801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000C3E" w:rsidP="00000C3E" w14:paraId="1237C5A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The Eurasian Economic Commission</w:t>
            </w:r>
          </w:p>
          <w:p w:rsidR="00000C3E" w:rsidP="00000C3E" w14:paraId="58D6FBAB" w14:textId="27872E24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Department for sanitary, phytosanitary and veterinary measures</w:t>
            </w:r>
          </w:p>
          <w:p w:rsidR="00000C3E" w:rsidP="00000C3E" w14:paraId="69843C53" w14:textId="0801EA5B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2 </w:t>
            </w:r>
            <w:r w:rsidRPr="0065690F">
              <w:rPr>
                <w:bCs/>
              </w:rPr>
              <w:t>Letnikovskaya</w:t>
            </w:r>
            <w:r w:rsidRPr="0065690F">
              <w:rPr>
                <w:bCs/>
              </w:rPr>
              <w:t xml:space="preserve"> St., bld. 1/2</w:t>
            </w:r>
          </w:p>
          <w:p w:rsidR="00000C3E" w:rsidP="00000C3E" w14:paraId="6BDD65FE" w14:textId="4C885F4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115114 Moscow, Russian Federation</w:t>
            </w:r>
          </w:p>
          <w:p w:rsidR="00000C3E" w:rsidP="00000C3E" w14:paraId="305B4A04" w14:textId="26BC05CE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+(7 495) 669 24</w:t>
            </w:r>
            <w:r w:rsidRPr="00000C3E">
              <w:rPr>
                <w:bCs/>
              </w:rPr>
              <w:t>00 (ext. 5151)</w:t>
            </w:r>
          </w:p>
          <w:p w:rsidR="00000C3E" w:rsidP="00000C3E" w14:paraId="72CEF51D" w14:textId="16376F9A">
            <w:pPr>
              <w:keepNext/>
              <w:keepLines/>
              <w:rPr>
                <w:bCs/>
                <w:lang w:val="fr-CH"/>
              </w:rPr>
            </w:pPr>
            <w:r w:rsidRPr="000237DB">
              <w:rPr>
                <w:bCs/>
                <w:lang w:val="fr-CH"/>
              </w:rPr>
              <w:t>Fax: +(7 495) 669 2415</w:t>
            </w:r>
          </w:p>
          <w:p w:rsidR="00000C3E" w:rsidP="00000C3E" w14:paraId="7754BC40" w14:textId="67C13086">
            <w:pPr>
              <w:tabs>
                <w:tab w:val="left" w:pos="764"/>
              </w:tabs>
              <w:rPr>
                <w:bCs/>
                <w:lang w:val="fr-CH"/>
              </w:rPr>
            </w:pPr>
            <w:r w:rsidRPr="000237DB">
              <w:rPr>
                <w:bCs/>
                <w:lang w:val="fr-CH"/>
              </w:rPr>
              <w:t>E-mail:</w:t>
            </w:r>
            <w:r>
              <w:rPr>
                <w:bCs/>
                <w:lang w:val="fr-CH"/>
              </w:rPr>
              <w:tab/>
            </w:r>
            <w:hyperlink r:id="rId7" w:history="1">
              <w:r w:rsidRPr="000237DB" w:rsidR="00EA4725">
                <w:rPr>
                  <w:bCs/>
                  <w:color w:val="0000FF"/>
                  <w:u w:val="single"/>
                  <w:lang w:val="fr-CH"/>
                </w:rPr>
                <w:t>info@eecommission.org</w:t>
              </w:r>
            </w:hyperlink>
          </w:p>
          <w:p w:rsidR="00EA4725" w:rsidRPr="000237DB" w:rsidP="00000C3E" w14:paraId="49D66B03" w14:textId="6A5CDA4D">
            <w:pPr>
              <w:tabs>
                <w:tab w:val="left" w:pos="764"/>
              </w:tabs>
              <w:spacing w:after="120"/>
              <w:rPr>
                <w:bCs/>
                <w:lang w:val="fr-CH"/>
              </w:rPr>
            </w:pPr>
            <w:r w:rsidRPr="000237DB">
              <w:rPr>
                <w:lang w:val="fr-CH"/>
              </w:rPr>
              <w:tab/>
            </w:r>
            <w:hyperlink r:id="rId8" w:history="1">
              <w:r w:rsidRPr="000237DB">
                <w:rPr>
                  <w:rStyle w:val="Hyperlink"/>
                  <w:lang w:val="fr-CH"/>
                </w:rPr>
                <w:t>dept_sps@eecommission.org</w:t>
              </w:r>
            </w:hyperlink>
          </w:p>
        </w:tc>
      </w:tr>
    </w:tbl>
    <w:p w:rsidR="007141CF" w:rsidRPr="000237DB" w:rsidP="00441372" w14:paraId="04CB4DF2" w14:textId="77777777">
      <w:pPr>
        <w:rPr>
          <w:lang w:val="fr-CH"/>
        </w:rPr>
      </w:pPr>
    </w:p>
    <w:sectPr w:rsidSect="00000C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00C3E" w:rsidP="00000C3E" w14:paraId="046A0367" w14:textId="45339B0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00C3E" w:rsidP="00000C3E" w14:paraId="1B9EA414" w14:textId="2EA9424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FF8B1E0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0C3E" w:rsidRPr="00000C3E" w:rsidP="00000C3E" w14:paraId="34E8E91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00C3E">
      <w:t>G/SPS/N/KGZ/43</w:t>
    </w:r>
  </w:p>
  <w:p w:rsidR="00000C3E" w:rsidRPr="00000C3E" w:rsidP="00000C3E" w14:paraId="2395B9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00C3E" w:rsidRPr="00000C3E" w:rsidP="00000C3E" w14:paraId="67704D77" w14:textId="6642968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00C3E">
      <w:t xml:space="preserve">- </w:t>
    </w:r>
    <w:r w:rsidRPr="00000C3E">
      <w:fldChar w:fldCharType="begin"/>
    </w:r>
    <w:r w:rsidRPr="00000C3E">
      <w:instrText xml:space="preserve"> PAGE </w:instrText>
    </w:r>
    <w:r w:rsidRPr="00000C3E">
      <w:fldChar w:fldCharType="separate"/>
    </w:r>
    <w:r w:rsidRPr="00000C3E">
      <w:t>2</w:t>
    </w:r>
    <w:r w:rsidRPr="00000C3E">
      <w:fldChar w:fldCharType="end"/>
    </w:r>
    <w:r w:rsidRPr="00000C3E">
      <w:t xml:space="preserve"> -</w:t>
    </w:r>
  </w:p>
  <w:p w:rsidR="00EA4725" w:rsidRPr="00000C3E" w:rsidP="00000C3E" w14:paraId="78E5238A" w14:textId="632D99C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0C3E" w:rsidRPr="00000C3E" w:rsidP="00000C3E" w14:paraId="0ECB27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00C3E">
      <w:t>G/SPS/N/KGZ/43</w:t>
    </w:r>
  </w:p>
  <w:p w:rsidR="00000C3E" w:rsidRPr="00000C3E" w:rsidP="00000C3E" w14:paraId="73E2E9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00C3E" w:rsidRPr="00000C3E" w:rsidP="00000C3E" w14:paraId="0EC1F602" w14:textId="22B4245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00C3E">
      <w:t xml:space="preserve">- </w:t>
    </w:r>
    <w:r w:rsidRPr="00000C3E">
      <w:fldChar w:fldCharType="begin"/>
    </w:r>
    <w:r w:rsidRPr="00000C3E">
      <w:instrText xml:space="preserve"> PAGE </w:instrText>
    </w:r>
    <w:r w:rsidRPr="00000C3E">
      <w:fldChar w:fldCharType="separate"/>
    </w:r>
    <w:r w:rsidRPr="00000C3E">
      <w:rPr>
        <w:noProof/>
      </w:rPr>
      <w:t>2</w:t>
    </w:r>
    <w:r w:rsidRPr="00000C3E">
      <w:fldChar w:fldCharType="end"/>
    </w:r>
    <w:r w:rsidRPr="00000C3E">
      <w:t xml:space="preserve"> -</w:t>
    </w:r>
  </w:p>
  <w:p w:rsidR="00EA4725" w:rsidRPr="00000C3E" w:rsidP="00000C3E" w14:paraId="594ABF96" w14:textId="67CF176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4E306F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21C13F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A36D701" w14:textId="370F962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D3CCCF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48F4E7A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8C29E39" w14:textId="77777777">
          <w:pPr>
            <w:jc w:val="right"/>
            <w:rPr>
              <w:b/>
              <w:szCs w:val="16"/>
            </w:rPr>
          </w:pPr>
        </w:p>
      </w:tc>
    </w:tr>
    <w:tr w14:paraId="000EEACF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08F2A6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00C3E" w:rsidP="00656ABC" w14:paraId="3E76626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G/SPS/N/KGZ/43</w:t>
          </w:r>
        </w:p>
        <w:bookmarkEnd w:id="1"/>
        <w:p w:rsidR="00656ABC" w:rsidRPr="00EA4725" w:rsidP="00656ABC" w14:paraId="518896D3" w14:textId="7B351513">
          <w:pPr>
            <w:jc w:val="right"/>
            <w:rPr>
              <w:b/>
              <w:szCs w:val="16"/>
            </w:rPr>
          </w:pPr>
        </w:p>
      </w:tc>
    </w:tr>
    <w:tr w14:paraId="1663AA1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752A59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8A894DD" w14:textId="67C470E9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13 February</w:t>
          </w:r>
          <w:r w:rsidRPr="00EA4725" w:rsidR="00000C3E">
            <w:rPr>
              <w:szCs w:val="16"/>
            </w:rPr>
            <w:t xml:space="preserve"> 2026</w:t>
          </w:r>
          <w:bookmarkEnd w:id="3"/>
        </w:p>
      </w:tc>
    </w:tr>
    <w:tr w14:paraId="24A1675C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8802878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(26-1013)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79D325A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281822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F0704E5" w14:textId="5968D6B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B53A22E" w14:textId="7DFEA97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D6AB18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31832652">
    <w:abstractNumId w:val="9"/>
  </w:num>
  <w:num w:numId="2" w16cid:durableId="1709336808">
    <w:abstractNumId w:val="7"/>
  </w:num>
  <w:num w:numId="3" w16cid:durableId="1575312610">
    <w:abstractNumId w:val="6"/>
  </w:num>
  <w:num w:numId="4" w16cid:durableId="302396669">
    <w:abstractNumId w:val="5"/>
  </w:num>
  <w:num w:numId="5" w16cid:durableId="2121410331">
    <w:abstractNumId w:val="4"/>
  </w:num>
  <w:num w:numId="6" w16cid:durableId="281690516">
    <w:abstractNumId w:val="12"/>
  </w:num>
  <w:num w:numId="7" w16cid:durableId="1807552350">
    <w:abstractNumId w:val="11"/>
  </w:num>
  <w:num w:numId="8" w16cid:durableId="497623753">
    <w:abstractNumId w:val="10"/>
  </w:num>
  <w:num w:numId="9" w16cid:durableId="16419578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86066096">
    <w:abstractNumId w:val="13"/>
  </w:num>
  <w:num w:numId="11" w16cid:durableId="92632444">
    <w:abstractNumId w:val="8"/>
  </w:num>
  <w:num w:numId="12" w16cid:durableId="431975554">
    <w:abstractNumId w:val="3"/>
  </w:num>
  <w:num w:numId="13" w16cid:durableId="636182666">
    <w:abstractNumId w:val="2"/>
  </w:num>
  <w:num w:numId="14" w16cid:durableId="1113669677">
    <w:abstractNumId w:val="1"/>
  </w:num>
  <w:num w:numId="15" w16cid:durableId="1147085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00C3E"/>
    <w:rsid w:val="000237DB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0653C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87F10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93C94"/>
    <w:rsid w:val="00CD7D97"/>
    <w:rsid w:val="00CE3EE6"/>
    <w:rsid w:val="00CE4BA1"/>
    <w:rsid w:val="00D000C7"/>
    <w:rsid w:val="00D51894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574FC"/>
    <w:rsid w:val="00FA5EBC"/>
    <w:rsid w:val="00FC5E9E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2FBC63"/>
  <w15:docId w15:val="{BC6F5504-FB0B-47BA-B796-3EA919D6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000C3E"/>
    <w:rPr>
      <w:rFonts w:ascii="Verdana" w:hAnsi="Verdana"/>
      <w:sz w:val="18"/>
      <w:szCs w:val="22"/>
      <w:lang w:val="en-GB"/>
    </w:rPr>
  </w:style>
  <w:style w:type="character" w:styleId="UnresolvedMention">
    <w:name w:val="Unresolved Mention"/>
    <w:basedOn w:val="DefaultParagraphFont"/>
    <w:uiPriority w:val="99"/>
    <w:rsid w:val="00000C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egulation.eaeunion.org/orv/3319/" TargetMode="External" /><Relationship Id="rId5" Type="http://schemas.openxmlformats.org/officeDocument/2006/relationships/hyperlink" Target="https://members.wto.org/crnattachments/2025/SPS/KGZ/25_09206_00_x.pdf" TargetMode="External" /><Relationship Id="rId6" Type="http://schemas.openxmlformats.org/officeDocument/2006/relationships/hyperlink" Target="https://members.wto.org/crnattachments/2025/SPS/KGZ/25_09206_01_x.pdf" TargetMode="External" /><Relationship Id="rId7" Type="http://schemas.openxmlformats.org/officeDocument/2006/relationships/hyperlink" Target="mailto:info@eecommission.org" TargetMode="External" /><Relationship Id="rId8" Type="http://schemas.openxmlformats.org/officeDocument/2006/relationships/hyperlink" Target="mailto:dept_sps@eecommission.org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14</cp:revision>
  <dcterms:created xsi:type="dcterms:W3CDTF">2017-07-03T11:19:00Z</dcterms:created>
  <dcterms:modified xsi:type="dcterms:W3CDTF">2026-02-13T08:22:00Z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G/SPS/N/KGZ/43</vt:lpwstr>
  </property>
</Properties>
</file>