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16521466"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5"/>
        <w:gridCol w:w="8275"/>
      </w:tblGrid>
      <w:tr w14:paraId="49398259"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65E54DDE"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28E91C0F" w14:textId="77777777">
            <w:pPr>
              <w:spacing w:before="120" w:after="120"/>
            </w:pPr>
            <w:r w:rsidRPr="008E347D">
              <w:rPr>
                <w:b/>
              </w:rPr>
              <w:t>Miembro que notifica:</w:t>
            </w:r>
            <w:r w:rsidRPr="002330D5">
              <w:t xml:space="preserve"> </w:t>
            </w:r>
            <w:r w:rsidRPr="002330D5">
              <w:rPr>
                <w:u w:val="single"/>
              </w:rPr>
              <w:t>COLOMBIA</w:t>
            </w:r>
          </w:p>
          <w:p w:rsidR="00152750" w:rsidRPr="008E347D" w:rsidP="008E347D" w14:paraId="11E64032" w14:textId="77777777">
            <w:pPr>
              <w:spacing w:after="120"/>
              <w:rPr>
                <w:b/>
              </w:rPr>
            </w:pPr>
            <w:r w:rsidRPr="008E347D">
              <w:rPr>
                <w:b/>
              </w:rPr>
              <w:t>Si procede, nombre del gobierno local de que se trate:</w:t>
            </w:r>
            <w:r w:rsidRPr="004A4F59">
              <w:t xml:space="preserve"> </w:t>
            </w:r>
          </w:p>
        </w:tc>
      </w:tr>
      <w:tr w14:paraId="5EBA710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E4A7569"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49871842" w14:textId="77777777">
            <w:pPr>
              <w:spacing w:before="120" w:after="120"/>
            </w:pPr>
            <w:r w:rsidRPr="008E347D">
              <w:rPr>
                <w:b/>
              </w:rPr>
              <w:t>Organismo responsable:</w:t>
            </w:r>
            <w:r w:rsidRPr="004A4F59">
              <w:t xml:space="preserve"> Instituto Colombiano Agropecuario (ICA)</w:t>
            </w:r>
          </w:p>
        </w:tc>
      </w:tr>
      <w:tr w14:paraId="700BC3B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18EACE0"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498AE1F8"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Bovinos, bufalinos, productos y subproductos de riesgo susceptibles de transmitir la enfermedad de la Dermatosis Nodular Contagiosa</w:t>
            </w:r>
          </w:p>
        </w:tc>
      </w:tr>
      <w:tr w14:paraId="0573120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E5FBDB7"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09FDC98F" w14:textId="77777777">
            <w:pPr>
              <w:spacing w:before="120" w:after="120"/>
              <w:rPr>
                <w:b/>
              </w:rPr>
            </w:pPr>
            <w:r w:rsidRPr="008E347D">
              <w:rPr>
                <w:b/>
              </w:rPr>
              <w:t>Regiones o países que podrían verse afectados, en la medida en que sea procedente o factible:</w:t>
            </w:r>
          </w:p>
          <w:p w:rsidR="00152750" w:rsidRPr="008E347D" w:rsidP="008E347D" w14:paraId="682A2FA4"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3572855D" w14:textId="77777777">
            <w:pPr>
              <w:spacing w:after="120"/>
              <w:ind w:left="607" w:hanging="607"/>
              <w:rPr>
                <w:b/>
              </w:rPr>
            </w:pPr>
            <w:r w:rsidRPr="008E347D">
              <w:rPr>
                <w:b/>
              </w:rPr>
              <w:t>[X]</w:t>
            </w:r>
            <w:r w:rsidRPr="008E347D">
              <w:rPr>
                <w:b/>
              </w:rPr>
              <w:tab/>
              <w:t>Regiones o países específicos:</w:t>
            </w:r>
            <w:r w:rsidRPr="004A4F59">
              <w:t xml:space="preserve"> España</w:t>
            </w:r>
          </w:p>
        </w:tc>
      </w:tr>
      <w:tr w14:paraId="0CC2ABE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A86ACAC"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0B9B0313" w14:textId="77777777">
            <w:pPr>
              <w:spacing w:before="120" w:after="120"/>
            </w:pPr>
            <w:r w:rsidRPr="008E347D">
              <w:rPr>
                <w:b/>
              </w:rPr>
              <w:t>Título del documento notificado:</w:t>
            </w:r>
            <w:r w:rsidRPr="004A4F59">
              <w:t xml:space="preserve"> Resolución No.00001129 del 4 de febrero 2026 "</w:t>
            </w:r>
            <w:r w:rsidRPr="004A4F59">
              <w:rPr>
                <w:i/>
                <w:iCs/>
              </w:rPr>
              <w:t>Por la cual se suspende temporalmente la emisión de Documentos Zoosanitarios de Importación (DZI) para bovinos, bufalinos, productos y subproductos de riesgo susceptibles de transmitir la enfermedad de la Dermatosis Nodular Contagiosa, procedentes del Reino de España, y se establecen otras disposiciones</w:t>
            </w:r>
            <w:r w:rsidRPr="004A4F59">
              <w:t>"</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5</w:t>
            </w:r>
          </w:p>
          <w:p w:rsidR="00152750" w:rsidRPr="008E347D" w:rsidP="008E347D" w14:paraId="54D1B968" w14:textId="77777777">
            <w:pPr>
              <w:spacing w:after="120"/>
            </w:pPr>
            <w:hyperlink r:id="rId5" w:tgtFrame="_blank" w:history="1">
              <w:r w:rsidRPr="008E347D">
                <w:rPr>
                  <w:color w:val="0000FF"/>
                  <w:u w:val="single"/>
                </w:rPr>
                <w:t>https://www.ica.gov.co/getattachment/7131656d-57a7-4aae-8c3e-221975418fff/2026R00001129.aspx</w:t>
              </w:r>
            </w:hyperlink>
            <w:r w:rsidRPr="008E347D" w:rsidR="009849E0">
              <w:t xml:space="preserve"> </w:t>
            </w:r>
            <w:hyperlink r:id="rId6" w:tgtFrame="_blank" w:history="1">
              <w:r w:rsidRPr="008E347D">
                <w:rPr>
                  <w:color w:val="0000FF"/>
                  <w:u w:val="single"/>
                </w:rPr>
                <w:t>https://members.wto.org/crnattachments/2026/SPS/COL/26_00771_00_s.pdf</w:t>
              </w:r>
            </w:hyperlink>
          </w:p>
        </w:tc>
      </w:tr>
      <w:tr w14:paraId="098E0E6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3490CE4"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4480501C" w14:textId="77777777">
            <w:pPr>
              <w:spacing w:before="120" w:after="120"/>
            </w:pPr>
            <w:r w:rsidRPr="008E347D">
              <w:rPr>
                <w:b/>
              </w:rPr>
              <w:t>Descripción del contenido:</w:t>
            </w:r>
            <w:r w:rsidRPr="004A4F59">
              <w:t xml:space="preserve"> Esta medida suspende temporalmente la emisión de Documentos Zoosanitarios de Importación (DZI) para bovinos, bufalinos, productos y subproductos de riesgo susceptibles de transmitir la enfermedad de la Dermatosis Nodular Contagiosa, procedentes del Reino de España. Así mismo, rechaza el ingreso al país de bovinos, bufalinos o productos y subproductos de riesgo susceptibles de transmitir la enfermedad de la Dermatosis Nodular Contagiosa, procedentes del Reino de España, amparados con Documentos Zoosanitarios de Importación (DZI) emitidos por el ICA antes de la entrada en vigencia de la presente Resolución, que no cumplan con lo establecido en esta resolución.</w:t>
            </w:r>
          </w:p>
        </w:tc>
      </w:tr>
      <w:tr w14:paraId="6E0E1AC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9CA484D"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50447A21"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0247784D"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9849E0" w14:paraId="2E2544FE" w14:textId="77777777">
            <w:pPr>
              <w:pageBreakBefore/>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66D486E2" w14:textId="77777777">
            <w:pPr>
              <w:spacing w:before="120" w:after="120"/>
            </w:pPr>
            <w:r w:rsidRPr="008E347D">
              <w:rPr>
                <w:b/>
              </w:rPr>
              <w:t>Naturaleza del (de los) problema(s) urgente(s) y justificación de la medida de urgencia:</w:t>
            </w:r>
            <w:r w:rsidRPr="004A4F59">
              <w:t xml:space="preserve"> El 4 de octubre de 2025, el Reino de España notificó a la OMSA, a través del sistema WAHIS, brotes de Dermatosis Nodular Contagiosa en bovinos en la provincia de Girona (Cataluña), los cuales, según el último informe de seguimiento del 19 de enero de 2026, continúan en curso. Esta enfermedad viral representa un riesgo para la sanidad animal y la producción ganadera, debido a su capacidad de propagación y a sus impactos productivos y comerciales. Teniendo en cuenta el ingreso al país de animales, productos y subproductos de origen bovino y bufalino procedentes de España, y considerando las disposiciones sanitarias de la Comunidad Andina que restringen la importación de bovinos, semen bovino y establecen requisitos para cueros y pieles provenientes de países infectados, se requiere la adopción inmediata de medidas sanitarias preventivas para evitar la introducción de la enfermedad y preservar el estatus sanitario nacional.</w:t>
            </w:r>
          </w:p>
        </w:tc>
      </w:tr>
      <w:tr w14:paraId="1099F88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ADEE08B"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2358DB50" w14:textId="77777777">
            <w:pPr>
              <w:spacing w:before="120" w:after="120"/>
            </w:pPr>
            <w:r w:rsidRPr="008E347D">
              <w:rPr>
                <w:b/>
              </w:rPr>
              <w:t xml:space="preserve">¿Existe una norma internacional pertinente? De ser así, indíquese la norma: </w:t>
            </w:r>
          </w:p>
          <w:p w:rsidR="00152750" w:rsidRPr="008E347D" w:rsidP="008E347D" w14:paraId="22E259FB"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9849E0" w:rsidP="008E347D" w14:paraId="282C3A2A" w14:textId="77777777">
            <w:pPr>
              <w:ind w:left="720" w:hanging="720"/>
            </w:pPr>
            <w:r w:rsidRPr="008E347D">
              <w:rPr>
                <w:b/>
              </w:rPr>
              <w:t>[X]</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9849E0" w14:paraId="60A2B92D" w14:textId="584BE9B6">
            <w:pPr>
              <w:pStyle w:val="ListParagraph"/>
              <w:numPr>
                <w:ilvl w:val="0"/>
                <w:numId w:val="16"/>
              </w:numPr>
              <w:ind w:left="1003" w:hanging="283"/>
            </w:pPr>
            <w:r w:rsidRPr="00A5402A">
              <w:t>Título 11 Capítulo 11.9 del Código Sanitario para los Animales Terrestres de la OMSA</w:t>
            </w:r>
            <w:r>
              <w:t>,</w:t>
            </w:r>
          </w:p>
          <w:p w:rsidR="00790B5F" w:rsidRPr="00A5402A" w:rsidP="009849E0" w14:paraId="5DA6E460" w14:textId="7351E0FA">
            <w:pPr>
              <w:pStyle w:val="ListParagraph"/>
              <w:numPr>
                <w:ilvl w:val="0"/>
                <w:numId w:val="16"/>
              </w:numPr>
              <w:ind w:left="1003" w:hanging="283"/>
            </w:pPr>
            <w:r w:rsidRPr="00A5402A">
              <w:t>Título 11, Capítulo 11.9, artículo 11.9.2 del Código Sanitario para los Animales Terrestres</w:t>
            </w:r>
            <w:r>
              <w:t>,</w:t>
            </w:r>
          </w:p>
          <w:p w:rsidR="00790B5F" w:rsidRPr="00A5402A" w:rsidP="009849E0" w14:paraId="6694241E" w14:textId="2730CC4F">
            <w:pPr>
              <w:pStyle w:val="ListParagraph"/>
              <w:numPr>
                <w:ilvl w:val="0"/>
                <w:numId w:val="16"/>
              </w:numPr>
              <w:ind w:left="1003" w:hanging="283"/>
            </w:pPr>
            <w:r w:rsidRPr="00A5402A">
              <w:t>Título 11, Capítulo 11.9, artículo 11.9.11 del Código Sanitario para los Animales Terrestres</w:t>
            </w:r>
            <w:r>
              <w:t>,</w:t>
            </w:r>
          </w:p>
          <w:p w:rsidR="00790B5F" w:rsidRPr="00A5402A" w:rsidP="009849E0" w14:paraId="5C3A8CA8" w14:textId="161AC559">
            <w:pPr>
              <w:pStyle w:val="ListParagraph"/>
              <w:numPr>
                <w:ilvl w:val="0"/>
                <w:numId w:val="16"/>
              </w:numPr>
              <w:spacing w:after="120"/>
              <w:ind w:left="1003" w:hanging="283"/>
            </w:pPr>
            <w:r w:rsidRPr="00A5402A">
              <w:t>Título 11, Capítulo 11.9, artículo 11.9.13 del Código Sanitario para los Animales Terrestres</w:t>
            </w:r>
            <w:r>
              <w:t>.</w:t>
            </w:r>
          </w:p>
          <w:p w:rsidR="00152750" w:rsidRPr="008E347D" w:rsidP="008E347D" w14:paraId="4D32E93D"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352AABB1" w14:textId="77777777">
            <w:pPr>
              <w:spacing w:after="120"/>
              <w:ind w:left="720" w:hanging="720"/>
            </w:pPr>
            <w:r w:rsidRPr="008E347D">
              <w:rPr>
                <w:b/>
              </w:rPr>
              <w:t>[ ]</w:t>
            </w:r>
            <w:r w:rsidRPr="008E347D">
              <w:rPr>
                <w:b/>
              </w:rPr>
              <w:tab/>
              <w:t>Ninguna</w:t>
            </w:r>
          </w:p>
          <w:p w:rsidR="00152750" w:rsidRPr="008E347D" w:rsidP="008E347D" w14:paraId="410979AC" w14:textId="77777777">
            <w:pPr>
              <w:spacing w:after="120"/>
            </w:pPr>
            <w:r w:rsidRPr="008E347D">
              <w:rPr>
                <w:b/>
              </w:rPr>
              <w:t>¿Se ajusta la reglamentación que se propone a la norma internacional pertinente?</w:t>
            </w:r>
          </w:p>
          <w:p w:rsidR="00152750" w:rsidRPr="008E347D" w:rsidP="008E347D" w14:paraId="238D8331" w14:textId="77777777">
            <w:pPr>
              <w:spacing w:after="120"/>
              <w:rPr>
                <w:b/>
              </w:rPr>
            </w:pPr>
            <w:r w:rsidRPr="008E347D">
              <w:rPr>
                <w:b/>
              </w:rPr>
              <w:t>[X] Sí   [ ] No</w:t>
            </w:r>
          </w:p>
          <w:p w:rsidR="00152750" w:rsidRPr="008E347D" w:rsidP="008E347D" w14:paraId="06EEC220"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61D6E78F"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DDF2D26"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75D40529"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22E062BA"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C7E47EC"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6399DC95"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La presente Resolución rige a partir de la fecha de su publicación en el Diario Oficial.</w:t>
            </w:r>
          </w:p>
          <w:p w:rsidR="00152750" w:rsidRPr="008E347D" w:rsidP="008E347D" w14:paraId="20B034A5" w14:textId="77777777">
            <w:pPr>
              <w:spacing w:after="120"/>
              <w:ind w:left="607" w:hanging="607"/>
            </w:pPr>
            <w:r w:rsidRPr="008E347D">
              <w:rPr>
                <w:b/>
              </w:rPr>
              <w:t>[ ]</w:t>
            </w:r>
            <w:r w:rsidRPr="008E347D">
              <w:rPr>
                <w:b/>
              </w:rPr>
              <w:tab/>
              <w:t>Medida de facilitación del comercio</w:t>
            </w:r>
            <w:r w:rsidRPr="004A4F59">
              <w:t xml:space="preserve"> </w:t>
            </w:r>
          </w:p>
        </w:tc>
      </w:tr>
      <w:tr w14:paraId="4378DC1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53849AC"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2B6F05A1"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790B5F" w:rsidRPr="004A4F59" w:rsidP="008E347D" w14:paraId="5D37C987" w14:textId="77777777">
            <w:r w:rsidRPr="004A4F59">
              <w:t>Punto de Contacto OTC / MSF</w:t>
            </w:r>
          </w:p>
          <w:p w:rsidR="00790B5F" w:rsidRPr="004A4F59" w:rsidP="008E347D" w14:paraId="403B2A4B" w14:textId="77777777">
            <w:r w:rsidRPr="004A4F59">
              <w:t>Ministerio de Comercio, Industria y Turismo</w:t>
            </w:r>
          </w:p>
          <w:p w:rsidR="00790B5F" w:rsidRPr="004A4F59" w:rsidP="008E347D" w14:paraId="38D24874" w14:textId="77777777">
            <w:r w:rsidRPr="004A4F59">
              <w:t>Dirección de Regulación</w:t>
            </w:r>
          </w:p>
          <w:p w:rsidR="00790B5F" w:rsidRPr="004A4F59" w:rsidP="008E347D" w14:paraId="76324F5F" w14:textId="77777777">
            <w:r w:rsidRPr="004A4F59">
              <w:t>Calle 28 # 13 A 15 piso 3, Bogotá, DC</w:t>
            </w:r>
          </w:p>
          <w:p w:rsidR="00790B5F" w:rsidRPr="004A4F59" w:rsidP="008E347D" w14:paraId="031BE96D" w14:textId="77777777">
            <w:r w:rsidRPr="004A4F59">
              <w:t>Edificio Centro de Comercio Internacional</w:t>
            </w:r>
          </w:p>
          <w:p w:rsidR="00790B5F" w:rsidRPr="004A4F59" w:rsidP="008E347D" w14:paraId="60D69C17" w14:textId="77777777">
            <w:r w:rsidRPr="004A4F59">
              <w:t>Tel: +(57 1) 606 7676, Ext. 1340 y 2220</w:t>
            </w:r>
          </w:p>
          <w:p w:rsidR="00790B5F" w:rsidRPr="004A4F59" w:rsidP="008E347D" w14:paraId="242EFF9E" w14:textId="77777777">
            <w:r w:rsidRPr="004A4F59">
              <w:t xml:space="preserve">Correo electrónico: </w:t>
            </w:r>
            <w:hyperlink r:id="rId7" w:history="1">
              <w:r w:rsidRPr="004A4F59">
                <w:rPr>
                  <w:color w:val="0000FF"/>
                  <w:u w:val="single"/>
                </w:rPr>
                <w:t>puntocontacto@mincit.gov.co</w:t>
              </w:r>
            </w:hyperlink>
          </w:p>
          <w:p w:rsidR="00790B5F" w:rsidRPr="000A7A50" w:rsidP="008E347D" w14:paraId="3A111209" w14:textId="77777777">
            <w:pPr>
              <w:rPr>
                <w:lang w:val="en-GB"/>
              </w:rPr>
            </w:pPr>
            <w:r w:rsidRPr="000A7A50">
              <w:rPr>
                <w:lang w:val="en-GB"/>
              </w:rPr>
              <w:t xml:space="preserve">Sitio web: </w:t>
            </w:r>
            <w:hyperlink r:id="rId8" w:history="1">
              <w:r w:rsidRPr="000A7A50">
                <w:rPr>
                  <w:color w:val="0000FF"/>
                  <w:u w:val="single"/>
                  <w:lang w:val="en-GB"/>
                </w:rPr>
                <w:t>http://www.mincit.gov.co</w:t>
              </w:r>
            </w:hyperlink>
          </w:p>
          <w:p w:rsidR="009849E0" w:rsidRPr="006A1A98" w:rsidP="008E347D" w14:paraId="6C6F51B8" w14:textId="77777777">
            <w:pPr>
              <w:rPr>
                <w:lang w:val="en-GB"/>
              </w:rPr>
            </w:pPr>
          </w:p>
          <w:p w:rsidR="00790B5F" w:rsidRPr="004A4F59" w:rsidP="009849E0" w14:paraId="3BEDC19B" w14:textId="1C11A839">
            <w:pPr>
              <w:spacing w:before="120"/>
            </w:pPr>
            <w:r w:rsidRPr="004A4F59">
              <w:t>Instituto Colombiano Agropecuario ICA</w:t>
            </w:r>
          </w:p>
          <w:p w:rsidR="00790B5F" w:rsidRPr="004A4F59" w:rsidP="008E347D" w14:paraId="2B292516" w14:textId="77777777">
            <w:r w:rsidRPr="004A4F59">
              <w:t>Dirección Técnica de Asuntos Internacionales</w:t>
            </w:r>
          </w:p>
          <w:p w:rsidR="00790B5F" w:rsidRPr="004A4F59" w:rsidP="008E347D" w14:paraId="6480854C" w14:textId="77777777">
            <w:r w:rsidRPr="004A4F59">
              <w:t>Subgerencia de Regulación Sanitaria y Fitosanitaria</w:t>
            </w:r>
          </w:p>
          <w:p w:rsidR="00790B5F" w:rsidRPr="004A4F59" w:rsidP="008E347D" w14:paraId="31869950" w14:textId="77777777">
            <w:r w:rsidRPr="004A4F59">
              <w:t>Oficinas Nacionales</w:t>
            </w:r>
          </w:p>
          <w:p w:rsidR="00790B5F" w:rsidRPr="004A4F59" w:rsidP="008E347D" w14:paraId="13B470B3" w14:textId="77777777">
            <w:r w:rsidRPr="004A4F59">
              <w:t>Edificio Neo Point 83, Av Carrera 20 # 83-20, Bogotá D.C. Colombia</w:t>
            </w:r>
          </w:p>
          <w:p w:rsidR="00790B5F" w:rsidRPr="004A4F59" w:rsidP="008E347D" w14:paraId="0C544651" w14:textId="77777777">
            <w:r w:rsidRPr="004A4F59">
              <w:t xml:space="preserve">Correo electrónico: </w:t>
            </w:r>
            <w:hyperlink r:id="rId9" w:history="1">
              <w:r w:rsidRPr="004A4F59">
                <w:rPr>
                  <w:color w:val="0000FF"/>
                  <w:u w:val="single"/>
                </w:rPr>
                <w:t>asuntos.internacionales@ica.gov.co</w:t>
              </w:r>
            </w:hyperlink>
          </w:p>
          <w:p w:rsidR="00790B5F" w:rsidRPr="000A7A50" w:rsidP="008E347D" w14:paraId="181A4940" w14:textId="77777777">
            <w:pPr>
              <w:spacing w:after="120"/>
              <w:rPr>
                <w:lang w:val="en-GB"/>
              </w:rPr>
            </w:pPr>
            <w:r w:rsidRPr="000A7A50">
              <w:rPr>
                <w:lang w:val="en-GB"/>
              </w:rPr>
              <w:t xml:space="preserve">Sitio web: </w:t>
            </w:r>
            <w:hyperlink r:id="rId10" w:history="1">
              <w:r w:rsidRPr="000A7A50">
                <w:rPr>
                  <w:color w:val="0000FF"/>
                  <w:u w:val="single"/>
                  <w:lang w:val="en-GB"/>
                </w:rPr>
                <w:t>http://www.ica.gov.co</w:t>
              </w:r>
            </w:hyperlink>
          </w:p>
        </w:tc>
      </w:tr>
      <w:tr w14:paraId="1082B096"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0EA02EE8"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323437E0"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 ]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790B5F" w:rsidRPr="004A4F59" w:rsidP="004907C2" w14:paraId="18504BB1" w14:textId="77777777">
            <w:pPr>
              <w:keepNext/>
              <w:keepLines/>
            </w:pPr>
            <w:r w:rsidRPr="004A4F59">
              <w:t>Punto de Contacto OTC / MSF</w:t>
            </w:r>
          </w:p>
          <w:p w:rsidR="00790B5F" w:rsidRPr="004A4F59" w:rsidP="004907C2" w14:paraId="5B748B6F" w14:textId="77777777">
            <w:pPr>
              <w:keepNext/>
              <w:keepLines/>
            </w:pPr>
            <w:r w:rsidRPr="004A4F59">
              <w:t>Ministerio de Comercio, Industria y Turismo</w:t>
            </w:r>
          </w:p>
          <w:p w:rsidR="00790B5F" w:rsidRPr="004A4F59" w:rsidP="004907C2" w14:paraId="2115FBC4" w14:textId="77777777">
            <w:pPr>
              <w:keepNext/>
              <w:keepLines/>
            </w:pPr>
            <w:r w:rsidRPr="004A4F59">
              <w:t>Dirección de Regulación</w:t>
            </w:r>
          </w:p>
          <w:p w:rsidR="00790B5F" w:rsidRPr="004A4F59" w:rsidP="004907C2" w14:paraId="63684AE5" w14:textId="77777777">
            <w:pPr>
              <w:keepNext/>
              <w:keepLines/>
            </w:pPr>
            <w:r w:rsidRPr="004A4F59">
              <w:t>Calle 28 # 13 A 15 piso 3, Bogotá, DC</w:t>
            </w:r>
          </w:p>
          <w:p w:rsidR="00790B5F" w:rsidRPr="004A4F59" w:rsidP="004907C2" w14:paraId="330E11FA" w14:textId="77777777">
            <w:pPr>
              <w:keepNext/>
              <w:keepLines/>
            </w:pPr>
            <w:r w:rsidRPr="004A4F59">
              <w:t>Edificio Centro de Comercio Internacional</w:t>
            </w:r>
          </w:p>
          <w:p w:rsidR="00790B5F" w:rsidRPr="004A4F59" w:rsidP="004907C2" w14:paraId="3DD4750B" w14:textId="77777777">
            <w:pPr>
              <w:keepNext/>
              <w:keepLines/>
            </w:pPr>
            <w:r w:rsidRPr="004A4F59">
              <w:t>Tel: +(57 1) 606 7676, Ext. 1340 y 2220</w:t>
            </w:r>
          </w:p>
          <w:p w:rsidR="00790B5F" w:rsidRPr="004A4F59" w:rsidP="004907C2" w14:paraId="1A9AFCF1" w14:textId="77777777">
            <w:pPr>
              <w:keepNext/>
              <w:keepLines/>
            </w:pPr>
            <w:r w:rsidRPr="004A4F59">
              <w:t xml:space="preserve">Correo electrónico: </w:t>
            </w:r>
            <w:hyperlink r:id="rId7" w:history="1">
              <w:r w:rsidRPr="004A4F59">
                <w:rPr>
                  <w:color w:val="0000FF"/>
                  <w:u w:val="single"/>
                </w:rPr>
                <w:t>puntocontacto@mincit.gov.co</w:t>
              </w:r>
            </w:hyperlink>
          </w:p>
          <w:p w:rsidR="00790B5F" w:rsidRPr="000A7A50" w:rsidP="004907C2" w14:paraId="46E66A24" w14:textId="77777777">
            <w:pPr>
              <w:keepNext/>
              <w:keepLines/>
              <w:spacing w:after="120"/>
              <w:rPr>
                <w:lang w:val="en-GB"/>
              </w:rPr>
            </w:pPr>
            <w:r w:rsidRPr="000A7A50">
              <w:rPr>
                <w:lang w:val="en-GB"/>
              </w:rPr>
              <w:t xml:space="preserve">Sitio web: </w:t>
            </w:r>
            <w:hyperlink r:id="rId8" w:history="1">
              <w:r w:rsidRPr="000A7A50">
                <w:rPr>
                  <w:color w:val="0000FF"/>
                  <w:u w:val="single"/>
                  <w:lang w:val="en-GB"/>
                </w:rPr>
                <w:t>http://www.mincit.gov.co</w:t>
              </w:r>
            </w:hyperlink>
          </w:p>
        </w:tc>
      </w:tr>
    </w:tbl>
    <w:p w:rsidR="00337700" w:rsidRPr="000A7A50" w:rsidP="008E347D" w14:paraId="00BD253D" w14:textId="77777777">
      <w:pPr>
        <w:rPr>
          <w:lang w:val="en-GB"/>
        </w:rPr>
      </w:pPr>
    </w:p>
    <w:sectPr w:rsidSect="006A1A98">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6A1A98" w:rsidP="006A1A98" w14:paraId="1BE02658" w14:textId="6932BDE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A1A98" w:rsidP="006A1A98" w14:paraId="04DE6D1B" w14:textId="12D1492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369C34FD"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A98" w:rsidRPr="006A1A98" w:rsidP="006A1A98" w14:paraId="4AD54EBE" w14:textId="77777777">
    <w:pPr>
      <w:pStyle w:val="Header"/>
      <w:pBdr>
        <w:bottom w:val="single" w:sz="4" w:space="1" w:color="auto"/>
      </w:pBdr>
      <w:tabs>
        <w:tab w:val="clear" w:pos="4513"/>
        <w:tab w:val="clear" w:pos="9027"/>
      </w:tabs>
      <w:jc w:val="center"/>
    </w:pPr>
    <w:r w:rsidRPr="006A1A98">
      <w:t>G/</w:t>
    </w:r>
    <w:r w:rsidRPr="006A1A98">
      <w:t>SPS</w:t>
    </w:r>
    <w:r w:rsidRPr="006A1A98">
      <w:t>/N/COL/413</w:t>
    </w:r>
  </w:p>
  <w:p w:rsidR="006A1A98" w:rsidRPr="006A1A98" w:rsidP="006A1A98" w14:paraId="0775EE98" w14:textId="77777777">
    <w:pPr>
      <w:pStyle w:val="Header"/>
      <w:pBdr>
        <w:bottom w:val="single" w:sz="4" w:space="1" w:color="auto"/>
      </w:pBdr>
      <w:tabs>
        <w:tab w:val="clear" w:pos="4513"/>
        <w:tab w:val="clear" w:pos="9027"/>
      </w:tabs>
      <w:jc w:val="center"/>
    </w:pPr>
  </w:p>
  <w:p w:rsidR="006A1A98" w:rsidRPr="006A1A98" w:rsidP="006A1A98" w14:paraId="1AEB81CD" w14:textId="743A9BBF">
    <w:pPr>
      <w:pStyle w:val="Header"/>
      <w:pBdr>
        <w:bottom w:val="single" w:sz="4" w:space="1" w:color="auto"/>
      </w:pBdr>
      <w:tabs>
        <w:tab w:val="clear" w:pos="4513"/>
        <w:tab w:val="clear" w:pos="9027"/>
      </w:tabs>
      <w:jc w:val="center"/>
    </w:pPr>
    <w:r w:rsidRPr="006A1A98">
      <w:t xml:space="preserve">- </w:t>
    </w:r>
    <w:r w:rsidRPr="006A1A98">
      <w:fldChar w:fldCharType="begin"/>
    </w:r>
    <w:r w:rsidRPr="006A1A98">
      <w:instrText xml:space="preserve"> PAGE </w:instrText>
    </w:r>
    <w:r w:rsidRPr="006A1A98">
      <w:fldChar w:fldCharType="separate"/>
    </w:r>
    <w:r w:rsidRPr="006A1A98">
      <w:t>2</w:t>
    </w:r>
    <w:r w:rsidRPr="006A1A98">
      <w:fldChar w:fldCharType="end"/>
    </w:r>
    <w:r w:rsidRPr="006A1A98">
      <w:t xml:space="preserve"> -</w:t>
    </w:r>
  </w:p>
  <w:p w:rsidR="00152750" w:rsidRPr="006A1A98" w:rsidP="006A1A98" w14:paraId="042E9439" w14:textId="7E2CE21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A98" w:rsidRPr="006A1A98" w:rsidP="006A1A98" w14:paraId="55915FB9" w14:textId="77777777">
    <w:pPr>
      <w:pStyle w:val="Header"/>
      <w:pBdr>
        <w:bottom w:val="single" w:sz="4" w:space="1" w:color="auto"/>
      </w:pBdr>
      <w:tabs>
        <w:tab w:val="clear" w:pos="4513"/>
        <w:tab w:val="clear" w:pos="9027"/>
      </w:tabs>
      <w:jc w:val="center"/>
    </w:pPr>
    <w:r w:rsidRPr="006A1A98">
      <w:t>G/</w:t>
    </w:r>
    <w:r w:rsidRPr="006A1A98">
      <w:t>SPS</w:t>
    </w:r>
    <w:r w:rsidRPr="006A1A98">
      <w:t>/N/COL/413</w:t>
    </w:r>
  </w:p>
  <w:p w:rsidR="006A1A98" w:rsidRPr="006A1A98" w:rsidP="006A1A98" w14:paraId="64FDF856" w14:textId="77777777">
    <w:pPr>
      <w:pStyle w:val="Header"/>
      <w:pBdr>
        <w:bottom w:val="single" w:sz="4" w:space="1" w:color="auto"/>
      </w:pBdr>
      <w:tabs>
        <w:tab w:val="clear" w:pos="4513"/>
        <w:tab w:val="clear" w:pos="9027"/>
      </w:tabs>
      <w:jc w:val="center"/>
    </w:pPr>
  </w:p>
  <w:p w:rsidR="006A1A98" w:rsidRPr="006A1A98" w:rsidP="006A1A98" w14:paraId="164F73BA" w14:textId="45122ABA">
    <w:pPr>
      <w:pStyle w:val="Header"/>
      <w:pBdr>
        <w:bottom w:val="single" w:sz="4" w:space="1" w:color="auto"/>
      </w:pBdr>
      <w:tabs>
        <w:tab w:val="clear" w:pos="4513"/>
        <w:tab w:val="clear" w:pos="9027"/>
      </w:tabs>
      <w:jc w:val="center"/>
    </w:pPr>
    <w:r w:rsidRPr="006A1A98">
      <w:t xml:space="preserve">- </w:t>
    </w:r>
    <w:r w:rsidRPr="006A1A98">
      <w:fldChar w:fldCharType="begin"/>
    </w:r>
    <w:r w:rsidRPr="006A1A98">
      <w:instrText xml:space="preserve"> PAGE </w:instrText>
    </w:r>
    <w:r w:rsidRPr="006A1A98">
      <w:fldChar w:fldCharType="separate"/>
    </w:r>
    <w:r w:rsidRPr="006A1A98">
      <w:t>3</w:t>
    </w:r>
    <w:r w:rsidRPr="006A1A98">
      <w:fldChar w:fldCharType="end"/>
    </w:r>
    <w:r w:rsidRPr="006A1A98">
      <w:t xml:space="preserve"> -</w:t>
    </w:r>
  </w:p>
  <w:p w:rsidR="00DD65B2" w:rsidRPr="006A1A98" w:rsidP="006A1A98" w14:paraId="4D51BAC6" w14:textId="5AAC128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4820E0C"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49B7B94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284B86E0" w14:textId="469156A8">
          <w:pPr>
            <w:jc w:val="right"/>
            <w:rPr>
              <w:b/>
              <w:color w:val="FF0000"/>
              <w:szCs w:val="18"/>
            </w:rPr>
          </w:pPr>
          <w:r>
            <w:rPr>
              <w:b/>
              <w:color w:val="FF0000"/>
              <w:szCs w:val="18"/>
            </w:rPr>
            <w:t xml:space="preserve"> </w:t>
          </w:r>
        </w:p>
      </w:tc>
    </w:tr>
    <w:bookmarkEnd w:id="0"/>
    <w:tr w14:paraId="3157E356"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3C61D7EC" w14:textId="08326BAB">
          <w:pPr>
            <w:jc w:val="left"/>
            <w:rPr>
              <w:szCs w:val="18"/>
            </w:rPr>
          </w:pPr>
          <w:r>
            <w:rPr>
              <w:noProof/>
              <w:szCs w:val="18"/>
              <w:lang w:eastAsia="en-GB"/>
            </w:rPr>
            <w:drawing>
              <wp:inline distT="0" distB="0" distL="0" distR="0">
                <wp:extent cx="240792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7920" cy="71628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152750" w14:paraId="10A5526D" w14:textId="77777777">
          <w:pPr>
            <w:jc w:val="right"/>
            <w:rPr>
              <w:b/>
              <w:szCs w:val="18"/>
            </w:rPr>
          </w:pPr>
        </w:p>
      </w:tc>
    </w:tr>
    <w:tr w14:paraId="12242EFA"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13B9158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A1A98" w:rsidP="009B6D2D" w14:paraId="23A580CC" w14:textId="77777777">
          <w:pPr>
            <w:jc w:val="right"/>
            <w:rPr>
              <w:b/>
              <w:szCs w:val="18"/>
            </w:rPr>
          </w:pPr>
          <w:bookmarkStart w:id="1" w:name="bmkSymbols"/>
          <w:r>
            <w:rPr>
              <w:b/>
              <w:szCs w:val="18"/>
            </w:rPr>
            <w:t>G/</w:t>
          </w:r>
          <w:r>
            <w:rPr>
              <w:b/>
              <w:szCs w:val="18"/>
            </w:rPr>
            <w:t>SPS</w:t>
          </w:r>
          <w:r>
            <w:rPr>
              <w:b/>
              <w:szCs w:val="18"/>
            </w:rPr>
            <w:t>/N/COL/413</w:t>
          </w:r>
        </w:p>
        <w:bookmarkEnd w:id="1"/>
        <w:p w:rsidR="005D4F0E" w:rsidRPr="008E347D" w:rsidP="009B6D2D" w14:paraId="3E7B1011" w14:textId="12B778E4">
          <w:pPr>
            <w:jc w:val="right"/>
            <w:rPr>
              <w:b/>
              <w:szCs w:val="18"/>
            </w:rPr>
          </w:pPr>
        </w:p>
      </w:tc>
    </w:tr>
    <w:tr w14:paraId="7A5BF69D"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112AD54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3345084B" w14:textId="77777777">
          <w:pPr>
            <w:jc w:val="right"/>
            <w:rPr>
              <w:szCs w:val="18"/>
            </w:rPr>
          </w:pPr>
          <w:bookmarkStart w:id="2" w:name="spsDateDistribution"/>
          <w:bookmarkStart w:id="3" w:name="bmkDate"/>
          <w:bookmarkEnd w:id="2"/>
          <w:r w:rsidRPr="00152750">
            <w:rPr>
              <w:szCs w:val="18"/>
            </w:rPr>
            <w:t>6 de febrero de 2026</w:t>
          </w:r>
          <w:bookmarkEnd w:id="3"/>
        </w:p>
      </w:tc>
    </w:tr>
    <w:tr w14:paraId="6BB7DFFC"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3510EF47" w14:textId="77777777">
          <w:pPr>
            <w:jc w:val="left"/>
            <w:rPr>
              <w:b/>
              <w:szCs w:val="18"/>
            </w:rPr>
          </w:pPr>
          <w:bookmarkStart w:id="4" w:name="bmkSerial"/>
          <w:r>
            <w:rPr>
              <w:rFonts w:ascii="Verdana" w:eastAsia="Verdana" w:hAnsi="Verdana" w:cs="Verdana"/>
              <w:b w:val="0"/>
              <w:color w:val="FF0000"/>
              <w:sz w:val="18"/>
            </w:rPr>
            <w:t>(26-0847)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65B85593"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1EF9B72F"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0818C2DB" w14:textId="1AB0F74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38F80C39" w14:textId="280B8F11">
          <w:pPr>
            <w:jc w:val="right"/>
            <w:rPr>
              <w:bCs/>
              <w:szCs w:val="18"/>
            </w:rPr>
          </w:pPr>
          <w:bookmarkStart w:id="7" w:name="bmkLanguage"/>
          <w:r>
            <w:rPr>
              <w:bCs/>
              <w:szCs w:val="18"/>
            </w:rPr>
            <w:t>Original: español</w:t>
          </w:r>
          <w:bookmarkEnd w:id="7"/>
        </w:p>
      </w:tc>
    </w:tr>
  </w:tbl>
  <w:p w:rsidR="00DD65B2" w:rsidRPr="008E347D" w14:paraId="6CF53CB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18774CE"/>
    <w:multiLevelType w:val="hybridMultilevel"/>
    <w:tmpl w:val="8D58F0A2"/>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C9321BE"/>
    <w:multiLevelType w:val="hybridMultilevel"/>
    <w:tmpl w:val="9FC6FA52"/>
    <w:lvl w:ilvl="0">
      <w:start w:val="0"/>
      <w:numFmt w:val="bullet"/>
      <w:lvlText w:val="-"/>
      <w:lvlJc w:val="left"/>
      <w:pPr>
        <w:ind w:left="1128" w:hanging="408"/>
      </w:pPr>
      <w:rPr>
        <w:rFonts w:ascii="Verdana" w:eastAsia="Calibri"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2ACC3864"/>
    <w:numStyleLink w:val="LegalHeadings"/>
  </w:abstractNum>
  <w:abstractNum w:abstractNumId="14">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04654769">
    <w:abstractNumId w:val="8"/>
  </w:num>
  <w:num w:numId="2" w16cid:durableId="1294672161">
    <w:abstractNumId w:val="3"/>
  </w:num>
  <w:num w:numId="3" w16cid:durableId="1010108401">
    <w:abstractNumId w:val="2"/>
  </w:num>
  <w:num w:numId="4" w16cid:durableId="1497961972">
    <w:abstractNumId w:val="1"/>
  </w:num>
  <w:num w:numId="5" w16cid:durableId="251400649">
    <w:abstractNumId w:val="0"/>
  </w:num>
  <w:num w:numId="6" w16cid:durableId="668212943">
    <w:abstractNumId w:val="14"/>
  </w:num>
  <w:num w:numId="7" w16cid:durableId="1577128239">
    <w:abstractNumId w:val="12"/>
  </w:num>
  <w:num w:numId="8" w16cid:durableId="898900104">
    <w:abstractNumId w:val="15"/>
  </w:num>
  <w:num w:numId="9" w16cid:durableId="1800761207">
    <w:abstractNumId w:val="9"/>
  </w:num>
  <w:num w:numId="10" w16cid:durableId="1628700685">
    <w:abstractNumId w:val="7"/>
  </w:num>
  <w:num w:numId="11" w16cid:durableId="822430514">
    <w:abstractNumId w:val="6"/>
  </w:num>
  <w:num w:numId="12" w16cid:durableId="980691427">
    <w:abstractNumId w:val="5"/>
  </w:num>
  <w:num w:numId="13" w16cid:durableId="1599630318">
    <w:abstractNumId w:val="4"/>
  </w:num>
  <w:num w:numId="14" w16cid:durableId="491608817">
    <w:abstractNumId w:val="13"/>
  </w:num>
  <w:num w:numId="15" w16cid:durableId="20817832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7029352">
    <w:abstractNumId w:val="10"/>
  </w:num>
  <w:num w:numId="17" w16cid:durableId="100324361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91"/>
    <w:rsid w:val="000074D5"/>
    <w:rsid w:val="0001464C"/>
    <w:rsid w:val="0002424F"/>
    <w:rsid w:val="00033711"/>
    <w:rsid w:val="0003601E"/>
    <w:rsid w:val="00057BEF"/>
    <w:rsid w:val="00067D73"/>
    <w:rsid w:val="00071B26"/>
    <w:rsid w:val="0008008F"/>
    <w:rsid w:val="00094C53"/>
    <w:rsid w:val="000A7098"/>
    <w:rsid w:val="000A7A50"/>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56FA"/>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1A98"/>
    <w:rsid w:val="006A2F2A"/>
    <w:rsid w:val="006E0C67"/>
    <w:rsid w:val="007226C6"/>
    <w:rsid w:val="00727F5B"/>
    <w:rsid w:val="00734BF6"/>
    <w:rsid w:val="00735ADA"/>
    <w:rsid w:val="00790B5F"/>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849E0"/>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D68B6"/>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E5C97E"/>
  <w15:docId w15:val="{F78DE852-CE0E-4D43-B0E6-3DEEE507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7131656d-57a7-4aae-8c3e-221975418fff/2026R00001129.aspx" TargetMode="External" /><Relationship Id="rId6" Type="http://schemas.openxmlformats.org/officeDocument/2006/relationships/hyperlink" Target="https://members.wto.org/crnattachments/2026/SPS/COL/26_00771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b6d6e42e-c78c-4174-9d56-085e804f993b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FF925D3-B03E-4D64-B3DF-091DD1A2CFC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creator>Favez, Helen</dc:creator>
  <dc:description>LDIMD - DTU</dc:description>
  <cp:lastModifiedBy>Rivera, Marcela</cp:lastModifiedBy>
  <cp:revision>5</cp:revision>
  <dcterms:created xsi:type="dcterms:W3CDTF">2026-02-06T14:55:00Z</dcterms:created>
  <dcterms:modified xsi:type="dcterms:W3CDTF">2026-02-06T15:07:00Z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G/SPS/N/COL/413</vt:lpwstr>
  </property>
  <property fmtid="{D5CDD505-2E9C-101B-9397-08002B2CF9AE}" pid="3" name="TitusGUID">
    <vt:lpwstr>b6d6e42e-c78c-4174-9d56-085e804f993b</vt:lpwstr>
  </property>
  <property fmtid="{D5CDD505-2E9C-101B-9397-08002B2CF9AE}" pid="4" name="WTOCLASSIFICATION">
    <vt:lpwstr>WTO OFFICIAL</vt:lpwstr>
  </property>
</Properties>
</file>