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77B5665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9740FF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1AE28B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15C23DB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ALBANIA</w:t>
            </w:r>
          </w:p>
          <w:p w:rsidR="00EA4725" w:rsidRPr="00441372" w:rsidP="00441372" w14:paraId="56D877AD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0C29AC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9695E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01D12E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Ministry of Agriculture and Rural Development</w:t>
            </w:r>
          </w:p>
        </w:tc>
      </w:tr>
      <w:tr w14:paraId="0E719B6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B82ED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EAB012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Plants and plant products, plant reproductive material, wild plants and mushrooms</w:t>
            </w:r>
          </w:p>
        </w:tc>
      </w:tr>
      <w:tr w14:paraId="541749D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63715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0110C4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CED257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0C22BC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58DDAA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77917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1396EF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On detailed rules for organic plant production and plant products, plant reproductive material, wild plant collection, and mushroom production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Albanian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13</w:t>
            </w:r>
          </w:p>
          <w:p w:rsidR="00EA4725" w:rsidRPr="00441372" w:rsidP="00441372" w14:paraId="34922478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https://members.wto.org/crnattachments/2026/SPS/ALB/26_00742_00_x.pdf</w:t>
              </w:r>
            </w:hyperlink>
          </w:p>
        </w:tc>
      </w:tr>
      <w:tr w14:paraId="696709E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0AD27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736EC4" w14:paraId="50394B91" w14:textId="28849208">
            <w:pPr>
              <w:spacing w:before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Instruction of Minister aims to establish detailed rules for:</w:t>
            </w:r>
          </w:p>
          <w:p w:rsidR="008F5D37" w:rsidRPr="0065690F" w:rsidP="00736EC4" w14:paraId="4114CAD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organic production of plants and plant products, including plant reproductive </w:t>
            </w:r>
            <w:r w:rsidRPr="0065690F">
              <w:t>material;</w:t>
            </w:r>
          </w:p>
          <w:p w:rsidR="008F5D37" w:rsidRPr="0065690F" w:rsidP="00736EC4" w14:paraId="55B5CFA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conversion of plant production to organic </w:t>
            </w:r>
            <w:r w:rsidRPr="0065690F">
              <w:t>production;</w:t>
            </w:r>
          </w:p>
          <w:p w:rsidR="008F5D37" w:rsidRPr="0065690F" w:rsidP="00736EC4" w14:paraId="3AEB183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derogations from the rules on organic plant </w:t>
            </w:r>
            <w:r w:rsidRPr="0065690F">
              <w:t>production;</w:t>
            </w:r>
          </w:p>
          <w:p w:rsidR="008F5D37" w:rsidRPr="0065690F" w:rsidP="00736EC4" w14:paraId="680C25A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organic mushroom </w:t>
            </w:r>
            <w:r w:rsidRPr="0065690F">
              <w:t>production;</w:t>
            </w:r>
          </w:p>
          <w:p w:rsidR="008F5D37" w:rsidRPr="0065690F" w:rsidP="00736EC4" w14:paraId="350D82A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organic wild plant collection.</w:t>
            </w:r>
          </w:p>
          <w:p w:rsidR="008F5D37" w:rsidRPr="0065690F" w:rsidP="00441372" w14:paraId="625A650F" w14:textId="31F84F4E">
            <w:pPr>
              <w:spacing w:before="120" w:after="120"/>
            </w:pPr>
            <w:r w:rsidRPr="0065690F">
              <w:t>This draft la</w:t>
            </w:r>
            <w:r>
              <w:t>ys</w:t>
            </w:r>
            <w:r w:rsidRPr="0065690F">
              <w:t xml:space="preserve"> down the general requirements to be applied to organic plant production, prohibitions, and some derogations and detailed rules on conversion, origin of plants including plant reproductive material, use of in-conversion and non-organic plant reproductive material, rules on soil management and fertilization, pest and weed management and products used for cleaning and disinfection.</w:t>
            </w:r>
          </w:p>
          <w:p w:rsidR="008F5D37" w:rsidRPr="0065690F" w:rsidP="00441372" w14:paraId="40E3DE38" w14:textId="77777777">
            <w:pPr>
              <w:spacing w:before="120" w:after="120"/>
            </w:pPr>
            <w:r w:rsidRPr="0065690F">
              <w:t>Regarding the derogations from production rules, it is established the procedure on granting the derogations or authorization by control body for operators under their control system, for using the in-conversion or non-organic plant reproductive material.</w:t>
            </w:r>
          </w:p>
          <w:p w:rsidR="008F5D37" w:rsidRPr="0065690F" w:rsidP="00441372" w14:paraId="00D0E828" w14:textId="77777777">
            <w:pPr>
              <w:spacing w:before="120" w:after="120"/>
            </w:pPr>
            <w:r w:rsidRPr="0065690F">
              <w:t>In addition, the detailed rules for specific plants and plant products such as rules on mushroom production and the collection of wild plants are defined.</w:t>
            </w:r>
          </w:p>
        </w:tc>
      </w:tr>
      <w:tr w14:paraId="3D11E4D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F354F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100EBC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food safety,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animal health, [X] plant protection, [X]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1A23259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EA131C" w14:paraId="7284DBD4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EA131C" w14:paraId="6DF24F0C" w14:textId="77777777">
            <w:pPr>
              <w:keepNext/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EA131C" w14:paraId="03CF6318" w14:textId="77777777">
            <w:pPr>
              <w:keepNext/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EA131C" w14:paraId="46193A34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EA131C" w14:paraId="50DAB65B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EA131C" w14:paraId="71929640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EA131C" w14:paraId="1F9B033F" w14:textId="77777777">
            <w:pPr>
              <w:keepNext/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EA131C" w14:paraId="18D8543E" w14:textId="77777777">
            <w:pPr>
              <w:keepNext/>
              <w:spacing w:after="1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Yes</w:t>
            </w:r>
            <w:r w:rsidRPr="00441372">
              <w:rPr>
                <w:b/>
              </w:rPr>
              <w:t xml:space="preserve">   [</w:t>
            </w:r>
            <w:r w:rsidRPr="00441372">
              <w:rPr>
                <w:b/>
              </w:rPr>
              <w:t xml:space="preserve"> ] No</w:t>
            </w:r>
          </w:p>
          <w:p w:rsidR="00EA4725" w:rsidRPr="00441372" w:rsidP="00EA131C" w14:paraId="3E248585" w14:textId="77777777">
            <w:pPr>
              <w:keepNext/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3F7FB0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660FB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767F21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7BBEB6E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66979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D30182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 April 2026</w:t>
            </w:r>
          </w:p>
          <w:p w:rsidR="00EA4725" w:rsidRPr="00441372" w:rsidP="00441372" w14:paraId="7EED96CA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 April 2026</w:t>
            </w:r>
          </w:p>
        </w:tc>
      </w:tr>
      <w:tr w14:paraId="4A34331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7C592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75B3F1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 April 2026</w:t>
            </w:r>
          </w:p>
          <w:p w:rsidR="00EA4725" w:rsidRPr="00441372" w:rsidP="00441372" w14:paraId="3584FEE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76FFCE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9902A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0684F9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6 April 2026</w:t>
            </w:r>
          </w:p>
          <w:p w:rsidR="00EA4725" w:rsidRPr="00441372" w:rsidP="00441372" w14:paraId="61281DEB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[X] National Notification Authority,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Enquiry Point. Address, fax number and e-mail address (if available) of other body:</w:t>
            </w:r>
            <w:r w:rsidRPr="0065690F">
              <w:t xml:space="preserve"> </w:t>
            </w:r>
          </w:p>
          <w:p w:rsidR="008F5D37" w:rsidRPr="0065690F" w:rsidP="00441372" w14:paraId="5B10BBED" w14:textId="77777777">
            <w:r w:rsidRPr="0065690F">
              <w:t>Ministry of Agriculture and Rural Development</w:t>
            </w:r>
          </w:p>
          <w:p w:rsidR="008F5D37" w:rsidRPr="0065690F" w:rsidP="00441372" w14:paraId="2C066118" w14:textId="77777777">
            <w:r w:rsidRPr="0065690F">
              <w:t>General Directorate in the Field of Food Safety, Veterinary, Plant Protection and Fishery</w:t>
            </w:r>
          </w:p>
          <w:p w:rsidR="008F5D37" w:rsidRPr="00862F36" w:rsidP="00441372" w14:paraId="0BC7A213" w14:textId="77777777">
            <w:pPr>
              <w:rPr>
                <w:lang w:val="pt-BR"/>
              </w:rPr>
            </w:pPr>
            <w:r w:rsidRPr="00862F36">
              <w:rPr>
                <w:lang w:val="pt-BR"/>
              </w:rPr>
              <w:t>Tel: +(355) 4 2226 911</w:t>
            </w:r>
          </w:p>
          <w:p w:rsidR="008F5D37" w:rsidRPr="00862F36" w:rsidP="00441372" w14:paraId="04A169E7" w14:textId="77777777">
            <w:pPr>
              <w:rPr>
                <w:lang w:val="pt-BR"/>
              </w:rPr>
            </w:pPr>
            <w:r w:rsidRPr="00862F36">
              <w:rPr>
                <w:lang w:val="pt-BR"/>
              </w:rPr>
              <w:t xml:space="preserve">E-mail: </w:t>
            </w:r>
            <w:hyperlink r:id="rId6" w:history="1">
              <w:r w:rsidRPr="00862F36">
                <w:rPr>
                  <w:color w:val="0000FF"/>
                  <w:u w:val="single"/>
                  <w:lang w:val="pt-BR"/>
                </w:rPr>
                <w:t>info@bujqesia.gov.al</w:t>
              </w:r>
            </w:hyperlink>
          </w:p>
          <w:p w:rsidR="008F5D37" w:rsidRPr="0065690F" w:rsidP="00441372" w14:paraId="3F6882D5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http://www.bujqesia.gov.al</w:t>
              </w:r>
            </w:hyperlink>
          </w:p>
        </w:tc>
      </w:tr>
      <w:tr w14:paraId="7121704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E45BD07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471753C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FAB416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Rural Development</w:t>
            </w:r>
          </w:p>
          <w:p w:rsidR="00EA4725" w:rsidRPr="0065690F" w:rsidP="00F3021D" w14:paraId="57F91EF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General Directorate in the Field of Food Safety, Veterinary, Plant Protection and Fishery</w:t>
            </w:r>
          </w:p>
          <w:p w:rsidR="00EA4725" w:rsidRPr="0065690F" w:rsidP="00F3021D" w14:paraId="0B2641C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SPS Enquiry Point- Albania</w:t>
            </w:r>
          </w:p>
          <w:p w:rsidR="00EA4725" w:rsidRPr="0065690F" w:rsidP="00F3021D" w14:paraId="55B52FE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+(355) 4 2226 911</w:t>
            </w:r>
          </w:p>
          <w:p w:rsidR="00EA4725" w:rsidRPr="0065690F" w:rsidP="00F3021D" w14:paraId="22FC746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blerina.luke@bujqesia.gov.al</w:t>
              </w:r>
            </w:hyperlink>
          </w:p>
          <w:p w:rsidR="00EA4725" w:rsidRPr="0065690F" w:rsidP="00F3021D" w14:paraId="4A09B2E9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http://www.bujqesia.gov.al</w:t>
              </w:r>
            </w:hyperlink>
          </w:p>
        </w:tc>
      </w:tr>
    </w:tbl>
    <w:p w:rsidR="007141CF" w:rsidRPr="00441372" w:rsidP="00441372" w14:paraId="2ADD599E" w14:textId="77777777"/>
    <w:sectPr w:rsidSect="00736E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36EC4" w:rsidP="00736EC4" w14:paraId="298054EE" w14:textId="6B6A873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36EC4" w:rsidP="00736EC4" w14:paraId="2A873827" w14:textId="2977BA6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9FAF54E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36EC4" w:rsidRPr="00736EC4" w:rsidP="00736EC4" w14:paraId="0996FA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36EC4">
      <w:t>G/SPS/N/ALB/215</w:t>
    </w:r>
  </w:p>
  <w:p w:rsidR="00736EC4" w:rsidRPr="00736EC4" w:rsidP="00736EC4" w14:paraId="1F7054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36EC4" w:rsidRPr="00736EC4" w:rsidP="00736EC4" w14:paraId="0F1F50B6" w14:textId="0006C99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36EC4">
      <w:t xml:space="preserve">- </w:t>
    </w:r>
    <w:r w:rsidRPr="00736EC4">
      <w:fldChar w:fldCharType="begin"/>
    </w:r>
    <w:r w:rsidRPr="00736EC4">
      <w:instrText xml:space="preserve"> PAGE </w:instrText>
    </w:r>
    <w:r w:rsidRPr="00736EC4">
      <w:fldChar w:fldCharType="separate"/>
    </w:r>
    <w:r w:rsidRPr="00736EC4">
      <w:t>2</w:t>
    </w:r>
    <w:r w:rsidRPr="00736EC4">
      <w:fldChar w:fldCharType="end"/>
    </w:r>
    <w:r w:rsidRPr="00736EC4">
      <w:t xml:space="preserve"> -</w:t>
    </w:r>
  </w:p>
  <w:p w:rsidR="00EA4725" w:rsidRPr="00736EC4" w:rsidP="00736EC4" w14:paraId="35B7A9E9" w14:textId="5BD82C1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36EC4" w:rsidRPr="00736EC4" w:rsidP="00736EC4" w14:paraId="153525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36EC4">
      <w:t>G/SPS/N/ALB/215</w:t>
    </w:r>
  </w:p>
  <w:p w:rsidR="00736EC4" w:rsidRPr="00736EC4" w:rsidP="00736EC4" w14:paraId="598EF1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36EC4" w:rsidRPr="00736EC4" w:rsidP="00736EC4" w14:paraId="3618F8A6" w14:textId="32E36B0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36EC4">
      <w:t xml:space="preserve">- </w:t>
    </w:r>
    <w:r w:rsidRPr="00736EC4">
      <w:fldChar w:fldCharType="begin"/>
    </w:r>
    <w:r w:rsidRPr="00736EC4">
      <w:instrText xml:space="preserve"> PAGE </w:instrText>
    </w:r>
    <w:r w:rsidRPr="00736EC4">
      <w:fldChar w:fldCharType="separate"/>
    </w:r>
    <w:r w:rsidRPr="00736EC4">
      <w:rPr>
        <w:noProof/>
      </w:rPr>
      <w:t>2</w:t>
    </w:r>
    <w:r w:rsidRPr="00736EC4">
      <w:fldChar w:fldCharType="end"/>
    </w:r>
    <w:r w:rsidRPr="00736EC4">
      <w:t xml:space="preserve"> -</w:t>
    </w:r>
  </w:p>
  <w:p w:rsidR="00EA4725" w:rsidRPr="00736EC4" w:rsidP="00736EC4" w14:paraId="326EC3B1" w14:textId="70D1A7A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75F144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57C5AC8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EB380BF" w14:textId="05672CF3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72882EF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599A90F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2F75FF2" w14:textId="77777777">
          <w:pPr>
            <w:jc w:val="right"/>
            <w:rPr>
              <w:b/>
              <w:szCs w:val="16"/>
            </w:rPr>
          </w:pPr>
        </w:p>
      </w:tc>
    </w:tr>
    <w:tr w14:paraId="43BE5E67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833D14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36EC4" w:rsidP="00656ABC" w14:paraId="1881A660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G/SPS/N/ALB/215</w:t>
          </w:r>
        </w:p>
        <w:bookmarkEnd w:id="1"/>
        <w:p w:rsidR="00656ABC" w:rsidRPr="00EA4725" w:rsidP="00656ABC" w14:paraId="11FD76AC" w14:textId="54388CE2">
          <w:pPr>
            <w:jc w:val="right"/>
            <w:rPr>
              <w:b/>
              <w:szCs w:val="16"/>
            </w:rPr>
          </w:pPr>
        </w:p>
      </w:tc>
    </w:tr>
    <w:tr w14:paraId="010214E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9387EE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769CDA0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5 February 2026</w:t>
          </w:r>
          <w:bookmarkEnd w:id="3"/>
        </w:p>
      </w:tc>
    </w:tr>
    <w:tr w14:paraId="07F46839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7E95223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(26-0801)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D00EF97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4BE2B7D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64F098E" w14:textId="36829E61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12E64ED" w14:textId="0A65E4D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3B42BA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24880762">
    <w:abstractNumId w:val="9"/>
  </w:num>
  <w:num w:numId="2" w16cid:durableId="1319531601">
    <w:abstractNumId w:val="7"/>
  </w:num>
  <w:num w:numId="3" w16cid:durableId="267544683">
    <w:abstractNumId w:val="6"/>
  </w:num>
  <w:num w:numId="4" w16cid:durableId="691030547">
    <w:abstractNumId w:val="5"/>
  </w:num>
  <w:num w:numId="5" w16cid:durableId="612596805">
    <w:abstractNumId w:val="4"/>
  </w:num>
  <w:num w:numId="6" w16cid:durableId="149097392">
    <w:abstractNumId w:val="12"/>
  </w:num>
  <w:num w:numId="7" w16cid:durableId="847797155">
    <w:abstractNumId w:val="11"/>
  </w:num>
  <w:num w:numId="8" w16cid:durableId="626857026">
    <w:abstractNumId w:val="10"/>
  </w:num>
  <w:num w:numId="9" w16cid:durableId="2757178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9435303">
    <w:abstractNumId w:val="13"/>
  </w:num>
  <w:num w:numId="11" w16cid:durableId="1019772330">
    <w:abstractNumId w:val="8"/>
  </w:num>
  <w:num w:numId="12" w16cid:durableId="2020034755">
    <w:abstractNumId w:val="3"/>
  </w:num>
  <w:num w:numId="13" w16cid:durableId="36198582">
    <w:abstractNumId w:val="2"/>
  </w:num>
  <w:num w:numId="14" w16cid:durableId="1343167223">
    <w:abstractNumId w:val="1"/>
  </w:num>
  <w:num w:numId="15" w16cid:durableId="1782071177">
    <w:abstractNumId w:val="0"/>
  </w:num>
  <w:num w:numId="16" w16cid:durableId="15977123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0F54E1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A6757"/>
    <w:rsid w:val="006B4BC2"/>
    <w:rsid w:val="006F1601"/>
    <w:rsid w:val="006F5826"/>
    <w:rsid w:val="00700181"/>
    <w:rsid w:val="00713BFD"/>
    <w:rsid w:val="007141CF"/>
    <w:rsid w:val="007333DF"/>
    <w:rsid w:val="00736EC4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62F36"/>
    <w:rsid w:val="008730E9"/>
    <w:rsid w:val="008739FD"/>
    <w:rsid w:val="00893E85"/>
    <w:rsid w:val="008E372C"/>
    <w:rsid w:val="008F5D37"/>
    <w:rsid w:val="00903AB0"/>
    <w:rsid w:val="009A2161"/>
    <w:rsid w:val="009A6F54"/>
    <w:rsid w:val="00A469EC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0D5A"/>
    <w:rsid w:val="00D52A9D"/>
    <w:rsid w:val="00D55AAD"/>
    <w:rsid w:val="00D66911"/>
    <w:rsid w:val="00D73CB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131C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DA1677"/>
  <w15:docId w15:val="{A5D57D77-DC6F-4382-95AE-CA59801A6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ALB/26_00742_00_x.pdf" TargetMode="External" /><Relationship Id="rId6" Type="http://schemas.openxmlformats.org/officeDocument/2006/relationships/hyperlink" Target="mailto:info@bujqesia.gov.al" TargetMode="External" /><Relationship Id="rId7" Type="http://schemas.openxmlformats.org/officeDocument/2006/relationships/hyperlink" Target="http://www.bujqesia.gov.al" TargetMode="External" /><Relationship Id="rId8" Type="http://schemas.openxmlformats.org/officeDocument/2006/relationships/hyperlink" Target="mailto:blerina.luke@bujqesia.gov.al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f3fce798-6f1d-43c2-9a97-aa4f11222a6a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BB709DF7-F9F9-4984-8645-8F7F87D801E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Carter-Johnson, Victoria</cp:lastModifiedBy>
  <cp:revision>20</cp:revision>
  <dcterms:created xsi:type="dcterms:W3CDTF">2017-07-03T11:19:00Z</dcterms:created>
  <dcterms:modified xsi:type="dcterms:W3CDTF">2026-02-05T14:39:00Z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G/SPS/N/ALB/215</vt:lpwstr>
  </property>
  <property fmtid="{D5CDD505-2E9C-101B-9397-08002B2CF9AE}" pid="3" name="TitusGUID">
    <vt:lpwstr>f3fce798-6f1d-43c2-9a97-aa4f11222a6a</vt:lpwstr>
  </property>
  <property fmtid="{D5CDD505-2E9C-101B-9397-08002B2CF9AE}" pid="4" name="WTOCLASSIFICATION">
    <vt:lpwstr>PUBLIC</vt:lpwstr>
  </property>
</Properties>
</file>