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3266D9" w14:paraId="66933603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440DDF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8C00F5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0D981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1A91539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325571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8F135B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E67BB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502BCEC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8B53B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167FA5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Grano de café</w:t>
            </w:r>
            <w:r w:rsidRPr="00A834A1">
              <w:rPr>
                <w:b/>
                <w:bCs/>
              </w:rPr>
              <w:t xml:space="preserve"> </w:t>
            </w:r>
            <w:r w:rsidRPr="00A834A1">
              <w:t>(</w:t>
            </w:r>
            <w:r w:rsidRPr="00A834A1">
              <w:rPr>
                <w:i/>
                <w:iCs/>
              </w:rPr>
              <w:t>Coffea arabica</w:t>
            </w:r>
            <w:r w:rsidRPr="00A834A1">
              <w:t>)</w:t>
            </w:r>
          </w:p>
        </w:tc>
      </w:tr>
      <w:tr w14:paraId="33D2AE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A7BEF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5514E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4104E6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09C360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Honduras</w:t>
            </w:r>
          </w:p>
        </w:tc>
      </w:tr>
      <w:tr w14:paraId="19ED8CD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72935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3266D9" w14:paraId="2A8BCAF3" w14:textId="77777777">
            <w:pPr>
              <w:spacing w:before="120" w:after="8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123-2026-IPSA, Establecimiento de Requisitos Fitosanitarios para la Importación de grano de café (C</w:t>
            </w:r>
            <w:r w:rsidRPr="00A834A1">
              <w:rPr>
                <w:i/>
                <w:iCs/>
              </w:rPr>
              <w:t>offea arabica</w:t>
            </w:r>
            <w:r w:rsidRPr="00A834A1">
              <w:t>) origen Honduras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4FF58B4B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https://members.wto.org/crnattachments/2026/SPS/NIC/26_00626_00_s.pdf</w:t>
              </w:r>
            </w:hyperlink>
          </w:p>
        </w:tc>
      </w:tr>
      <w:tr w14:paraId="1C6E3D6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420B92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3266D9" w14:paraId="05C2C199" w14:textId="7F199687">
            <w:pPr>
              <w:spacing w:before="120" w:after="8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grano de café procedente de Honduras.</w:t>
            </w:r>
          </w:p>
          <w:p w:rsidR="00C46E27" w:rsidRPr="00A834A1" w:rsidP="003266D9" w14:paraId="1B89D118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indicando que el grano ha sido inspeccionado oficialmente por la Organización Nacional de Protección Fitosanitaria del país de origen;</w:t>
            </w:r>
          </w:p>
          <w:p w:rsidR="00C46E27" w:rsidRPr="00A834A1" w:rsidP="003266D9" w14:paraId="11273647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C46E27" w:rsidRPr="00A834A1" w:rsidP="003266D9" w14:paraId="2859E9E2" w14:textId="77777777">
            <w:pPr>
              <w:spacing w:before="8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17146EF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3631A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1C4F20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2BC8D67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F0F81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3266D9" w14:paraId="086AF483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3266D9" w14:paraId="0A32EAC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E64CB8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266D9" w14:paraId="5BE1A71A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AD48A3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6C6CD1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3B71A9D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284CD6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C469A5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D94CBB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46E27" w:rsidRPr="00A834A1" w:rsidP="003266D9" w14:paraId="37BF2DA3" w14:textId="10F92C01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21658BF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9C9495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FD1E2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97B7C8A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5131478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B6F6F7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2D4E1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1A1921C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FA952A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90D78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A97B09" w14:textId="0D15242D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="00FE4475">
              <w:t>5</w:t>
            </w:r>
            <w:r w:rsidRPr="00A834A1">
              <w:t xml:space="preserve"> de abril de 2026</w:t>
            </w:r>
          </w:p>
          <w:p w:rsidR="00B91FF3" w:rsidRPr="00DA2000" w:rsidP="00DA2000" w14:paraId="6DE1E10F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46E27" w:rsidRPr="00A834A1" w:rsidP="00DA2000" w14:paraId="0D83DFA8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C46E27" w:rsidRPr="00A834A1" w:rsidP="00DA2000" w14:paraId="1727F664" w14:textId="77777777">
            <w:pPr>
              <w:keepNext/>
            </w:pPr>
            <w:r w:rsidRPr="00A834A1">
              <w:t>Oficina de Información y Notificación</w:t>
            </w:r>
          </w:p>
          <w:p w:rsidR="00C46E27" w:rsidRPr="00A834A1" w:rsidP="00DA2000" w14:paraId="7324234E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C46E27" w:rsidRPr="00A834A1" w:rsidP="00DA2000" w14:paraId="4C6B6464" w14:textId="77777777">
            <w:pPr>
              <w:keepNext/>
            </w:pPr>
            <w:r w:rsidRPr="00A834A1">
              <w:t>Managua</w:t>
            </w:r>
          </w:p>
          <w:p w:rsidR="00C46E27" w:rsidRPr="00A834A1" w:rsidP="00DA2000" w14:paraId="4EF73050" w14:textId="77777777">
            <w:pPr>
              <w:keepNext/>
            </w:pPr>
            <w:r w:rsidRPr="00A834A1">
              <w:t>Tel: +(505) 8395 3300, Ext.: 1472, 1470</w:t>
            </w:r>
          </w:p>
          <w:p w:rsidR="00C46E27" w:rsidRPr="00A834A1" w:rsidP="00DA2000" w14:paraId="7C053AAF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27BF195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DD5572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C7CE50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46E27" w:rsidRPr="00A834A1" w:rsidP="000D29D0" w14:paraId="2E6A4AE7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C46E27" w:rsidRPr="00A834A1" w:rsidP="000D29D0" w14:paraId="3EC85D34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C46E27" w:rsidRPr="00A834A1" w:rsidP="000D29D0" w14:paraId="27AC7334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C46E27" w:rsidRPr="00A834A1" w:rsidP="000D29D0" w14:paraId="1DCC472B" w14:textId="77777777">
            <w:pPr>
              <w:keepNext/>
              <w:keepLines/>
            </w:pPr>
            <w:r w:rsidRPr="00A834A1">
              <w:t>Managua</w:t>
            </w:r>
          </w:p>
          <w:p w:rsidR="00C46E27" w:rsidRPr="00A834A1" w:rsidP="000D29D0" w14:paraId="40D2F5B7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C46E27" w:rsidRPr="00A834A1" w:rsidP="003266D9" w14:paraId="7829570D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C46E27" w:rsidRPr="00A834A1" w:rsidP="000D29D0" w14:paraId="64FD8B4D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C46E27" w:rsidRPr="00A834A1" w:rsidP="000D29D0" w14:paraId="6DD5F34B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C46E27" w:rsidRPr="00A834A1" w:rsidP="000D29D0" w14:paraId="43E37AC8" w14:textId="77777777">
            <w:pPr>
              <w:keepNext/>
              <w:keepLines/>
            </w:pPr>
            <w:r w:rsidRPr="00A834A1">
              <w:t>Managua</w:t>
            </w:r>
          </w:p>
          <w:p w:rsidR="00C46E27" w:rsidRPr="00A834A1" w:rsidP="003266D9" w14:paraId="08EA3249" w14:textId="136CC267">
            <w:pPr>
              <w:keepNext/>
              <w:keepLines/>
              <w:tabs>
                <w:tab w:val="left" w:pos="400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C46E27" w:rsidRPr="00A834A1" w:rsidP="003266D9" w14:paraId="1B97D604" w14:textId="4E6AA6C9">
            <w:pPr>
              <w:keepNext/>
              <w:keepLines/>
              <w:tabs>
                <w:tab w:val="left" w:pos="400"/>
              </w:tabs>
            </w:pPr>
            <w:r>
              <w:tab/>
            </w:r>
            <w:r w:rsidRPr="00A834A1">
              <w:t>+(505) 2298 1331</w:t>
            </w:r>
          </w:p>
          <w:p w:rsidR="00C46E27" w:rsidRPr="00A834A1" w:rsidP="003266D9" w14:paraId="2AFA1379" w14:textId="6C8D3DCA">
            <w:pPr>
              <w:keepNext/>
              <w:keepLines/>
              <w:tabs>
                <w:tab w:val="left" w:pos="400"/>
              </w:tabs>
            </w:pPr>
            <w:r>
              <w:tab/>
            </w:r>
            <w:r w:rsidRPr="00A834A1">
              <w:t>+(505) 2298 1349</w:t>
            </w:r>
          </w:p>
          <w:p w:rsidR="00C46E27" w:rsidRPr="00A834A1" w:rsidP="000D29D0" w14:paraId="56C9CF63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C46E27" w:rsidRPr="003266D9" w:rsidP="000D29D0" w14:paraId="1725FF48" w14:textId="77777777">
            <w:pPr>
              <w:keepNext/>
              <w:keepLines/>
              <w:spacing w:after="120"/>
              <w:rPr>
                <w:lang w:val="en-GB"/>
              </w:rPr>
            </w:pPr>
            <w:r w:rsidRPr="003266D9">
              <w:rPr>
                <w:lang w:val="en-GB"/>
              </w:rPr>
              <w:t xml:space="preserve">Sitio web: </w:t>
            </w:r>
            <w:hyperlink r:id="rId8" w:history="1">
              <w:r w:rsidRPr="003266D9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3266D9" w:rsidP="00DA2000" w14:paraId="693CE511" w14:textId="77777777">
      <w:pPr>
        <w:rPr>
          <w:lang w:val="en-GB"/>
        </w:rPr>
      </w:pPr>
    </w:p>
    <w:sectPr w:rsidSect="003266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266D9" w:rsidP="003266D9" w14:paraId="38AC2F1A" w14:textId="2A2636E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266D9" w:rsidP="003266D9" w14:paraId="1982622E" w14:textId="384A5D2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255319B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6D9" w:rsidRPr="003266D9" w:rsidP="003266D9" w14:paraId="5F7602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66D9">
      <w:t>G/</w:t>
    </w:r>
    <w:r w:rsidRPr="003266D9">
      <w:t>SPS</w:t>
    </w:r>
    <w:r w:rsidRPr="003266D9">
      <w:t>/N/NIC/252</w:t>
    </w:r>
  </w:p>
  <w:p w:rsidR="003266D9" w:rsidRPr="003266D9" w:rsidP="003266D9" w14:paraId="6D2E32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266D9" w:rsidRPr="003266D9" w:rsidP="003266D9" w14:paraId="2E36B107" w14:textId="4D3E617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66D9">
      <w:t xml:space="preserve">- </w:t>
    </w:r>
    <w:r w:rsidRPr="003266D9">
      <w:fldChar w:fldCharType="begin"/>
    </w:r>
    <w:r w:rsidRPr="003266D9">
      <w:instrText xml:space="preserve"> PAGE </w:instrText>
    </w:r>
    <w:r w:rsidRPr="003266D9">
      <w:fldChar w:fldCharType="separate"/>
    </w:r>
    <w:r w:rsidRPr="003266D9">
      <w:t>2</w:t>
    </w:r>
    <w:r w:rsidRPr="003266D9">
      <w:fldChar w:fldCharType="end"/>
    </w:r>
    <w:r w:rsidRPr="003266D9">
      <w:t xml:space="preserve"> -</w:t>
    </w:r>
  </w:p>
  <w:p w:rsidR="00B91FF3" w:rsidRPr="003266D9" w:rsidP="003266D9" w14:paraId="02AF5FC1" w14:textId="6D81F8E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6D9" w:rsidRPr="003266D9" w:rsidP="003266D9" w14:paraId="3038B9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66D9">
      <w:t>G/</w:t>
    </w:r>
    <w:r w:rsidRPr="003266D9">
      <w:t>SPS</w:t>
    </w:r>
    <w:r w:rsidRPr="003266D9">
      <w:t>/N/NIC/252</w:t>
    </w:r>
  </w:p>
  <w:p w:rsidR="003266D9" w:rsidRPr="003266D9" w:rsidP="003266D9" w14:paraId="7890FE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266D9" w:rsidRPr="003266D9" w:rsidP="003266D9" w14:paraId="45238D2F" w14:textId="0B3482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66D9">
      <w:t xml:space="preserve">- </w:t>
    </w:r>
    <w:r w:rsidRPr="003266D9">
      <w:fldChar w:fldCharType="begin"/>
    </w:r>
    <w:r w:rsidRPr="003266D9">
      <w:instrText xml:space="preserve"> PAGE </w:instrText>
    </w:r>
    <w:r w:rsidRPr="003266D9">
      <w:fldChar w:fldCharType="separate"/>
    </w:r>
    <w:r w:rsidRPr="003266D9">
      <w:rPr>
        <w:noProof/>
      </w:rPr>
      <w:t>2</w:t>
    </w:r>
    <w:r w:rsidRPr="003266D9">
      <w:fldChar w:fldCharType="end"/>
    </w:r>
    <w:r w:rsidRPr="003266D9">
      <w:t xml:space="preserve"> -</w:t>
    </w:r>
  </w:p>
  <w:p w:rsidR="00DD65B2" w:rsidRPr="003266D9" w:rsidP="003266D9" w14:paraId="2387DB7D" w14:textId="171614A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B0CD07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2EB1C8E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0B35691" w14:textId="13B177FB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BA402B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5A7471F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pt;height:56.1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D601F77" w14:textId="77777777">
          <w:pPr>
            <w:jc w:val="right"/>
            <w:rPr>
              <w:b/>
              <w:szCs w:val="18"/>
            </w:rPr>
          </w:pPr>
        </w:p>
      </w:tc>
    </w:tr>
    <w:tr w14:paraId="23DFAB68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E08919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266D9" w:rsidP="00043017" w14:paraId="790A2A4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G/SPS/N/NIC/252</w:t>
          </w:r>
        </w:p>
        <w:bookmarkEnd w:id="1"/>
        <w:p w:rsidR="00043017" w:rsidRPr="00B91FF3" w:rsidP="00043017" w14:paraId="2CCBDCBB" w14:textId="1FA0DB4F">
          <w:pPr>
            <w:jc w:val="right"/>
            <w:rPr>
              <w:b/>
              <w:szCs w:val="18"/>
            </w:rPr>
          </w:pPr>
        </w:p>
      </w:tc>
    </w:tr>
    <w:tr w14:paraId="0C298EE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6BF747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9E40892" w14:textId="2B4CDE2B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>
            <w:rPr>
              <w:szCs w:val="18"/>
            </w:rPr>
            <w:t>4</w:t>
          </w:r>
          <w:r w:rsidRPr="00B91FF3" w:rsidR="003266D9">
            <w:rPr>
              <w:szCs w:val="18"/>
            </w:rPr>
            <w:t xml:space="preserve"> de febrero de 2026</w:t>
          </w:r>
          <w:bookmarkEnd w:id="3"/>
        </w:p>
      </w:tc>
    </w:tr>
    <w:tr w14:paraId="75188BD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15AE5F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(26-0752)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7341BB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C7B56F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9BA2FDE" w14:textId="391E392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6CB334A" w14:textId="41E4E66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2C49E6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4634920">
    <w:abstractNumId w:val="8"/>
  </w:num>
  <w:num w:numId="2" w16cid:durableId="417798581">
    <w:abstractNumId w:val="3"/>
  </w:num>
  <w:num w:numId="3" w16cid:durableId="906956335">
    <w:abstractNumId w:val="2"/>
  </w:num>
  <w:num w:numId="4" w16cid:durableId="253519189">
    <w:abstractNumId w:val="1"/>
  </w:num>
  <w:num w:numId="5" w16cid:durableId="1504667004">
    <w:abstractNumId w:val="0"/>
  </w:num>
  <w:num w:numId="6" w16cid:durableId="548108470">
    <w:abstractNumId w:val="13"/>
  </w:num>
  <w:num w:numId="7" w16cid:durableId="255480540">
    <w:abstractNumId w:val="11"/>
  </w:num>
  <w:num w:numId="8" w16cid:durableId="402292204">
    <w:abstractNumId w:val="14"/>
  </w:num>
  <w:num w:numId="9" w16cid:durableId="1131904310">
    <w:abstractNumId w:val="10"/>
  </w:num>
  <w:num w:numId="10" w16cid:durableId="1069621297">
    <w:abstractNumId w:val="9"/>
  </w:num>
  <w:num w:numId="11" w16cid:durableId="61145222">
    <w:abstractNumId w:val="7"/>
  </w:num>
  <w:num w:numId="12" w16cid:durableId="1325426674">
    <w:abstractNumId w:val="6"/>
  </w:num>
  <w:num w:numId="13" w16cid:durableId="386609593">
    <w:abstractNumId w:val="5"/>
  </w:num>
  <w:num w:numId="14" w16cid:durableId="340739148">
    <w:abstractNumId w:val="4"/>
  </w:num>
  <w:num w:numId="15" w16cid:durableId="1100180643">
    <w:abstractNumId w:val="12"/>
  </w:num>
  <w:num w:numId="16" w16cid:durableId="16877492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17027149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6D9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9123B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1A56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69B7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6E27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1710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4475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71E220"/>
  <w15:docId w15:val="{564626CC-4886-4E94-9061-16E43B8EA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3266D9"/>
    <w:rPr>
      <w:rFonts w:ascii="Verdana" w:hAnsi="Verdana"/>
      <w:sz w:val="18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NIC/26_00626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6b1f1bca-4626-4fe3-a6a0-02d12cf2a01c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70B8E6E-77B8-49D2-9210-964FBC7E40D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13</cp:revision>
  <dcterms:created xsi:type="dcterms:W3CDTF">2017-07-03T11:20:00Z</dcterms:created>
  <dcterms:modified xsi:type="dcterms:W3CDTF">2026-02-04T07:59:00Z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G/SPS/N/NIC/252</vt:lpwstr>
  </property>
  <property fmtid="{D5CDD505-2E9C-101B-9397-08002B2CF9AE}" pid="3" name="TitusGUID">
    <vt:lpwstr>6b1f1bca-4626-4fe3-a6a0-02d12cf2a01c</vt:lpwstr>
  </property>
  <property fmtid="{D5CDD505-2E9C-101B-9397-08002B2CF9AE}" pid="4" name="WTOCLASSIFICATION">
    <vt:lpwstr>WTO OFFICIAL</vt:lpwstr>
  </property>
</Properties>
</file>