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233B15AA"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5"/>
        <w:gridCol w:w="8275"/>
      </w:tblGrid>
      <w:tr w14:paraId="73065AAD"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2CBAD128"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15F6C06E" w14:textId="77777777">
            <w:pPr>
              <w:spacing w:before="120" w:after="120"/>
            </w:pPr>
            <w:r w:rsidRPr="008E347D">
              <w:rPr>
                <w:b/>
              </w:rPr>
              <w:t>Miembro que notifica:</w:t>
            </w:r>
            <w:r w:rsidRPr="002330D5">
              <w:t xml:space="preserve"> </w:t>
            </w:r>
            <w:r w:rsidRPr="002330D5">
              <w:rPr>
                <w:u w:val="single"/>
              </w:rPr>
              <w:t>COLOMBIA</w:t>
            </w:r>
          </w:p>
          <w:p w:rsidR="00152750" w:rsidRPr="008E347D" w:rsidP="008E347D" w14:paraId="3640E7B8" w14:textId="77777777">
            <w:pPr>
              <w:spacing w:after="120"/>
              <w:rPr>
                <w:b/>
              </w:rPr>
            </w:pPr>
            <w:r w:rsidRPr="008E347D">
              <w:rPr>
                <w:b/>
              </w:rPr>
              <w:t>Si procede, nombre del gobierno local de que se trate:</w:t>
            </w:r>
            <w:r w:rsidRPr="004A4F59">
              <w:t xml:space="preserve"> </w:t>
            </w:r>
          </w:p>
        </w:tc>
      </w:tr>
      <w:tr w14:paraId="06FCF1E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5D1A112"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661D240D" w14:textId="77777777">
            <w:pPr>
              <w:spacing w:before="120" w:after="120"/>
            </w:pPr>
            <w:r w:rsidRPr="008E347D">
              <w:rPr>
                <w:b/>
              </w:rPr>
              <w:t>Organismo responsable:</w:t>
            </w:r>
            <w:r w:rsidRPr="004A4F59">
              <w:t xml:space="preserve"> Instituto Colombiano Agropecuario (ICA)</w:t>
            </w:r>
          </w:p>
        </w:tc>
      </w:tr>
      <w:tr w14:paraId="591A7D4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0D7C81C"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6124BAAE"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Aves vivas, material genético, productos y subproductos de riesgo susceptibles de transmitir la enfermedad de Newcastle</w:t>
            </w:r>
          </w:p>
        </w:tc>
      </w:tr>
      <w:tr w14:paraId="2E70DA49"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843EA7F"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1087F9B5" w14:textId="77777777">
            <w:pPr>
              <w:spacing w:before="120" w:after="120"/>
              <w:rPr>
                <w:b/>
              </w:rPr>
            </w:pPr>
            <w:r w:rsidRPr="008E347D">
              <w:rPr>
                <w:b/>
              </w:rPr>
              <w:t>Regiones o países que podrían verse afectados, en la medida en que sea procedente o factible:</w:t>
            </w:r>
          </w:p>
          <w:p w:rsidR="00152750" w:rsidRPr="008E347D" w:rsidP="008E347D" w14:paraId="4B8359FD"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09201275" w14:textId="77777777">
            <w:pPr>
              <w:spacing w:after="120"/>
              <w:ind w:left="607" w:hanging="607"/>
              <w:rPr>
                <w:b/>
              </w:rPr>
            </w:pPr>
            <w:r w:rsidRPr="008E347D">
              <w:rPr>
                <w:b/>
              </w:rPr>
              <w:t>[X]</w:t>
            </w:r>
            <w:r w:rsidRPr="008E347D">
              <w:rPr>
                <w:b/>
              </w:rPr>
              <w:tab/>
              <w:t>Regiones o países específicos:</w:t>
            </w:r>
            <w:r w:rsidRPr="004A4F59">
              <w:t xml:space="preserve"> España</w:t>
            </w:r>
          </w:p>
        </w:tc>
      </w:tr>
      <w:tr w14:paraId="3331EA9D"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A72FCCF"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68596651" w14:textId="77777777">
            <w:pPr>
              <w:spacing w:before="120" w:after="120"/>
            </w:pPr>
            <w:r w:rsidRPr="008E347D">
              <w:rPr>
                <w:b/>
              </w:rPr>
              <w:t>Título del documento notificado:</w:t>
            </w:r>
            <w:r w:rsidRPr="004A4F59">
              <w:t xml:space="preserve"> Resolución No. 00000578 del 27 de enero de 2026 del ICA "</w:t>
            </w:r>
            <w:r w:rsidRPr="004A4F59">
              <w:rPr>
                <w:i/>
                <w:iCs/>
              </w:rPr>
              <w:t>Por medio de la cual se suspende temporalmente la emisión de documentos zoosanitarios de importación (DZI) para aves vivas, material genético, productos y subproductos de riesgo susceptibles de transmitir la enfermedad de Newcastle, procedentes del Reino de España y se dictan otras disposiciones"</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4</w:t>
            </w:r>
          </w:p>
          <w:p w:rsidR="00152750" w:rsidRPr="008E347D" w:rsidP="008E347D" w14:paraId="48B71874" w14:textId="77777777">
            <w:pPr>
              <w:spacing w:after="120"/>
            </w:pPr>
            <w:hyperlink r:id="rId5" w:tgtFrame="_blank" w:history="1">
              <w:r w:rsidRPr="008E347D">
                <w:rPr>
                  <w:color w:val="0000FF"/>
                  <w:u w:val="single"/>
                </w:rPr>
                <w:t>https://www.ica.gov.co/getattachment/bc6bf802-91b3-4053-81bd-f7d3d6201c0e/2026R00000578.aspx</w:t>
              </w:r>
            </w:hyperlink>
            <w:r w:rsidRPr="008E347D" w:rsidR="001E442F">
              <w:t xml:space="preserve"> </w:t>
            </w:r>
            <w:hyperlink r:id="rId6" w:tgtFrame="_blank" w:history="1">
              <w:r w:rsidRPr="008E347D">
                <w:rPr>
                  <w:color w:val="0000FF"/>
                  <w:u w:val="single"/>
                </w:rPr>
                <w:t>https://members.wto.org/crnattachments/2026/SPS/COL/26_00662_00_s.pdf</w:t>
              </w:r>
            </w:hyperlink>
          </w:p>
        </w:tc>
      </w:tr>
      <w:tr w14:paraId="1C60EE29"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D026606"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0010B79F" w14:textId="77777777">
            <w:pPr>
              <w:spacing w:before="120" w:after="120"/>
            </w:pPr>
            <w:r w:rsidRPr="008E347D">
              <w:rPr>
                <w:b/>
              </w:rPr>
              <w:t>Descripción del contenido:</w:t>
            </w:r>
            <w:r w:rsidRPr="004A4F59">
              <w:t xml:space="preserve"> Esta medida suspende temporalmente la emisión de Documentos Zoosanitarios de Importación (DZI) para aves vivas, material genético, productos y subproductos de riesgo susceptibles de transmitir la enfermedad de Newcastle, procedentes del Reino de España y rechaza el ingreso al país de aves vivas, material genético, o aquellos productos y subproductos de origen aviar procedentes del Reino de España, amparados con documentos zoosanitarios de importación (DZI) emitidos por el ICA antes de la entrada en vigencia de presente Resolución, que no cumplan con lo establecido en el Capítulo 10.9 del Código Sanitario para los Animales Terrestres de la OMSA.</w:t>
            </w:r>
          </w:p>
        </w:tc>
      </w:tr>
      <w:tr w14:paraId="704020E9"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D9D527E"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27728AB6"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6571A3D6"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E2719F" w14:paraId="673B7EB5" w14:textId="77777777">
            <w:pPr>
              <w:pageBreakBefore/>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7078CD87" w14:textId="77777777">
            <w:pPr>
              <w:spacing w:before="120" w:after="120"/>
            </w:pPr>
            <w:r w:rsidRPr="008E347D">
              <w:rPr>
                <w:b/>
              </w:rPr>
              <w:t>Naturaleza del (de los) problema(s) urgente(s) y justificación de la medida de urgencia:</w:t>
            </w:r>
            <w:r w:rsidRPr="004A4F59">
              <w:t xml:space="preserve"> Colombia es país libre de la Enfermedad de Newcastle, estatus reconocido por la OMSA desde 2022 y ratificado en 2024. El 26 de diciembre de 2025 se notificó a la OMSA, a través del sistema WAHIS, un brote de esta enfermedad en una explotación comercial de pollos de engorde en el Reino de España. Dada la alta contagiosidad y el grave impacto sanitario y económico de la Enfermedad de Newcastle en la industria avícola, así como las obligaciones previstas en la Resolución 1285 de 2009 de la Comunidad Andina, se hace necesaria la adopción inmediata de medidas sanitarias para prevenir la introducción del virus y preservar el estatus sanitario nacional.</w:t>
            </w:r>
          </w:p>
        </w:tc>
      </w:tr>
      <w:tr w14:paraId="66D9812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3A722E1"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4DF1FF48" w14:textId="77777777">
            <w:pPr>
              <w:spacing w:before="120" w:after="120"/>
            </w:pPr>
            <w:r w:rsidRPr="008E347D">
              <w:rPr>
                <w:b/>
              </w:rPr>
              <w:t xml:space="preserve">¿Existe una norma internacional pertinente? De ser así, indíquese la norma: </w:t>
            </w:r>
          </w:p>
          <w:p w:rsidR="00152750" w:rsidRPr="008E347D" w:rsidP="008E347D" w14:paraId="57DB5C6C"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937E92" w:rsidP="008E347D" w14:paraId="76403E62" w14:textId="77777777">
            <w:pPr>
              <w:ind w:left="720" w:hanging="720"/>
            </w:pPr>
            <w:r w:rsidRPr="008E347D">
              <w:rPr>
                <w:b/>
              </w:rPr>
              <w:t>[X]</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1E442F" w14:paraId="15759153" w14:textId="58425635">
            <w:pPr>
              <w:ind w:left="720"/>
            </w:pPr>
            <w:r w:rsidRPr="00A5402A">
              <w:t>Capítulo 10.9 del Código Sanitario para los Animales Terrestres de la Organización Mundial de Sanidad Animal (OMSA)</w:t>
            </w:r>
            <w:r>
              <w:t>:</w:t>
            </w:r>
          </w:p>
          <w:p w:rsidR="00004F5A" w:rsidRPr="00A5402A" w:rsidP="00937E92" w14:paraId="5A54DAD1" w14:textId="31D4CA0B">
            <w:pPr>
              <w:pStyle w:val="ListParagraph"/>
              <w:numPr>
                <w:ilvl w:val="0"/>
                <w:numId w:val="16"/>
              </w:numPr>
              <w:ind w:left="1003" w:hanging="283"/>
            </w:pPr>
            <w:r w:rsidRPr="008506AC">
              <w:t>Artículo</w:t>
            </w:r>
            <w:r w:rsidRPr="008506AC">
              <w:t xml:space="preserve"> </w:t>
            </w:r>
            <w:r w:rsidRPr="00A5402A" w:rsidR="001E442F">
              <w:t>10.9.11. "Recomendaciones para la importación de productos a base de huevo de aves de corral".</w:t>
            </w:r>
          </w:p>
          <w:p w:rsidR="00004F5A" w:rsidRPr="00A5402A" w:rsidP="00937E92" w14:paraId="045B7093" w14:textId="432D4DC1">
            <w:pPr>
              <w:pStyle w:val="ListParagraph"/>
              <w:numPr>
                <w:ilvl w:val="0"/>
                <w:numId w:val="16"/>
              </w:numPr>
              <w:ind w:left="1003" w:hanging="283"/>
            </w:pPr>
            <w:r w:rsidRPr="008506AC">
              <w:t>Artículo</w:t>
            </w:r>
            <w:r w:rsidRPr="008506AC">
              <w:t xml:space="preserve"> </w:t>
            </w:r>
            <w:r w:rsidRPr="00A5402A" w:rsidR="001E442F">
              <w:t>10.9.16. "Recomendaciones para la importación de productos derivados de aves de corral que no sean harinas de plumas o de aves de corral destinados a la alimentación animal o al uso agrícola o industrial".</w:t>
            </w:r>
          </w:p>
          <w:p w:rsidR="00004F5A" w:rsidRPr="00A5402A" w:rsidP="00937E92" w14:paraId="42FA796A" w14:textId="4AAFBFD1">
            <w:pPr>
              <w:pStyle w:val="ListParagraph"/>
              <w:numPr>
                <w:ilvl w:val="0"/>
                <w:numId w:val="16"/>
              </w:numPr>
              <w:ind w:left="1003" w:hanging="283"/>
            </w:pPr>
            <w:r w:rsidRPr="008506AC">
              <w:t>Artículo</w:t>
            </w:r>
            <w:r w:rsidRPr="008506AC">
              <w:t xml:space="preserve"> </w:t>
            </w:r>
            <w:r w:rsidRPr="00A5402A" w:rsidR="001E442F">
              <w:t>10.9.17. "Recomendaciones para la importación de plumas y plumones de aves de corral".</w:t>
            </w:r>
          </w:p>
          <w:p w:rsidR="00004F5A" w:rsidRPr="00A5402A" w:rsidP="00937E92" w14:paraId="1E10B253" w14:textId="5C143BC2">
            <w:pPr>
              <w:pStyle w:val="ListParagraph"/>
              <w:numPr>
                <w:ilvl w:val="0"/>
                <w:numId w:val="16"/>
              </w:numPr>
              <w:ind w:left="1003" w:hanging="283"/>
            </w:pPr>
            <w:r w:rsidRPr="008506AC">
              <w:t>Artículo</w:t>
            </w:r>
            <w:r w:rsidRPr="008506AC">
              <w:t xml:space="preserve"> </w:t>
            </w:r>
            <w:r w:rsidRPr="00A5402A" w:rsidR="001E442F">
              <w:t>10.9.18. "Recomendaciones para la importación de plumas y plumones de aves que no sean aves de corral".</w:t>
            </w:r>
          </w:p>
          <w:p w:rsidR="00004F5A" w:rsidRPr="00A5402A" w:rsidP="00937E92" w14:paraId="0195D354" w14:textId="288DBB9C">
            <w:pPr>
              <w:pStyle w:val="ListParagraph"/>
              <w:numPr>
                <w:ilvl w:val="0"/>
                <w:numId w:val="16"/>
              </w:numPr>
              <w:ind w:left="1003" w:hanging="283"/>
            </w:pPr>
            <w:r w:rsidRPr="008506AC">
              <w:t>Artículo</w:t>
            </w:r>
            <w:r w:rsidRPr="008506AC">
              <w:t xml:space="preserve"> </w:t>
            </w:r>
            <w:r w:rsidRPr="00A5402A" w:rsidR="001E442F">
              <w:t>10.9.19. "Recomendaciones para la importación de harinas de plumas y de aves de corral".</w:t>
            </w:r>
          </w:p>
          <w:p w:rsidR="00004F5A" w:rsidRPr="00A5402A" w:rsidP="00937E92" w14:paraId="6BD8E154" w14:textId="60E85CF8">
            <w:pPr>
              <w:pStyle w:val="ListParagraph"/>
              <w:numPr>
                <w:ilvl w:val="0"/>
                <w:numId w:val="16"/>
              </w:numPr>
              <w:ind w:left="1003" w:hanging="283"/>
            </w:pPr>
            <w:r w:rsidRPr="008506AC">
              <w:t>Artículo</w:t>
            </w:r>
            <w:r w:rsidRPr="008506AC">
              <w:t xml:space="preserve"> </w:t>
            </w:r>
            <w:r w:rsidRPr="00A5402A" w:rsidR="001E442F">
              <w:t>10.9.20. "Procedimientos para la inactivación de virus de enfermedad de Newcastle en los huevos y productos a base de huevo".</w:t>
            </w:r>
          </w:p>
          <w:p w:rsidR="00004F5A" w:rsidRPr="00A5402A" w:rsidP="00937E92" w14:paraId="7A494CF9" w14:textId="2CD9F44D">
            <w:pPr>
              <w:pStyle w:val="ListParagraph"/>
              <w:numPr>
                <w:ilvl w:val="0"/>
                <w:numId w:val="16"/>
              </w:numPr>
              <w:spacing w:after="120"/>
              <w:ind w:left="1003" w:hanging="283"/>
            </w:pPr>
            <w:r w:rsidRPr="008506AC">
              <w:t>Artículo</w:t>
            </w:r>
            <w:r w:rsidRPr="008506AC">
              <w:t xml:space="preserve"> </w:t>
            </w:r>
            <w:r w:rsidRPr="00A5402A" w:rsidR="001E442F">
              <w:t>10.9.21. "Procedimientos para la inactivación de virus de enfermedad de Newcastle en la carne".</w:t>
            </w:r>
          </w:p>
          <w:p w:rsidR="00152750" w:rsidRPr="008E347D" w:rsidP="008E347D" w14:paraId="691AE2C4"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477A7236" w14:textId="77777777">
            <w:pPr>
              <w:spacing w:after="120"/>
              <w:ind w:left="720" w:hanging="720"/>
            </w:pPr>
            <w:r w:rsidRPr="008E347D">
              <w:rPr>
                <w:b/>
              </w:rPr>
              <w:t>[ ]</w:t>
            </w:r>
            <w:r w:rsidRPr="008E347D">
              <w:rPr>
                <w:b/>
              </w:rPr>
              <w:tab/>
              <w:t>Ninguna</w:t>
            </w:r>
          </w:p>
          <w:p w:rsidR="00152750" w:rsidRPr="008E347D" w:rsidP="008E347D" w14:paraId="3F7C68DE" w14:textId="77777777">
            <w:pPr>
              <w:spacing w:after="120"/>
            </w:pPr>
            <w:r w:rsidRPr="008E347D">
              <w:rPr>
                <w:b/>
              </w:rPr>
              <w:t>¿Se ajusta la reglamentación que se propone a la norma internacional pertinente?</w:t>
            </w:r>
          </w:p>
          <w:p w:rsidR="00152750" w:rsidRPr="008E347D" w:rsidP="008E347D" w14:paraId="22CFF207" w14:textId="77777777">
            <w:pPr>
              <w:spacing w:after="120"/>
              <w:rPr>
                <w:b/>
              </w:rPr>
            </w:pPr>
            <w:r w:rsidRPr="008E347D">
              <w:rPr>
                <w:b/>
              </w:rPr>
              <w:t>[X] Sí   [ ] No</w:t>
            </w:r>
          </w:p>
          <w:p w:rsidR="00152750" w:rsidRPr="008E347D" w:rsidP="008E347D" w14:paraId="1E84C72B"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38926252"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13DA345"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74AD5492"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4AD418ED"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2D2B23D"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480CAED1"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La presente Resolución rige a partir de la fecha de su publicación en el Diario Oficial.</w:t>
            </w:r>
          </w:p>
          <w:p w:rsidR="00152750" w:rsidRPr="008E347D" w:rsidP="008E347D" w14:paraId="299B6DE8" w14:textId="77777777">
            <w:pPr>
              <w:spacing w:after="120"/>
              <w:ind w:left="607" w:hanging="607"/>
            </w:pPr>
            <w:r w:rsidRPr="008E347D">
              <w:rPr>
                <w:b/>
              </w:rPr>
              <w:t>[ ]</w:t>
            </w:r>
            <w:r w:rsidRPr="008E347D">
              <w:rPr>
                <w:b/>
              </w:rPr>
              <w:tab/>
              <w:t>Medida de facilitación del comercio</w:t>
            </w:r>
            <w:r w:rsidRPr="004A4F59">
              <w:t xml:space="preserve"> </w:t>
            </w:r>
          </w:p>
        </w:tc>
      </w:tr>
      <w:tr w14:paraId="6C46091B"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E2719F" w14:paraId="45CD060D" w14:textId="77777777">
            <w:pPr>
              <w:pageBreakBefore/>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656E0546"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004F5A" w:rsidRPr="004A4F59" w:rsidP="008E347D" w14:paraId="48CD457E" w14:textId="77777777">
            <w:r w:rsidRPr="004A4F59">
              <w:t>Punto de Contacto OTC / MSF</w:t>
            </w:r>
          </w:p>
          <w:p w:rsidR="00004F5A" w:rsidRPr="004A4F59" w:rsidP="008E347D" w14:paraId="05EFBE4E" w14:textId="77777777">
            <w:r w:rsidRPr="004A4F59">
              <w:t>Ministerio de Comercio, Industria y Turismo</w:t>
            </w:r>
          </w:p>
          <w:p w:rsidR="00004F5A" w:rsidRPr="004A4F59" w:rsidP="008E347D" w14:paraId="59646D68" w14:textId="77777777">
            <w:r w:rsidRPr="004A4F59">
              <w:t>Dirección de Regulación</w:t>
            </w:r>
          </w:p>
          <w:p w:rsidR="00004F5A" w:rsidRPr="004A4F59" w:rsidP="008E347D" w14:paraId="7CC61C06" w14:textId="77777777">
            <w:r w:rsidRPr="004A4F59">
              <w:t>Calle 28 # 13 A 15 piso 3, Bogotá, DC</w:t>
            </w:r>
          </w:p>
          <w:p w:rsidR="00004F5A" w:rsidRPr="004A4F59" w:rsidP="008E347D" w14:paraId="572E0BF0" w14:textId="77777777">
            <w:r w:rsidRPr="004A4F59">
              <w:t>Edificio Centro de Comercio Internacional</w:t>
            </w:r>
          </w:p>
          <w:p w:rsidR="00004F5A" w:rsidRPr="004A4F59" w:rsidP="008E347D" w14:paraId="1C8CD679" w14:textId="77777777">
            <w:r w:rsidRPr="004A4F59">
              <w:t>Tel: +(57 1) 606 7676, Ext. 1340 y 2220</w:t>
            </w:r>
          </w:p>
          <w:p w:rsidR="00004F5A" w:rsidRPr="004A4F59" w:rsidP="008E347D" w14:paraId="620CA317" w14:textId="77777777">
            <w:r w:rsidRPr="004A4F59">
              <w:t xml:space="preserve">Correo electrónico: </w:t>
            </w:r>
            <w:hyperlink r:id="rId7" w:history="1">
              <w:r w:rsidRPr="004A4F59">
                <w:rPr>
                  <w:color w:val="0000FF"/>
                  <w:u w:val="single"/>
                </w:rPr>
                <w:t>puntocontacto@mincit.gov.co</w:t>
              </w:r>
            </w:hyperlink>
          </w:p>
          <w:p w:rsidR="00004F5A" w:rsidRPr="00960A3A" w:rsidP="008E347D" w14:paraId="19D99FF8" w14:textId="77777777">
            <w:pPr>
              <w:rPr>
                <w:lang w:val="en-GB"/>
              </w:rPr>
            </w:pPr>
            <w:r w:rsidRPr="00960A3A">
              <w:rPr>
                <w:lang w:val="en-GB"/>
              </w:rPr>
              <w:t xml:space="preserve">Sitio web: </w:t>
            </w:r>
            <w:hyperlink r:id="rId8" w:history="1">
              <w:r w:rsidRPr="00960A3A">
                <w:rPr>
                  <w:color w:val="0000FF"/>
                  <w:u w:val="single"/>
                  <w:lang w:val="en-GB"/>
                </w:rPr>
                <w:t>http://www.mincit.gov.co</w:t>
              </w:r>
            </w:hyperlink>
          </w:p>
          <w:p w:rsidR="00E2719F" w:rsidP="008E347D" w14:paraId="1033E008" w14:textId="77777777"/>
          <w:p w:rsidR="00004F5A" w:rsidRPr="004A4F59" w:rsidP="008E347D" w14:paraId="4CDAB52D" w14:textId="58A36A5A">
            <w:r w:rsidRPr="004A4F59">
              <w:t>Instituto Colombiano Agropecuario ICA</w:t>
            </w:r>
          </w:p>
          <w:p w:rsidR="00004F5A" w:rsidRPr="004A4F59" w:rsidP="008E347D" w14:paraId="7D654F25" w14:textId="77777777">
            <w:r w:rsidRPr="004A4F59">
              <w:t>Dirección Técnica de Asuntos Internacionales</w:t>
            </w:r>
          </w:p>
          <w:p w:rsidR="00004F5A" w:rsidRPr="004A4F59" w:rsidP="008E347D" w14:paraId="329A2971" w14:textId="77777777">
            <w:r w:rsidRPr="004A4F59">
              <w:t>Subgerencia de Regulación Sanitaria y Fitosanitaria</w:t>
            </w:r>
          </w:p>
          <w:p w:rsidR="00004F5A" w:rsidRPr="004A4F59" w:rsidP="008E347D" w14:paraId="5F349636" w14:textId="77777777">
            <w:r w:rsidRPr="004A4F59">
              <w:t>Oficinas Nacionales</w:t>
            </w:r>
          </w:p>
          <w:p w:rsidR="00004F5A" w:rsidRPr="004A4F59" w:rsidP="008E347D" w14:paraId="7F737E5D" w14:textId="77777777">
            <w:r w:rsidRPr="004A4F59">
              <w:t>Edificio Neo Point 83, Av Carrera 20 # 83-20, Bogotá D.C. Colombia</w:t>
            </w:r>
          </w:p>
          <w:p w:rsidR="00004F5A" w:rsidRPr="004A4F59" w:rsidP="008E347D" w14:paraId="0CC3B371" w14:textId="77777777">
            <w:r w:rsidRPr="004A4F59">
              <w:t xml:space="preserve">Correo electrónico: </w:t>
            </w:r>
            <w:hyperlink r:id="rId9" w:history="1">
              <w:r w:rsidRPr="004A4F59">
                <w:rPr>
                  <w:color w:val="0000FF"/>
                  <w:u w:val="single"/>
                </w:rPr>
                <w:t>asuntos.internacionales@ica.gov.co</w:t>
              </w:r>
            </w:hyperlink>
          </w:p>
          <w:p w:rsidR="00004F5A" w:rsidRPr="00960A3A" w:rsidP="008E347D" w14:paraId="4AC7C10E" w14:textId="77777777">
            <w:pPr>
              <w:spacing w:after="120"/>
              <w:rPr>
                <w:lang w:val="en-GB"/>
              </w:rPr>
            </w:pPr>
            <w:r w:rsidRPr="00960A3A">
              <w:rPr>
                <w:lang w:val="en-GB"/>
              </w:rPr>
              <w:t xml:space="preserve">Sitio web: </w:t>
            </w:r>
            <w:hyperlink r:id="rId10" w:history="1">
              <w:r w:rsidRPr="00960A3A">
                <w:rPr>
                  <w:color w:val="0000FF"/>
                  <w:u w:val="single"/>
                  <w:lang w:val="en-GB"/>
                </w:rPr>
                <w:t>http://www.ica.gov.co</w:t>
              </w:r>
            </w:hyperlink>
          </w:p>
        </w:tc>
      </w:tr>
      <w:tr w14:paraId="19AE0C36"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55D8348A"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626462FB"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 ]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004F5A" w:rsidRPr="004A4F59" w:rsidP="004907C2" w14:paraId="403610A6" w14:textId="77777777">
            <w:pPr>
              <w:keepNext/>
              <w:keepLines/>
            </w:pPr>
            <w:r w:rsidRPr="004A4F59">
              <w:t>Punto de Contacto OTC / MSF</w:t>
            </w:r>
          </w:p>
          <w:p w:rsidR="00004F5A" w:rsidRPr="004A4F59" w:rsidP="004907C2" w14:paraId="7529857F" w14:textId="77777777">
            <w:pPr>
              <w:keepNext/>
              <w:keepLines/>
            </w:pPr>
            <w:r w:rsidRPr="004A4F59">
              <w:t>Ministerio de Comercio, Industria y Turismo</w:t>
            </w:r>
          </w:p>
          <w:p w:rsidR="00004F5A" w:rsidRPr="004A4F59" w:rsidP="004907C2" w14:paraId="54F34721" w14:textId="77777777">
            <w:pPr>
              <w:keepNext/>
              <w:keepLines/>
            </w:pPr>
            <w:r w:rsidRPr="004A4F59">
              <w:t>Dirección de Regulación</w:t>
            </w:r>
          </w:p>
          <w:p w:rsidR="00004F5A" w:rsidRPr="004A4F59" w:rsidP="004907C2" w14:paraId="13FCAFB5" w14:textId="77777777">
            <w:pPr>
              <w:keepNext/>
              <w:keepLines/>
            </w:pPr>
            <w:r w:rsidRPr="004A4F59">
              <w:t>Calle 28 # 13 A 15 piso 3, Bogotá, DC</w:t>
            </w:r>
          </w:p>
          <w:p w:rsidR="00004F5A" w:rsidRPr="004A4F59" w:rsidP="004907C2" w14:paraId="5FED69C0" w14:textId="77777777">
            <w:pPr>
              <w:keepNext/>
              <w:keepLines/>
            </w:pPr>
            <w:r w:rsidRPr="004A4F59">
              <w:t>Edificio Centro de Comercio Internacional</w:t>
            </w:r>
          </w:p>
          <w:p w:rsidR="00004F5A" w:rsidRPr="004A4F59" w:rsidP="004907C2" w14:paraId="31FED107" w14:textId="77777777">
            <w:pPr>
              <w:keepNext/>
              <w:keepLines/>
            </w:pPr>
            <w:r w:rsidRPr="004A4F59">
              <w:t>Tel: +(57 1) 606 7676, Ext. 1340 y 2220</w:t>
            </w:r>
          </w:p>
          <w:p w:rsidR="00004F5A" w:rsidRPr="004A4F59" w:rsidP="004907C2" w14:paraId="17A5D110" w14:textId="77777777">
            <w:pPr>
              <w:keepNext/>
              <w:keepLines/>
            </w:pPr>
            <w:r w:rsidRPr="004A4F59">
              <w:t xml:space="preserve">Correo electrónico: </w:t>
            </w:r>
            <w:hyperlink r:id="rId7" w:history="1">
              <w:r w:rsidRPr="004A4F59">
                <w:rPr>
                  <w:color w:val="0000FF"/>
                  <w:u w:val="single"/>
                </w:rPr>
                <w:t>puntocontacto@mincit.gov.co</w:t>
              </w:r>
            </w:hyperlink>
          </w:p>
          <w:p w:rsidR="00004F5A" w:rsidRPr="00960A3A" w:rsidP="004907C2" w14:paraId="4F520C48" w14:textId="77777777">
            <w:pPr>
              <w:keepNext/>
              <w:keepLines/>
              <w:spacing w:after="120"/>
              <w:rPr>
                <w:lang w:val="en-GB"/>
              </w:rPr>
            </w:pPr>
            <w:r w:rsidRPr="00960A3A">
              <w:rPr>
                <w:lang w:val="en-GB"/>
              </w:rPr>
              <w:t xml:space="preserve">Sitio web: </w:t>
            </w:r>
            <w:hyperlink r:id="rId8" w:history="1">
              <w:r w:rsidRPr="00960A3A">
                <w:rPr>
                  <w:color w:val="0000FF"/>
                  <w:u w:val="single"/>
                  <w:lang w:val="en-GB"/>
                </w:rPr>
                <w:t>http://www.mincit.gov.co</w:t>
              </w:r>
            </w:hyperlink>
          </w:p>
        </w:tc>
      </w:tr>
    </w:tbl>
    <w:p w:rsidR="00337700" w:rsidRPr="00960A3A" w:rsidP="008E347D" w14:paraId="4517363A" w14:textId="77777777">
      <w:pPr>
        <w:rPr>
          <w:lang w:val="en-GB"/>
        </w:rPr>
      </w:pPr>
    </w:p>
    <w:sectPr w:rsidSect="00960A3A">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960A3A" w:rsidP="00960A3A" w14:paraId="58A2CC49" w14:textId="1C3D76B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60A3A" w:rsidP="00960A3A" w14:paraId="7B67B835" w14:textId="0BB46D4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18C982CB"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0A3A" w:rsidRPr="00960A3A" w:rsidP="00960A3A" w14:paraId="0A750F12" w14:textId="77777777">
    <w:pPr>
      <w:pStyle w:val="Header"/>
      <w:pBdr>
        <w:bottom w:val="single" w:sz="4" w:space="1" w:color="auto"/>
      </w:pBdr>
      <w:tabs>
        <w:tab w:val="clear" w:pos="4513"/>
        <w:tab w:val="clear" w:pos="9027"/>
      </w:tabs>
      <w:jc w:val="center"/>
    </w:pPr>
    <w:r w:rsidRPr="00960A3A">
      <w:t>G/SPS/N/COL/412</w:t>
    </w:r>
  </w:p>
  <w:p w:rsidR="00960A3A" w:rsidRPr="00960A3A" w:rsidP="00960A3A" w14:paraId="09C87705" w14:textId="77777777">
    <w:pPr>
      <w:pStyle w:val="Header"/>
      <w:pBdr>
        <w:bottom w:val="single" w:sz="4" w:space="1" w:color="auto"/>
      </w:pBdr>
      <w:tabs>
        <w:tab w:val="clear" w:pos="4513"/>
        <w:tab w:val="clear" w:pos="9027"/>
      </w:tabs>
      <w:jc w:val="center"/>
    </w:pPr>
  </w:p>
  <w:p w:rsidR="00960A3A" w:rsidRPr="00960A3A" w:rsidP="00960A3A" w14:paraId="5336EBEB" w14:textId="47CFCBC1">
    <w:pPr>
      <w:pStyle w:val="Header"/>
      <w:pBdr>
        <w:bottom w:val="single" w:sz="4" w:space="1" w:color="auto"/>
      </w:pBdr>
      <w:tabs>
        <w:tab w:val="clear" w:pos="4513"/>
        <w:tab w:val="clear" w:pos="9027"/>
      </w:tabs>
      <w:jc w:val="center"/>
    </w:pPr>
    <w:r w:rsidRPr="00960A3A">
      <w:t xml:space="preserve">- </w:t>
    </w:r>
    <w:r w:rsidRPr="00960A3A">
      <w:fldChar w:fldCharType="begin"/>
    </w:r>
    <w:r w:rsidRPr="00960A3A">
      <w:instrText xml:space="preserve"> PAGE </w:instrText>
    </w:r>
    <w:r w:rsidRPr="00960A3A">
      <w:fldChar w:fldCharType="separate"/>
    </w:r>
    <w:r w:rsidRPr="00960A3A">
      <w:t>2</w:t>
    </w:r>
    <w:r w:rsidRPr="00960A3A">
      <w:fldChar w:fldCharType="end"/>
    </w:r>
    <w:r w:rsidRPr="00960A3A">
      <w:t xml:space="preserve"> -</w:t>
    </w:r>
  </w:p>
  <w:p w:rsidR="00152750" w:rsidRPr="00960A3A" w:rsidP="00960A3A" w14:paraId="3B4CC919" w14:textId="332951E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0A3A" w:rsidRPr="00960A3A" w:rsidP="00960A3A" w14:paraId="21355CE9" w14:textId="77777777">
    <w:pPr>
      <w:pStyle w:val="Header"/>
      <w:pBdr>
        <w:bottom w:val="single" w:sz="4" w:space="1" w:color="auto"/>
      </w:pBdr>
      <w:tabs>
        <w:tab w:val="clear" w:pos="4513"/>
        <w:tab w:val="clear" w:pos="9027"/>
      </w:tabs>
      <w:jc w:val="center"/>
    </w:pPr>
    <w:r w:rsidRPr="00960A3A">
      <w:t>G/SPS/N/COL/412</w:t>
    </w:r>
  </w:p>
  <w:p w:rsidR="00960A3A" w:rsidRPr="00960A3A" w:rsidP="00960A3A" w14:paraId="2AB9C0E1" w14:textId="77777777">
    <w:pPr>
      <w:pStyle w:val="Header"/>
      <w:pBdr>
        <w:bottom w:val="single" w:sz="4" w:space="1" w:color="auto"/>
      </w:pBdr>
      <w:tabs>
        <w:tab w:val="clear" w:pos="4513"/>
        <w:tab w:val="clear" w:pos="9027"/>
      </w:tabs>
      <w:jc w:val="center"/>
    </w:pPr>
  </w:p>
  <w:p w:rsidR="00960A3A" w:rsidRPr="00960A3A" w:rsidP="00960A3A" w14:paraId="5E0CC3D2" w14:textId="173A180F">
    <w:pPr>
      <w:pStyle w:val="Header"/>
      <w:pBdr>
        <w:bottom w:val="single" w:sz="4" w:space="1" w:color="auto"/>
      </w:pBdr>
      <w:tabs>
        <w:tab w:val="clear" w:pos="4513"/>
        <w:tab w:val="clear" w:pos="9027"/>
      </w:tabs>
      <w:jc w:val="center"/>
    </w:pPr>
    <w:r w:rsidRPr="00960A3A">
      <w:t xml:space="preserve">- </w:t>
    </w:r>
    <w:r w:rsidRPr="00960A3A">
      <w:fldChar w:fldCharType="begin"/>
    </w:r>
    <w:r w:rsidRPr="00960A3A">
      <w:instrText xml:space="preserve"> PAGE </w:instrText>
    </w:r>
    <w:r w:rsidRPr="00960A3A">
      <w:fldChar w:fldCharType="separate"/>
    </w:r>
    <w:r w:rsidRPr="00960A3A">
      <w:t>3</w:t>
    </w:r>
    <w:r w:rsidRPr="00960A3A">
      <w:fldChar w:fldCharType="end"/>
    </w:r>
    <w:r w:rsidRPr="00960A3A">
      <w:t xml:space="preserve"> -</w:t>
    </w:r>
  </w:p>
  <w:p w:rsidR="00DD65B2" w:rsidRPr="00960A3A" w:rsidP="00960A3A" w14:paraId="4CE04BCD" w14:textId="7CFF02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070FCB4"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493B081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78B34528" w14:textId="55945770">
          <w:pPr>
            <w:jc w:val="right"/>
            <w:rPr>
              <w:b/>
              <w:color w:val="FF0000"/>
              <w:szCs w:val="18"/>
            </w:rPr>
          </w:pPr>
          <w:r>
            <w:rPr>
              <w:b/>
              <w:color w:val="FF0000"/>
              <w:szCs w:val="18"/>
            </w:rPr>
            <w:t xml:space="preserve"> </w:t>
          </w:r>
        </w:p>
      </w:tc>
    </w:tr>
    <w:bookmarkEnd w:id="0"/>
    <w:tr w14:paraId="6D3040A8"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599B51E4" w14:textId="652D9E4C">
          <w:pPr>
            <w:jc w:val="left"/>
            <w:rPr>
              <w:szCs w:val="18"/>
            </w:rPr>
          </w:pPr>
          <w:r>
            <w:rPr>
              <w:noProof/>
              <w:szCs w:val="18"/>
              <w:lang w:eastAsia="en-GB"/>
            </w:rPr>
            <w:drawing>
              <wp:inline distT="0" distB="0" distL="0" distR="0">
                <wp:extent cx="241046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1046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152750" w14:paraId="36A18320" w14:textId="77777777">
          <w:pPr>
            <w:jc w:val="right"/>
            <w:rPr>
              <w:b/>
              <w:szCs w:val="18"/>
            </w:rPr>
          </w:pPr>
        </w:p>
      </w:tc>
    </w:tr>
    <w:tr w14:paraId="4A27AD18"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6F2D6BA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60A3A" w:rsidP="009B6D2D" w14:paraId="7A99610C" w14:textId="77777777">
          <w:pPr>
            <w:jc w:val="right"/>
            <w:rPr>
              <w:b/>
              <w:szCs w:val="18"/>
            </w:rPr>
          </w:pPr>
          <w:bookmarkStart w:id="1" w:name="bmkSymbols"/>
          <w:r>
            <w:rPr>
              <w:b/>
              <w:szCs w:val="18"/>
            </w:rPr>
            <w:t>G/SPS/N/COL/412</w:t>
          </w:r>
        </w:p>
        <w:bookmarkEnd w:id="1"/>
        <w:p w:rsidR="005D4F0E" w:rsidRPr="008E347D" w:rsidP="009B6D2D" w14:paraId="3C880B56" w14:textId="57267D15">
          <w:pPr>
            <w:jc w:val="right"/>
            <w:rPr>
              <w:b/>
              <w:szCs w:val="18"/>
            </w:rPr>
          </w:pPr>
        </w:p>
      </w:tc>
    </w:tr>
    <w:tr w14:paraId="4194A788"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6F285D2A"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7A8B003A" w14:textId="77777777">
          <w:pPr>
            <w:jc w:val="right"/>
            <w:rPr>
              <w:szCs w:val="18"/>
            </w:rPr>
          </w:pPr>
          <w:bookmarkStart w:id="2" w:name="spsDateDistribution"/>
          <w:bookmarkStart w:id="3" w:name="bmkDate"/>
          <w:bookmarkEnd w:id="2"/>
          <w:r w:rsidRPr="00152750">
            <w:rPr>
              <w:szCs w:val="18"/>
            </w:rPr>
            <w:t>2 de febrero de 2026</w:t>
          </w:r>
          <w:bookmarkEnd w:id="3"/>
        </w:p>
      </w:tc>
    </w:tr>
    <w:tr w14:paraId="6ECB117F"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7EEBECFC" w14:textId="77777777">
          <w:pPr>
            <w:jc w:val="left"/>
            <w:rPr>
              <w:b/>
              <w:szCs w:val="18"/>
            </w:rPr>
          </w:pPr>
          <w:bookmarkStart w:id="4" w:name="bmkSerial"/>
          <w:r>
            <w:rPr>
              <w:rFonts w:ascii="Verdana" w:eastAsia="Verdana" w:hAnsi="Verdana" w:cs="Verdana"/>
              <w:b w:val="0"/>
              <w:color w:val="FF0000"/>
              <w:sz w:val="18"/>
            </w:rPr>
            <w:t>(26-0723)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3BEF84EB"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0CA1A6BA"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7F6B2513" w14:textId="45ED169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4C7A587E" w14:textId="54B4178D">
          <w:pPr>
            <w:jc w:val="right"/>
            <w:rPr>
              <w:bCs/>
              <w:szCs w:val="18"/>
            </w:rPr>
          </w:pPr>
          <w:bookmarkStart w:id="7" w:name="bmkLanguage"/>
          <w:r>
            <w:rPr>
              <w:bCs/>
              <w:szCs w:val="18"/>
            </w:rPr>
            <w:t>Original: español</w:t>
          </w:r>
          <w:bookmarkEnd w:id="7"/>
        </w:p>
      </w:tc>
    </w:tr>
  </w:tbl>
  <w:p w:rsidR="00DD65B2" w:rsidRPr="008E347D" w14:paraId="3085F5F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41515AD"/>
    <w:multiLevelType w:val="hybridMultilevel"/>
    <w:tmpl w:val="A65A47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02416043">
    <w:abstractNumId w:val="8"/>
  </w:num>
  <w:num w:numId="2" w16cid:durableId="132717897">
    <w:abstractNumId w:val="3"/>
  </w:num>
  <w:num w:numId="3" w16cid:durableId="317419298">
    <w:abstractNumId w:val="2"/>
  </w:num>
  <w:num w:numId="4" w16cid:durableId="653920249">
    <w:abstractNumId w:val="1"/>
  </w:num>
  <w:num w:numId="5" w16cid:durableId="1809398169">
    <w:abstractNumId w:val="0"/>
  </w:num>
  <w:num w:numId="6" w16cid:durableId="2138178591">
    <w:abstractNumId w:val="12"/>
  </w:num>
  <w:num w:numId="7" w16cid:durableId="1470904647">
    <w:abstractNumId w:val="10"/>
  </w:num>
  <w:num w:numId="8" w16cid:durableId="1443497820">
    <w:abstractNumId w:val="13"/>
  </w:num>
  <w:num w:numId="9" w16cid:durableId="24522630">
    <w:abstractNumId w:val="9"/>
  </w:num>
  <w:num w:numId="10" w16cid:durableId="1046878616">
    <w:abstractNumId w:val="7"/>
  </w:num>
  <w:num w:numId="11" w16cid:durableId="2115318567">
    <w:abstractNumId w:val="6"/>
  </w:num>
  <w:num w:numId="12" w16cid:durableId="1186023722">
    <w:abstractNumId w:val="5"/>
  </w:num>
  <w:num w:numId="13" w16cid:durableId="1984233723">
    <w:abstractNumId w:val="4"/>
  </w:num>
  <w:num w:numId="14" w16cid:durableId="1959794789">
    <w:abstractNumId w:val="11"/>
  </w:num>
  <w:num w:numId="15" w16cid:durableId="1699813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623101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91"/>
    <w:rsid w:val="00004F5A"/>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442F"/>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40680"/>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06AC"/>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37E92"/>
    <w:rsid w:val="00952FCB"/>
    <w:rsid w:val="00960A3A"/>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5F09"/>
    <w:rsid w:val="00DD65B2"/>
    <w:rsid w:val="00DF2EE2"/>
    <w:rsid w:val="00E2719F"/>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2C302E"/>
  <w15:docId w15:val="{54DAC485-17A7-4513-AFC3-083C1600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bc6bf802-91b3-4053-81bd-f7d3d6201c0e/2026R00000578.aspx" TargetMode="External" /><Relationship Id="rId6" Type="http://schemas.openxmlformats.org/officeDocument/2006/relationships/hyperlink" Target="https://members.wto.org/crnattachments/2026/SPS/COL/26_00662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b62eb402-6028-4d0d-84cb-4c7c0899ce78</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7609787F-02A4-4BF2-9DF8-420ECB673CB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creator>Favez, Helen</dc:creator>
  <dc:description>LDIMD - DTU</dc:description>
  <cp:lastModifiedBy>Favez, Helen</cp:lastModifiedBy>
  <cp:revision>6</cp:revision>
  <dcterms:created xsi:type="dcterms:W3CDTF">2026-02-02T14:09:00Z</dcterms:created>
  <dcterms:modified xsi:type="dcterms:W3CDTF">2026-02-02T14:23:00Z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G/SPS/N/COL/412</vt:lpwstr>
  </property>
  <property fmtid="{D5CDD505-2E9C-101B-9397-08002B2CF9AE}" pid="3" name="TitusGUID">
    <vt:lpwstr>b62eb402-6028-4d0d-84cb-4c7c0899ce78</vt:lpwstr>
  </property>
  <property fmtid="{D5CDD505-2E9C-101B-9397-08002B2CF9AE}" pid="4" name="WTOCLASSIFICATION">
    <vt:lpwstr>PUBLIC</vt:lpwstr>
  </property>
</Properties>
</file>