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280D1A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5A7FD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F8B66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79B3F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69F98D2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458E0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BA171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1525D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783B2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A0C85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33064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Madera aserrada teca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(</w:t>
            </w:r>
            <w:r w:rsidRPr="00A834A1">
              <w:rPr>
                <w:i/>
                <w:iCs/>
              </w:rPr>
              <w:t>Tectona grandis</w:t>
            </w:r>
            <w:r w:rsidRPr="00A834A1">
              <w:t>)</w:t>
            </w:r>
          </w:p>
        </w:tc>
      </w:tr>
      <w:tr w14:paraId="6C95FB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55262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A6812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9B5E28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1C1383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El Salvador</w:t>
            </w:r>
          </w:p>
        </w:tc>
      </w:tr>
      <w:tr w14:paraId="79842E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EAE52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662B1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121-2026-IPSA, Establecimiento de Requisitos Fitosanitarios para la Importación de madera aserrada teca (</w:t>
            </w:r>
            <w:r w:rsidRPr="00A834A1">
              <w:rPr>
                <w:i/>
                <w:iCs/>
              </w:rPr>
              <w:t>Tectona grandis</w:t>
            </w:r>
            <w:r w:rsidRPr="00A834A1">
              <w:t>) origen El Salvador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08FD8F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https://members.wto.org/crnattachments/2026/SPS/NIC/26_00582_00_s.pdf</w:t>
              </w:r>
            </w:hyperlink>
          </w:p>
        </w:tc>
      </w:tr>
      <w:tr w14:paraId="07B650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EF9DB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81C27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madera aserrada teca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procedente de El Salvador.</w:t>
            </w:r>
          </w:p>
          <w:p w:rsidR="00611465" w:rsidRPr="00A834A1" w:rsidP="00DA2000" w14:paraId="720DC197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madera ha sido inspeccionada oficialmente por la Organización Nacional de Protección Fitosanitaria del país de origen.</w:t>
            </w:r>
          </w:p>
          <w:p w:rsidR="00611465" w:rsidRPr="00A834A1" w:rsidP="00DA2000" w14:paraId="14C8BBD0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por inspectores de la Dirección de Cuarentena, en el Puesto de Cuarentena Agropecuario de ingreso al país, para la aplicación de la medida fitosanitaria que corresponda.</w:t>
            </w:r>
          </w:p>
          <w:p w:rsidR="00611465" w:rsidRPr="00A834A1" w:rsidP="00DA2000" w14:paraId="73D9DB13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E9DED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46ADB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82951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65EB3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A245B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59B5E0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BA3534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A7198" w14:paraId="03BDA847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ED601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68C4A5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F0BD7D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464722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C7D1A1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EBF9A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26A7A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611465" w:rsidRPr="00A834A1" w:rsidP="001A7198" w14:paraId="0EB0C699" w14:textId="0590E012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  <w:r w:rsidR="001A7198">
              <w:t>.</w:t>
            </w:r>
          </w:p>
        </w:tc>
      </w:tr>
      <w:tr w14:paraId="38AA60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A06FF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F3799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78C9E8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5B0E4D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452F4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3448C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8D9EAB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06420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B41B0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7EC22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marzo de 2026</w:t>
            </w:r>
          </w:p>
          <w:p w:rsidR="00B91FF3" w:rsidRPr="00DA2000" w:rsidP="00DA2000" w14:paraId="0FEB126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11465" w:rsidRPr="00A834A1" w:rsidP="00DA2000" w14:paraId="482D06B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611465" w:rsidRPr="00A834A1" w:rsidP="00DA2000" w14:paraId="0266FDB6" w14:textId="77777777">
            <w:pPr>
              <w:keepNext/>
            </w:pPr>
            <w:r w:rsidRPr="00A834A1">
              <w:t>Oficina de Información y Notificación</w:t>
            </w:r>
          </w:p>
          <w:p w:rsidR="00611465" w:rsidRPr="00A834A1" w:rsidP="00DA2000" w14:paraId="441FEC2F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611465" w:rsidRPr="00A834A1" w:rsidP="00DA2000" w14:paraId="17B4A258" w14:textId="77777777">
            <w:pPr>
              <w:keepNext/>
            </w:pPr>
            <w:r w:rsidRPr="00A834A1">
              <w:t>Managua</w:t>
            </w:r>
          </w:p>
          <w:p w:rsidR="00611465" w:rsidRPr="00A834A1" w:rsidP="00DA2000" w14:paraId="07C4B73B" w14:textId="77777777">
            <w:pPr>
              <w:keepNext/>
            </w:pPr>
            <w:r w:rsidRPr="00A834A1">
              <w:t>Tel: +(505) 8395 3300 Ext.: 1472, 1470</w:t>
            </w:r>
          </w:p>
          <w:p w:rsidR="00611465" w:rsidRPr="00A834A1" w:rsidP="00DA2000" w14:paraId="20B5FAD2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</w:tc>
      </w:tr>
      <w:tr w14:paraId="0466FA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C3DFE0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146032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11465" w:rsidRPr="00A834A1" w:rsidP="000D29D0" w14:paraId="45F36CB2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611465" w:rsidRPr="00A834A1" w:rsidP="000D29D0" w14:paraId="269DC2BB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611465" w:rsidRPr="00A834A1" w:rsidP="000D29D0" w14:paraId="0D444027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611465" w:rsidRPr="00A834A1" w:rsidP="000D29D0" w14:paraId="0E5DBED6" w14:textId="77777777">
            <w:pPr>
              <w:keepNext/>
              <w:keepLines/>
            </w:pPr>
            <w:r w:rsidRPr="00A834A1">
              <w:t>Managua</w:t>
            </w:r>
          </w:p>
          <w:p w:rsidR="00611465" w:rsidRPr="00A834A1" w:rsidP="000D29D0" w14:paraId="3D6EC0BA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611465" w:rsidRPr="00A834A1" w:rsidP="000D29D0" w14:paraId="5CE4871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A7198" w:rsidP="000D29D0" w14:paraId="2B30FB9F" w14:textId="77777777">
            <w:pPr>
              <w:keepNext/>
              <w:keepLines/>
            </w:pPr>
          </w:p>
          <w:p w:rsidR="00611465" w:rsidRPr="00A834A1" w:rsidP="000D29D0" w14:paraId="46208B26" w14:textId="661ABF7D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611465" w:rsidRPr="00A834A1" w:rsidP="000D29D0" w14:paraId="6987174E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611465" w:rsidRPr="00A834A1" w:rsidP="000D29D0" w14:paraId="7E95F7C1" w14:textId="77777777">
            <w:pPr>
              <w:keepNext/>
              <w:keepLines/>
            </w:pPr>
            <w:r w:rsidRPr="00A834A1">
              <w:t>Managua</w:t>
            </w:r>
          </w:p>
          <w:p w:rsidR="00611465" w:rsidRPr="00A834A1" w:rsidP="000D29D0" w14:paraId="5A4EA0F2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611465" w:rsidRPr="00A834A1" w:rsidP="000D29D0" w14:paraId="15814B3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1A7198" w:rsidRPr="00D22128" w:rsidP="001A7198" w14:paraId="1C304F82" w14:textId="408CA396">
            <w:pPr>
              <w:keepNext/>
              <w:keepLines/>
              <w:spacing w:after="120"/>
              <w:rPr>
                <w:lang w:val="en-GB"/>
              </w:rPr>
            </w:pPr>
            <w:r w:rsidRPr="00D22128">
              <w:rPr>
                <w:lang w:val="en-GB"/>
              </w:rPr>
              <w:t xml:space="preserve">Sitio web: </w:t>
            </w:r>
            <w:hyperlink r:id="rId8" w:history="1">
              <w:r w:rsidRPr="006B0861">
                <w:rPr>
                  <w:rStyle w:val="Hyperlink"/>
                  <w:lang w:val="en-GB"/>
                </w:rPr>
                <w:t>www.ipsa.gob.ni/</w:t>
              </w:r>
            </w:hyperlink>
          </w:p>
        </w:tc>
      </w:tr>
    </w:tbl>
    <w:p w:rsidR="00337700" w:rsidRPr="00D22128" w:rsidP="00DA2000" w14:paraId="7DAD9CDD" w14:textId="77777777">
      <w:pPr>
        <w:rPr>
          <w:lang w:val="en-GB"/>
        </w:rPr>
      </w:pPr>
    </w:p>
    <w:sectPr w:rsidSect="00D221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22128" w:rsidP="00D22128" w14:paraId="502D1A52" w14:textId="1052223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22128" w:rsidP="00D22128" w14:paraId="533C7CDC" w14:textId="47B1A81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BCFBDB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128" w:rsidRPr="00D22128" w:rsidP="00D22128" w14:paraId="62099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2128">
      <w:t>G/SPS/N/NIC/250</w:t>
    </w:r>
  </w:p>
  <w:p w:rsidR="00D22128" w:rsidRPr="00D22128" w:rsidP="00D22128" w14:paraId="583E00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22128" w:rsidRPr="00D22128" w:rsidP="00D22128" w14:paraId="60D31902" w14:textId="24B895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2128">
      <w:t xml:space="preserve">- </w:t>
    </w:r>
    <w:r w:rsidRPr="00D22128">
      <w:fldChar w:fldCharType="begin"/>
    </w:r>
    <w:r w:rsidRPr="00D22128">
      <w:instrText xml:space="preserve"> PAGE </w:instrText>
    </w:r>
    <w:r w:rsidRPr="00D22128">
      <w:fldChar w:fldCharType="separate"/>
    </w:r>
    <w:r w:rsidRPr="00D22128">
      <w:t>2</w:t>
    </w:r>
    <w:r w:rsidRPr="00D22128">
      <w:fldChar w:fldCharType="end"/>
    </w:r>
    <w:r w:rsidRPr="00D22128">
      <w:t xml:space="preserve"> -</w:t>
    </w:r>
  </w:p>
  <w:p w:rsidR="00B91FF3" w:rsidRPr="00D22128" w:rsidP="00D22128" w14:paraId="047DCBB5" w14:textId="47A6B0A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128" w:rsidRPr="00D22128" w:rsidP="00D22128" w14:paraId="08053F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2128">
      <w:t>G/SPS/N/NIC/250</w:t>
    </w:r>
  </w:p>
  <w:p w:rsidR="00D22128" w:rsidRPr="00D22128" w:rsidP="00D22128" w14:paraId="4F1DDC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22128" w:rsidRPr="00D22128" w:rsidP="00D22128" w14:paraId="5E2803E9" w14:textId="4C6EBB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2128">
      <w:t xml:space="preserve">- </w:t>
    </w:r>
    <w:r w:rsidRPr="00D22128">
      <w:fldChar w:fldCharType="begin"/>
    </w:r>
    <w:r w:rsidRPr="00D22128">
      <w:instrText xml:space="preserve"> PAGE </w:instrText>
    </w:r>
    <w:r w:rsidRPr="00D22128">
      <w:fldChar w:fldCharType="separate"/>
    </w:r>
    <w:r w:rsidRPr="00D22128">
      <w:rPr>
        <w:noProof/>
      </w:rPr>
      <w:t>2</w:t>
    </w:r>
    <w:r w:rsidRPr="00D22128">
      <w:fldChar w:fldCharType="end"/>
    </w:r>
    <w:r w:rsidRPr="00D22128">
      <w:t xml:space="preserve"> -</w:t>
    </w:r>
  </w:p>
  <w:p w:rsidR="00DD65B2" w:rsidRPr="00D22128" w:rsidP="00D22128" w14:paraId="10F027D6" w14:textId="39F745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B186D4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E23506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BD08F5B" w14:textId="37A4662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43623F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32500C2" w14:textId="035D103B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D9ABC49" w14:textId="77777777">
          <w:pPr>
            <w:jc w:val="right"/>
            <w:rPr>
              <w:b/>
              <w:szCs w:val="18"/>
            </w:rPr>
          </w:pPr>
        </w:p>
      </w:tc>
    </w:tr>
    <w:tr w14:paraId="761F491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C0FD88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22128" w:rsidP="00043017" w14:paraId="1576F08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G/SPS/N/NIC/250</w:t>
          </w:r>
        </w:p>
        <w:bookmarkEnd w:id="1"/>
        <w:p w:rsidR="00043017" w:rsidRPr="00B91FF3" w:rsidP="00043017" w14:paraId="313C6C9B" w14:textId="0D1C65B8">
          <w:pPr>
            <w:jc w:val="right"/>
            <w:rPr>
              <w:b/>
              <w:szCs w:val="18"/>
            </w:rPr>
          </w:pPr>
        </w:p>
      </w:tc>
    </w:tr>
    <w:tr w14:paraId="3CB4094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9445FA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F15A6F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enero de 2026</w:t>
          </w:r>
          <w:bookmarkEnd w:id="3"/>
        </w:p>
      </w:tc>
    </w:tr>
    <w:tr w14:paraId="60202D7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1D4F30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(26-0645)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17C7EF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C6BF28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D7BFBC0" w14:textId="0426F87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875DB54" w14:textId="2D42BC9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4448DD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803403">
    <w:abstractNumId w:val="8"/>
  </w:num>
  <w:num w:numId="2" w16cid:durableId="122236977">
    <w:abstractNumId w:val="3"/>
  </w:num>
  <w:num w:numId="3" w16cid:durableId="1127895346">
    <w:abstractNumId w:val="2"/>
  </w:num>
  <w:num w:numId="4" w16cid:durableId="790246154">
    <w:abstractNumId w:val="1"/>
  </w:num>
  <w:num w:numId="5" w16cid:durableId="342896644">
    <w:abstractNumId w:val="0"/>
  </w:num>
  <w:num w:numId="6" w16cid:durableId="1102988643">
    <w:abstractNumId w:val="13"/>
  </w:num>
  <w:num w:numId="7" w16cid:durableId="1737390354">
    <w:abstractNumId w:val="11"/>
  </w:num>
  <w:num w:numId="8" w16cid:durableId="575478695">
    <w:abstractNumId w:val="14"/>
  </w:num>
  <w:num w:numId="9" w16cid:durableId="509175342">
    <w:abstractNumId w:val="10"/>
  </w:num>
  <w:num w:numId="10" w16cid:durableId="1648629337">
    <w:abstractNumId w:val="9"/>
  </w:num>
  <w:num w:numId="11" w16cid:durableId="77944290">
    <w:abstractNumId w:val="7"/>
  </w:num>
  <w:num w:numId="12" w16cid:durableId="839806281">
    <w:abstractNumId w:val="6"/>
  </w:num>
  <w:num w:numId="13" w16cid:durableId="163789235">
    <w:abstractNumId w:val="5"/>
  </w:num>
  <w:num w:numId="14" w16cid:durableId="744380754">
    <w:abstractNumId w:val="4"/>
  </w:num>
  <w:num w:numId="15" w16cid:durableId="1763335615">
    <w:abstractNumId w:val="12"/>
  </w:num>
  <w:num w:numId="16" w16cid:durableId="162769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002378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A7198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1465"/>
    <w:rsid w:val="00612337"/>
    <w:rsid w:val="006518BC"/>
    <w:rsid w:val="006652F7"/>
    <w:rsid w:val="00674833"/>
    <w:rsid w:val="006A2F2A"/>
    <w:rsid w:val="006B0861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22128"/>
    <w:rsid w:val="00D65AF6"/>
    <w:rsid w:val="00D66DCB"/>
    <w:rsid w:val="00D66F5C"/>
    <w:rsid w:val="00DA2000"/>
    <w:rsid w:val="00DB47DD"/>
    <w:rsid w:val="00DB63AB"/>
    <w:rsid w:val="00DB7CB0"/>
    <w:rsid w:val="00DD65B2"/>
    <w:rsid w:val="00DF016C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179E7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0DF41D"/>
  <w15:docId w15:val="{2676980E-C572-42CB-9D71-132C467F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A7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0582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4d673668-871d-470d-8bb7-52898a630c2b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53381C8-922E-4F11-A553-43523824B3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2026-01-29T11:32:00Z</dcterms:created>
  <dcterms:modified xsi:type="dcterms:W3CDTF">2026-01-29T11:33:00Z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G/SPS/N/NIC/250</vt:lpwstr>
  </property>
  <property fmtid="{D5CDD505-2E9C-101B-9397-08002B2CF9AE}" pid="3" name="TitusGUID">
    <vt:lpwstr>4d673668-871d-470d-8bb7-52898a630c2b</vt:lpwstr>
  </property>
  <property fmtid="{D5CDD505-2E9C-101B-9397-08002B2CF9AE}" pid="4" name="WTOCLASSIFICATION">
    <vt:lpwstr>PUBLIC</vt:lpwstr>
  </property>
</Properties>
</file>