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8129C3" w:rsidRPr="002958B1" w:rsidP="002958B1" w14:paraId="164FDDFA" w14:textId="77777777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:rsidR="008129C3" w:rsidRPr="002958B1" w:rsidP="002958B1" w14:paraId="11037313" w14:textId="77777777">
      <w:pPr>
        <w:pStyle w:val="Title3"/>
      </w:pPr>
      <w:r w:rsidRPr="002958B1">
        <w:t>Corrigendum</w:t>
      </w:r>
    </w:p>
    <w:p w:rsidR="007141CF" w:rsidRPr="002958B1" w:rsidP="002958B1" w14:paraId="4C625CAB" w14:textId="77777777">
      <w:r w:rsidRPr="002958B1">
        <w:t xml:space="preserve">The following communication, received on 27 January 2026, is being circulated at the request of the Delegation of </w:t>
      </w:r>
      <w:r w:rsidRPr="002958B1">
        <w:rPr>
          <w:u w:val="single"/>
        </w:rPr>
        <w:t>The Separate Customs Territory of Taiwan, Penghu, Kinmen and Matsu</w:t>
      </w:r>
      <w:r w:rsidRPr="002958B1">
        <w:t>.</w:t>
      </w:r>
    </w:p>
    <w:p w:rsidR="008129C3" w:rsidRPr="002958B1" w:rsidP="002958B1" w14:paraId="7489F1DF" w14:textId="77777777"/>
    <w:p w:rsidR="008129C3" w:rsidRPr="002958B1" w:rsidP="002958B1" w14:paraId="6B10EB79" w14:textId="77777777">
      <w:pPr>
        <w:jc w:val="center"/>
        <w:rPr>
          <w:b/>
        </w:rPr>
      </w:pPr>
      <w:r w:rsidRPr="002958B1">
        <w:rPr>
          <w:b/>
        </w:rPr>
        <w:t>_______________</w:t>
      </w:r>
    </w:p>
    <w:p w:rsidR="008129C3" w:rsidRPr="002958B1" w:rsidP="002958B1" w14:paraId="03267DB7" w14:textId="77777777"/>
    <w:p w:rsidR="008129C3" w:rsidRPr="002958B1" w:rsidP="002958B1" w14:paraId="76B19996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3230E10B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165E13F8" w14:textId="77777777">
            <w:pPr>
              <w:spacing w:after="240"/>
              <w:rPr>
                <w:u w:val="single"/>
              </w:rPr>
            </w:pPr>
            <w:r w:rsidRPr="002958B1">
              <w:rPr>
                <w:u w:val="single"/>
              </w:rPr>
              <w:t>Draft of "Quarantine Requirements for the Importation of US processing potatoes"</w:t>
            </w:r>
          </w:p>
        </w:tc>
      </w:tr>
      <w:tr w14:paraId="1B3B381D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18363592" w14:textId="77777777">
            <w:pPr>
              <w:spacing w:after="240"/>
              <w:rPr>
                <w:u w:val="single"/>
              </w:rPr>
            </w:pPr>
            <w:r>
              <w:t>Item 12 of notification G/SPS/N/TPKM/657 of 21 January 2026 should read:</w:t>
            </w:r>
          </w:p>
          <w:p w:rsidR="00C957B2" w:rsidP="00903BDC" w14:paraId="2C502F81" w14:textId="5EE47749">
            <w:pPr>
              <w:spacing w:before="240" w:after="240"/>
              <w:ind w:left="756" w:hanging="756"/>
            </w:pPr>
            <w:r>
              <w:rPr>
                <w:b/>
                <w:bCs/>
              </w:rPr>
              <w:t>12.</w:t>
            </w:r>
            <w:r>
              <w:rPr>
                <w:b/>
                <w:bCs/>
              </w:rPr>
              <w:tab/>
              <w:t xml:space="preserve">Final date for comments: </w:t>
            </w:r>
            <w:r>
              <w:rPr>
                <w:b/>
                <w:bCs/>
              </w:rPr>
              <w:t>[ ]</w:t>
            </w:r>
            <w:r>
              <w:rPr>
                <w:b/>
                <w:bCs/>
              </w:rPr>
              <w:t xml:space="preserve"> Sixty days from the date of circulation of the notification and/or (dd/mm/</w:t>
            </w:r>
            <w:r>
              <w:rPr>
                <w:b/>
                <w:bCs/>
              </w:rPr>
              <w:t>yy</w:t>
            </w:r>
            <w:r>
              <w:rPr>
                <w:b/>
                <w:bCs/>
              </w:rPr>
              <w:t xml:space="preserve">): </w:t>
            </w:r>
            <w:r>
              <w:t>4 February 2026</w:t>
            </w:r>
          </w:p>
        </w:tc>
      </w:tr>
      <w:tr w14:paraId="5CF41532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49E4789E" w14:textId="77777777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Pr="002958B1" w:rsidR="00EE3BD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 ] National Notification Authority, [X] National Enquiry Point. Address, fax number and e-mail address (if available) of other body:</w:t>
            </w:r>
          </w:p>
        </w:tc>
      </w:tr>
      <w:tr w14:paraId="5FF4B531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1ADE0A2A" w14:textId="77777777">
            <w:r w:rsidRPr="002958B1">
              <w:t>Animal and Plant Health Inspection Agency, Ministry of Agriculture</w:t>
            </w:r>
          </w:p>
          <w:p w:rsidR="00177C04" w:rsidRPr="002958B1" w:rsidP="002958B1" w14:paraId="5338AF6B" w14:textId="77777777">
            <w:r w:rsidRPr="002958B1">
              <w:t>9F, No.100, Sec.2, Heping W. Rd., Zhongzheng Dist., Taipei City, 100060, Taiwan</w:t>
            </w:r>
          </w:p>
          <w:p w:rsidR="00177C04" w:rsidRPr="002958B1" w:rsidP="002958B1" w14:paraId="40AE849F" w14:textId="77777777">
            <w:r w:rsidRPr="002958B1">
              <w:t>Tel: +(886)2-8978-2312</w:t>
            </w:r>
          </w:p>
          <w:p w:rsidR="00177C04" w:rsidRPr="002958B1" w:rsidP="002958B1" w14:paraId="02229F0F" w14:textId="77777777">
            <w:r w:rsidRPr="002958B1">
              <w:t>Fax: +(886)2-2332-2200</w:t>
            </w:r>
          </w:p>
          <w:p w:rsidR="00177C04" w:rsidRPr="002958B1" w:rsidP="002958B1" w14:paraId="053CA705" w14:textId="77777777">
            <w:r w:rsidRPr="002958B1">
              <w:t xml:space="preserve">E-mail: </w:t>
            </w:r>
            <w:hyperlink r:id="rId5" w:history="1">
              <w:r w:rsidRPr="002958B1">
                <w:rPr>
                  <w:color w:val="0000FF"/>
                  <w:u w:val="single"/>
                </w:rPr>
                <w:t>wtosps@aphia.gov.tw</w:t>
              </w:r>
            </w:hyperlink>
          </w:p>
          <w:p w:rsidR="00177C04" w:rsidRPr="002958B1" w:rsidP="002958B1" w14:paraId="68E623B5" w14:textId="70CC4E08">
            <w:r w:rsidRPr="002958B1">
              <w:t xml:space="preserve">Website: </w:t>
            </w:r>
            <w:hyperlink r:id="rId6" w:history="1">
              <w:r w:rsidRPr="002958B1">
                <w:rPr>
                  <w:color w:val="0000FF"/>
                  <w:u w:val="single"/>
                </w:rPr>
                <w:t>http://www.aphia.gov.tw/</w:t>
              </w:r>
            </w:hyperlink>
          </w:p>
        </w:tc>
      </w:tr>
    </w:tbl>
    <w:p w:rsidR="008129C3" w:rsidRPr="002958B1" w:rsidP="002958B1" w14:paraId="49D80BF7" w14:textId="77777777"/>
    <w:p w:rsidR="00A14839" w:rsidRPr="002958B1" w:rsidP="002958B1" w14:paraId="004FE38B" w14:textId="77777777">
      <w:pPr>
        <w:jc w:val="center"/>
        <w:rPr>
          <w:b/>
        </w:rPr>
      </w:pPr>
      <w:r w:rsidRPr="002958B1">
        <w:rPr>
          <w:b/>
        </w:rPr>
        <w:t>__________</w:t>
      </w:r>
    </w:p>
    <w:sectPr w:rsidSect="00903B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903BDC" w:rsidP="00903BDC" w14:paraId="25ABECF6" w14:textId="613838D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903BDC" w:rsidP="00903BDC" w14:paraId="6FE5E82F" w14:textId="0581BEF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533" w:rsidRPr="002958B1" w14:paraId="10057ABA" w14:textId="77777777">
    <w:pPr>
      <w:pStyle w:val="Footer"/>
    </w:pPr>
    <w:r w:rsidRPr="002958B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3BDC" w:rsidRPr="00903BDC" w:rsidP="00903BDC" w14:paraId="7A115A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3BDC">
      <w:t>G/SPS/N/TPKM/657/Corr.1</w:t>
    </w:r>
  </w:p>
  <w:p w:rsidR="00903BDC" w:rsidRPr="00903BDC" w:rsidP="00903BDC" w14:paraId="4ADAE8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03BDC" w:rsidRPr="00903BDC" w:rsidP="00903BDC" w14:paraId="7F029923" w14:textId="06BAE4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3BDC">
      <w:t xml:space="preserve">- </w:t>
    </w:r>
    <w:r w:rsidRPr="00903BDC">
      <w:fldChar w:fldCharType="begin"/>
    </w:r>
    <w:r w:rsidRPr="00903BDC">
      <w:instrText xml:space="preserve"> PAGE </w:instrText>
    </w:r>
    <w:r w:rsidRPr="00903BDC">
      <w:fldChar w:fldCharType="separate"/>
    </w:r>
    <w:r w:rsidRPr="00903BDC">
      <w:rPr>
        <w:noProof/>
      </w:rPr>
      <w:t>1</w:t>
    </w:r>
    <w:r w:rsidRPr="00903BDC">
      <w:fldChar w:fldCharType="end"/>
    </w:r>
    <w:r w:rsidRPr="00903BDC">
      <w:t xml:space="preserve"> -</w:t>
    </w:r>
  </w:p>
  <w:p w:rsidR="008129C3" w:rsidRPr="00903BDC" w:rsidP="00903BDC" w14:paraId="03074EAF" w14:textId="1CA19CA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3BDC" w:rsidRPr="00903BDC" w:rsidP="00903BDC" w14:paraId="7041A8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3BDC">
      <w:t>G/SPS/N/TPKM/657/Corr.1</w:t>
    </w:r>
  </w:p>
  <w:p w:rsidR="00903BDC" w:rsidRPr="00903BDC" w:rsidP="00903BDC" w14:paraId="6D16BE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03BDC" w:rsidRPr="00903BDC" w:rsidP="00903BDC" w14:paraId="7B223FBD" w14:textId="21E1C3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3BDC">
      <w:t xml:space="preserve">- </w:t>
    </w:r>
    <w:r w:rsidRPr="00903BDC">
      <w:fldChar w:fldCharType="begin"/>
    </w:r>
    <w:r w:rsidRPr="00903BDC">
      <w:instrText xml:space="preserve"> PAGE </w:instrText>
    </w:r>
    <w:r w:rsidRPr="00903BDC">
      <w:fldChar w:fldCharType="separate"/>
    </w:r>
    <w:r w:rsidRPr="00903BDC">
      <w:rPr>
        <w:noProof/>
      </w:rPr>
      <w:t>1</w:t>
    </w:r>
    <w:r w:rsidRPr="00903BDC">
      <w:fldChar w:fldCharType="end"/>
    </w:r>
    <w:r w:rsidRPr="00903BDC">
      <w:t xml:space="preserve"> -</w:t>
    </w:r>
  </w:p>
  <w:p w:rsidR="008129C3" w:rsidRPr="00903BDC" w:rsidP="00903BDC" w14:paraId="1EE40AEA" w14:textId="44EAB4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4ACADB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1B84944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4838B37E" w14:textId="2899D60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7DF26F9" w14:textId="77777777" w:rsidTr="006A51BC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8129C3" w:rsidP="002E5F48" w14:paraId="4A55047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3A99C31E" w14:textId="77777777">
          <w:pPr>
            <w:jc w:val="right"/>
            <w:rPr>
              <w:b/>
              <w:szCs w:val="16"/>
            </w:rPr>
          </w:pPr>
        </w:p>
      </w:tc>
    </w:tr>
    <w:tr w14:paraId="7DBB2A90" w14:textId="77777777" w:rsidTr="006A51BC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06E6E67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03BDC" w:rsidP="00F04C9A" w14:paraId="756FF04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G/SPS/N/TPKM/657/Corr.1</w:t>
          </w:r>
        </w:p>
        <w:bookmarkEnd w:id="1"/>
        <w:p w:rsidR="00ED54E0" w:rsidRPr="002958B1" w:rsidP="00F04C9A" w14:paraId="63242C0F" w14:textId="0A9AF32E">
          <w:pPr>
            <w:jc w:val="right"/>
            <w:rPr>
              <w:b/>
              <w:szCs w:val="16"/>
            </w:rPr>
          </w:pPr>
        </w:p>
      </w:tc>
    </w:tr>
    <w:tr w14:paraId="20232F60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105CE4D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56C35F13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8129C3">
            <w:rPr>
              <w:szCs w:val="16"/>
            </w:rPr>
            <w:t>28 January 2026</w:t>
          </w:r>
          <w:bookmarkEnd w:id="2"/>
          <w:bookmarkEnd w:id="3"/>
        </w:p>
      </w:tc>
    </w:tr>
    <w:tr w14:paraId="141D1715" w14:textId="77777777" w:rsidTr="006A51BC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00DD36B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(26-0604)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4187DC59" w14:textId="77777777">
          <w:pPr>
            <w:jc w:val="right"/>
            <w:rPr>
              <w:szCs w:val="16"/>
            </w:rPr>
          </w:pPr>
          <w:bookmarkStart w:id="5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5"/>
        </w:p>
      </w:tc>
    </w:tr>
    <w:tr w14:paraId="48D523F1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8129C3" w:rsidP="002E5F48" w14:paraId="3B0B29EA" w14:textId="54FE365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958B1" w:rsidP="00182AFA" w14:paraId="3653D312" w14:textId="7041E3E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958B1" w14:paraId="33D0BC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8A0C61D4"/>
    <w:numStyleLink w:val="LegalHeadings"/>
  </w:abstractNum>
  <w:abstractNum w:abstractNumId="12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379073">
    <w:abstractNumId w:val="9"/>
  </w:num>
  <w:num w:numId="2" w16cid:durableId="1733306572">
    <w:abstractNumId w:val="7"/>
  </w:num>
  <w:num w:numId="3" w16cid:durableId="1547598453">
    <w:abstractNumId w:val="6"/>
  </w:num>
  <w:num w:numId="4" w16cid:durableId="1129394996">
    <w:abstractNumId w:val="5"/>
  </w:num>
  <w:num w:numId="5" w16cid:durableId="1464078473">
    <w:abstractNumId w:val="4"/>
  </w:num>
  <w:num w:numId="6" w16cid:durableId="1995794375">
    <w:abstractNumId w:val="12"/>
  </w:num>
  <w:num w:numId="7" w16cid:durableId="188881105">
    <w:abstractNumId w:val="11"/>
  </w:num>
  <w:num w:numId="8" w16cid:durableId="1779904690">
    <w:abstractNumId w:val="10"/>
  </w:num>
  <w:num w:numId="9" w16cid:durableId="17779394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1292804">
    <w:abstractNumId w:val="13"/>
  </w:num>
  <w:num w:numId="11" w16cid:durableId="1862040864">
    <w:abstractNumId w:val="8"/>
  </w:num>
  <w:num w:numId="12" w16cid:durableId="295381289">
    <w:abstractNumId w:val="3"/>
  </w:num>
  <w:num w:numId="13" w16cid:durableId="1811358772">
    <w:abstractNumId w:val="2"/>
  </w:num>
  <w:num w:numId="14" w16cid:durableId="1445923662">
    <w:abstractNumId w:val="1"/>
  </w:num>
  <w:num w:numId="15" w16cid:durableId="621616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11356B"/>
    <w:rsid w:val="00114D7C"/>
    <w:rsid w:val="0013337F"/>
    <w:rsid w:val="00157D72"/>
    <w:rsid w:val="00177C04"/>
    <w:rsid w:val="00182AFA"/>
    <w:rsid w:val="00182B84"/>
    <w:rsid w:val="001E291F"/>
    <w:rsid w:val="00233408"/>
    <w:rsid w:val="0027067B"/>
    <w:rsid w:val="002958B1"/>
    <w:rsid w:val="00296190"/>
    <w:rsid w:val="002E5F48"/>
    <w:rsid w:val="003572B4"/>
    <w:rsid w:val="003832F0"/>
    <w:rsid w:val="003D3363"/>
    <w:rsid w:val="003E09A9"/>
    <w:rsid w:val="003E3732"/>
    <w:rsid w:val="00467032"/>
    <w:rsid w:val="0046754A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74CCD"/>
    <w:rsid w:val="006A15AB"/>
    <w:rsid w:val="006A51BC"/>
    <w:rsid w:val="006F5826"/>
    <w:rsid w:val="00700181"/>
    <w:rsid w:val="007141CF"/>
    <w:rsid w:val="00745146"/>
    <w:rsid w:val="007577E3"/>
    <w:rsid w:val="00760DB3"/>
    <w:rsid w:val="007E6507"/>
    <w:rsid w:val="007F2B8E"/>
    <w:rsid w:val="00807247"/>
    <w:rsid w:val="008129C3"/>
    <w:rsid w:val="00840C2B"/>
    <w:rsid w:val="008739FD"/>
    <w:rsid w:val="00893E85"/>
    <w:rsid w:val="008E0C5D"/>
    <w:rsid w:val="008E372C"/>
    <w:rsid w:val="00903BDC"/>
    <w:rsid w:val="0091351D"/>
    <w:rsid w:val="00944AB7"/>
    <w:rsid w:val="00946533"/>
    <w:rsid w:val="009A5CCF"/>
    <w:rsid w:val="009A6F54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30EC"/>
    <w:rsid w:val="00B417D1"/>
    <w:rsid w:val="00B52738"/>
    <w:rsid w:val="00B56EDC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5C0C"/>
    <w:rsid w:val="00C808FC"/>
    <w:rsid w:val="00C84C37"/>
    <w:rsid w:val="00C957B2"/>
    <w:rsid w:val="00CC42A2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863FB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CC38EC"/>
  <w15:docId w15:val="{CC2C7EB4-9C7E-4EAB-8C04-4C9CD508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wtosps@aphia.gov.tw" TargetMode="External" /><Relationship Id="rId6" Type="http://schemas.openxmlformats.org/officeDocument/2006/relationships/hyperlink" Target="http://www.aphia.gov.tw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2022cf96-3feb-43eb-a260-4fdde12b5287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62E415B-C7EA-48B2-BD60-C9AE9331719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Tipiani, Laura</cp:lastModifiedBy>
  <cp:revision>7</cp:revision>
  <dcterms:created xsi:type="dcterms:W3CDTF">2018-10-15T07:14:00Z</dcterms:created>
  <dcterms:modified xsi:type="dcterms:W3CDTF">2026-01-28T09:58:00Z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G/SPS/N/TPKM/657/Corr.1</vt:lpwstr>
  </property>
  <property fmtid="{D5CDD505-2E9C-101B-9397-08002B2CF9AE}" pid="3" name="TitusGUID">
    <vt:lpwstr>2022cf96-3feb-43eb-a260-4fdde12b5287</vt:lpwstr>
  </property>
  <property fmtid="{D5CDD505-2E9C-101B-9397-08002B2CF9AE}" pid="4" name="WTOCLASSIFICATION">
    <vt:lpwstr>WTO OFFICIAL</vt:lpwstr>
  </property>
</Properties>
</file>