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727565" w14:paraId="7BF99945" w14:textId="77777777">
      <w:pPr>
        <w:pStyle w:val="Title"/>
        <w:spacing w:before="360"/>
        <w:rPr>
          <w:caps w:val="0"/>
          <w:kern w:val="0"/>
        </w:rPr>
      </w:pPr>
      <w:r w:rsidRPr="002E75EE">
        <w:rPr>
          <w:caps w:val="0"/>
          <w:kern w:val="0"/>
        </w:rPr>
        <w:t>NOTIFICATION</w:t>
      </w:r>
    </w:p>
    <w:p w:rsidR="00900970" w:rsidRPr="002E75EE" w:rsidP="002E75EE" w14:paraId="3179F8EF"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63C2365" w14:textId="77777777" w:rsidTr="009A6033">
        <w:tblPrEx>
          <w:tblW w:w="5000" w:type="pct"/>
          <w:tblLayout w:type="fixed"/>
          <w:tblLook w:val="0000"/>
        </w:tblPrEx>
        <w:tc>
          <w:tcPr>
            <w:tcW w:w="707" w:type="dxa"/>
            <w:tcBorders>
              <w:bottom w:val="single" w:sz="6" w:space="0" w:color="auto"/>
            </w:tcBorders>
          </w:tcPr>
          <w:p w:rsidR="00900970" w:rsidRPr="002E75EE" w:rsidP="002E75EE" w14:paraId="2F4FAEE2"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1EF4E793" w14:textId="77777777">
            <w:pPr>
              <w:spacing w:before="120" w:after="120"/>
            </w:pPr>
            <w:r w:rsidRPr="002E75EE">
              <w:rPr>
                <w:b/>
              </w:rPr>
              <w:t>Notifying Member:</w:t>
            </w:r>
            <w:r w:rsidRPr="00697A30">
              <w:t xml:space="preserve"> </w:t>
            </w:r>
            <w:r w:rsidRPr="00697A30">
              <w:rPr>
                <w:u w:val="single"/>
              </w:rPr>
              <w:t>UKRAINE</w:t>
            </w:r>
          </w:p>
          <w:p w:rsidR="00900970" w:rsidRPr="002E75EE" w:rsidP="002E75EE" w14:paraId="3464B337" w14:textId="77777777">
            <w:pPr>
              <w:spacing w:after="120"/>
            </w:pPr>
            <w:r w:rsidRPr="002E75EE">
              <w:rPr>
                <w:b/>
                <w:bCs/>
              </w:rPr>
              <w:t>If applicable, name of local government involved:</w:t>
            </w:r>
            <w:r w:rsidRPr="00697A30">
              <w:rPr>
                <w:bCs/>
              </w:rPr>
              <w:t xml:space="preserve"> </w:t>
            </w:r>
          </w:p>
        </w:tc>
      </w:tr>
      <w:tr w14:paraId="45B3021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C268813"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0D3F0517" w14:textId="77777777">
            <w:pPr>
              <w:spacing w:before="120" w:after="120"/>
            </w:pPr>
            <w:r w:rsidRPr="002E75EE">
              <w:rPr>
                <w:b/>
              </w:rPr>
              <w:t>Agency responsible:</w:t>
            </w:r>
            <w:r w:rsidRPr="00697A30">
              <w:t xml:space="preserve"> Ministry of Health of Ukraine</w:t>
            </w:r>
          </w:p>
        </w:tc>
      </w:tr>
      <w:tr w14:paraId="5FC8744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F6347A6"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1EC0A6B7"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Food and dietary supplements</w:t>
            </w:r>
          </w:p>
        </w:tc>
      </w:tr>
      <w:tr w14:paraId="6DBDA10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82096D0"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0546820F"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7CF81A6A"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551A51B6"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4420B44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ED7C205"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727565" w14:paraId="563AF515" w14:textId="51864576">
            <w:pPr>
              <w:spacing w:before="120" w:after="80"/>
            </w:pPr>
            <w:r w:rsidRPr="002E75EE">
              <w:rPr>
                <w:b/>
              </w:rPr>
              <w:t>Title of the notified document:</w:t>
            </w:r>
            <w:r w:rsidRPr="00697A30">
              <w:t xml:space="preserve"> Draft Order of the Ministry of Health of Ukraine "On</w:t>
            </w:r>
            <w:r>
              <w:t> </w:t>
            </w:r>
            <w:r w:rsidRPr="00697A30">
              <w:t>Approval of Amendments to Certain Regulatory Acts of the Ministry of Health of Ukraine"</w:t>
            </w:r>
            <w:r w:rsidRPr="002E75EE" w:rsidR="003A352F">
              <w:rPr>
                <w:bCs/>
              </w:rPr>
              <w:t>.</w:t>
            </w:r>
            <w:r w:rsidRPr="002E75EE">
              <w:rPr>
                <w:b/>
              </w:rPr>
              <w:t xml:space="preserve"> Language(s):</w:t>
            </w:r>
            <w:r w:rsidRPr="00697A30">
              <w:t xml:space="preserve"> Ukrainian</w:t>
            </w:r>
            <w:r w:rsidRPr="002E75EE" w:rsidR="003A352F">
              <w:rPr>
                <w:bCs/>
              </w:rPr>
              <w:t>.</w:t>
            </w:r>
            <w:r w:rsidRPr="002E75EE">
              <w:t xml:space="preserve"> </w:t>
            </w:r>
            <w:r w:rsidRPr="002E75EE">
              <w:rPr>
                <w:b/>
              </w:rPr>
              <w:t>Number of pages:</w:t>
            </w:r>
            <w:r w:rsidRPr="00697A30">
              <w:t xml:space="preserve"> 140</w:t>
            </w:r>
          </w:p>
          <w:p w:rsidR="00900970" w:rsidRPr="002E75EE" w:rsidP="00727565" w14:paraId="2ED91A78" w14:textId="77777777">
            <w:hyperlink r:id="rId5" w:tgtFrame="_blank" w:history="1">
              <w:r w:rsidRPr="002E75EE">
                <w:rPr>
                  <w:color w:val="0000FF"/>
                  <w:u w:val="single"/>
                </w:rPr>
                <w:t>https://moz.gov.ua/uk/povidomlennya-pro-oprilyudnennya-doopracovanogo-proyektu-nakazu-ministerstva-ohoroni-zdorov-ya-ukrayini-pro-zatverdzhennya-zmin-do-deyakih-normativno-pravovih-aktiv-ministerstva-ohoroni-zdorov-ya-ukrayini-2</w:t>
              </w:r>
            </w:hyperlink>
          </w:p>
          <w:p w:rsidR="00900970" w:rsidRPr="002E75EE" w:rsidP="002E75EE" w14:paraId="59D94063" w14:textId="77777777">
            <w:hyperlink r:id="rId6" w:tgtFrame="_blank" w:history="1">
              <w:r w:rsidRPr="002E75EE">
                <w:rPr>
                  <w:color w:val="0000FF"/>
                  <w:u w:val="single"/>
                </w:rPr>
                <w:t>https://members.wto.org/crnattachments/2026/SPS/UKR/26_00284_00_x.pdf</w:t>
              </w:r>
            </w:hyperlink>
          </w:p>
          <w:p w:rsidR="00900970" w:rsidRPr="002E75EE" w:rsidP="002E75EE" w14:paraId="7E880B26" w14:textId="77777777">
            <w:pPr>
              <w:spacing w:after="120"/>
            </w:pPr>
            <w:hyperlink r:id="rId7" w:tgtFrame="_blank" w:history="1">
              <w:r w:rsidRPr="002E75EE">
                <w:rPr>
                  <w:color w:val="0000FF"/>
                  <w:u w:val="single"/>
                </w:rPr>
                <w:t>https://members.wto.org/crnattachments/2026/SPS/UKR/26_00284_01_x.pdf</w:t>
              </w:r>
            </w:hyperlink>
          </w:p>
        </w:tc>
      </w:tr>
      <w:tr w14:paraId="3DEFE36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5B1E5C9"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04C91482" w14:textId="77777777">
            <w:pPr>
              <w:spacing w:before="120" w:after="120"/>
            </w:pPr>
            <w:r w:rsidRPr="002E75EE">
              <w:rPr>
                <w:b/>
              </w:rPr>
              <w:t>Description of content:</w:t>
            </w:r>
            <w:r w:rsidRPr="00697A30">
              <w:t xml:space="preserve"> The draft Order has been revised taking into account the results of consultations with stakeholders and now incorporates editorial amendments and clarifications, including those related to terminology.</w:t>
            </w:r>
          </w:p>
          <w:p w:rsidR="00752851" w:rsidRPr="00697A30" w:rsidP="002E75EE" w14:paraId="31247374" w14:textId="77777777">
            <w:pPr>
              <w:spacing w:before="120" w:after="120"/>
            </w:pPr>
            <w:r w:rsidRPr="00697A30">
              <w:t>The revision clarifies the approach to the lists of substances used in dietary supplements and their safety characteristics. In order to eliminate ambiguous interpretations and ensure a unified approach, column 6 "Substances that are assessed in accordance with the requirements of permanent procedures based on the principles of the Hazard Analysis system" has been removed from List I "Plants, algae and fungi permitted for use in dietary supplements" of Annex 3 to the Hygiene Requirements for Dietary Supplements.</w:t>
            </w:r>
          </w:p>
          <w:p w:rsidR="00752851" w:rsidRPr="00697A30" w:rsidP="002E75EE" w14:paraId="5E6DF3C5" w14:textId="77777777">
            <w:pPr>
              <w:spacing w:before="120" w:after="120"/>
            </w:pPr>
            <w:r w:rsidRPr="00697A30">
              <w:t>The above-mentioned List I has also been updated by clarifying the names of plants, plant parts and the relevant warnings and restrictions, based on authoritative scientific sources and European Union practice.</w:t>
            </w:r>
          </w:p>
          <w:p w:rsidR="00752851" w:rsidRPr="00697A30" w:rsidP="002E75EE" w14:paraId="3B2DA31C" w14:textId="121E62C0">
            <w:pPr>
              <w:spacing w:before="120" w:after="120"/>
            </w:pPr>
            <w:r w:rsidRPr="00697A30">
              <w:t>In List IV "Substances with a nutritional or physiological effect" of the same Annex, the</w:t>
            </w:r>
            <w:r w:rsidR="00727565">
              <w:t> </w:t>
            </w:r>
            <w:r w:rsidRPr="00697A30">
              <w:t>substance "proanthocyanidins" has been clarified as "oligo-proanthocyanidins," which</w:t>
            </w:r>
            <w:r w:rsidR="00727565">
              <w:t> </w:t>
            </w:r>
            <w:r w:rsidRPr="00697A30">
              <w:t>is in line with the available scientific conclusions of EFSA and other reliable sources; no separate daily intake limit has been set for this substance.</w:t>
            </w:r>
          </w:p>
          <w:p w:rsidR="00752851" w:rsidRPr="00697A30" w:rsidP="002E75EE" w14:paraId="60D73B24" w14:textId="77777777">
            <w:pPr>
              <w:spacing w:before="120" w:after="120"/>
            </w:pPr>
            <w:r w:rsidRPr="00697A30">
              <w:t>The terminology related to dosage and safety parameters has been aligned with Ukrainian legislation through the use of the terms "acceptable daily intake" and "maximum permissible levels". The term "daily intake" is used as a descriptive indicator of recommended consumption within the established maximum permissible values.</w:t>
            </w:r>
          </w:p>
          <w:p w:rsidR="00752851" w:rsidRPr="00697A30" w:rsidP="00727565" w14:paraId="3C04C957" w14:textId="77777777">
            <w:pPr>
              <w:spacing w:before="240" w:after="120"/>
            </w:pPr>
            <w:r w:rsidRPr="00697A30">
              <w:t xml:space="preserve">The final version also provides for the following: diosmin – without setting a separate maximum permissible daily level; hesperidin – 70 mg; flavonoids – 1 g, with the exception of flavonoids derived from </w:t>
            </w:r>
            <w:r w:rsidRPr="00697A30">
              <w:rPr>
                <w:i/>
                <w:iCs/>
              </w:rPr>
              <w:t>Glycyrrhiza glabra</w:t>
            </w:r>
            <w:r w:rsidRPr="00697A30">
              <w:t>, which are classified as novel food products. These amendments are intended to minimize the risk of products being perceived as medicines.</w:t>
            </w:r>
          </w:p>
          <w:p w:rsidR="00752851" w:rsidRPr="00697A30" w:rsidP="002E75EE" w14:paraId="1EACF2B6" w14:textId="77777777">
            <w:pPr>
              <w:spacing w:before="120" w:after="120"/>
            </w:pPr>
            <w:r w:rsidRPr="00697A30">
              <w:t xml:space="preserve">In addition, the above–mentioned List IV has been supplemented with maltodextrin and casein hydrolysate, while List I has been supplemented with the fungus </w:t>
            </w:r>
            <w:r w:rsidRPr="00697A30">
              <w:rPr>
                <w:i/>
                <w:iCs/>
              </w:rPr>
              <w:t>Tremella fuciformis</w:t>
            </w:r>
            <w:r w:rsidRPr="00697A30">
              <w:t xml:space="preserve"> Berk., which is permitted for use in dietary supplements.</w:t>
            </w:r>
          </w:p>
          <w:p w:rsidR="00752851" w:rsidRPr="00697A30" w:rsidP="002E75EE" w14:paraId="6BE7FD5E" w14:textId="77777777">
            <w:pPr>
              <w:spacing w:before="120" w:after="120"/>
            </w:pPr>
            <w:r w:rsidRPr="00697A30">
              <w:t>The draft Order is also notified under the TBT Agreement.</w:t>
            </w:r>
          </w:p>
        </w:tc>
      </w:tr>
      <w:tr w14:paraId="48E5808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6F3C1C2"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405CF310" w14:textId="77777777">
            <w:pPr>
              <w:spacing w:before="120" w:after="120"/>
            </w:pPr>
            <w:r w:rsidRPr="002E75EE">
              <w:rPr>
                <w:b/>
              </w:rPr>
              <w:t>Objective and rationale: [X] food safety, [ ] animal health, [ ] plant protection, [ ] protect humans from animal/plant pest or disease, [ ] protect territory from other damage from pests.</w:t>
            </w:r>
            <w:r w:rsidRPr="00697A30">
              <w:t xml:space="preserve"> </w:t>
            </w:r>
          </w:p>
        </w:tc>
      </w:tr>
      <w:tr w14:paraId="5D77082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77FD0F2"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6D7FA5F5" w14:textId="77777777">
            <w:pPr>
              <w:spacing w:before="120" w:after="120"/>
            </w:pPr>
            <w:r w:rsidRPr="002E75EE">
              <w:rPr>
                <w:b/>
              </w:rPr>
              <w:t>Is there a relevant international standard? If so, identify the standard:</w:t>
            </w:r>
          </w:p>
          <w:p w:rsidR="00900970" w:rsidRPr="002E75EE" w:rsidP="002E75EE" w14:paraId="550EA43C"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2DBF71EE"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24829306"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404F25AC" w14:textId="77777777">
            <w:pPr>
              <w:spacing w:after="120"/>
              <w:ind w:left="720" w:hanging="720"/>
              <w:rPr>
                <w:b/>
              </w:rPr>
            </w:pPr>
            <w:r w:rsidRPr="002E75EE">
              <w:rPr>
                <w:b/>
              </w:rPr>
              <w:t>[X]</w:t>
            </w:r>
            <w:r w:rsidRPr="002E75EE">
              <w:rPr>
                <w:b/>
              </w:rPr>
              <w:tab/>
              <w:t>None</w:t>
            </w:r>
          </w:p>
          <w:p w:rsidR="00900970" w:rsidRPr="002E75EE" w:rsidP="002E75EE" w14:paraId="3764FED1" w14:textId="77777777">
            <w:pPr>
              <w:spacing w:after="120"/>
              <w:rPr>
                <w:b/>
              </w:rPr>
            </w:pPr>
            <w:r w:rsidRPr="002E75EE">
              <w:rPr>
                <w:b/>
              </w:rPr>
              <w:t>Does this proposed regulation conform to the relevant international standard?</w:t>
            </w:r>
          </w:p>
          <w:p w:rsidR="00900970" w:rsidRPr="002E75EE" w:rsidP="002E75EE" w14:paraId="38906EC5" w14:textId="77777777">
            <w:pPr>
              <w:spacing w:after="120"/>
              <w:rPr>
                <w:b/>
              </w:rPr>
            </w:pPr>
            <w:r w:rsidRPr="002E75EE">
              <w:rPr>
                <w:b/>
              </w:rPr>
              <w:t>[ ] Yes   [ ] No</w:t>
            </w:r>
          </w:p>
          <w:p w:rsidR="00900970" w:rsidRPr="002E75EE" w:rsidP="002E75EE" w14:paraId="17F6430D" w14:textId="77777777">
            <w:pPr>
              <w:spacing w:after="120"/>
            </w:pPr>
            <w:r w:rsidRPr="002E75EE">
              <w:rPr>
                <w:b/>
              </w:rPr>
              <w:t>If no, describe, whenever possible, how and why it deviates from the international standard:</w:t>
            </w:r>
            <w:r w:rsidRPr="00697A30">
              <w:t xml:space="preserve"> </w:t>
            </w:r>
          </w:p>
        </w:tc>
      </w:tr>
      <w:tr w14:paraId="0D59DBF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A800C51" w14:textId="77777777">
            <w:pPr>
              <w:spacing w:before="120" w:after="120"/>
              <w:jc w:val="left"/>
            </w:pPr>
            <w:r w:rsidRPr="002E75EE">
              <w:rPr>
                <w:b/>
              </w:rPr>
              <w:t>9.</w:t>
            </w:r>
          </w:p>
        </w:tc>
        <w:tc>
          <w:tcPr>
            <w:tcW w:w="8320" w:type="dxa"/>
            <w:tcBorders>
              <w:top w:val="single" w:sz="6" w:space="0" w:color="auto"/>
              <w:bottom w:val="single" w:sz="6" w:space="0" w:color="auto"/>
            </w:tcBorders>
          </w:tcPr>
          <w:p w:rsidR="00727565" w:rsidP="002E75EE" w14:paraId="524D6B49" w14:textId="77777777">
            <w:pPr>
              <w:spacing w:before="120"/>
            </w:pPr>
            <w:r w:rsidRPr="002E75EE">
              <w:rPr>
                <w:b/>
              </w:rPr>
              <w:t>Other relevant documents and language(s) in which these are available:</w:t>
            </w:r>
            <w:r w:rsidRPr="00697A30">
              <w:t xml:space="preserve"> </w:t>
            </w:r>
          </w:p>
          <w:p w:rsidR="00900970" w:rsidRPr="002E75EE" w:rsidP="00727565" w14:paraId="5D6564F4" w14:textId="0DCB7B7F">
            <w:pPr>
              <w:numPr>
                <w:ilvl w:val="0"/>
                <w:numId w:val="16"/>
              </w:numPr>
              <w:spacing w:before="120"/>
              <w:ind w:left="357" w:hanging="357"/>
            </w:pPr>
            <w:r w:rsidRPr="00697A30">
              <w:t xml:space="preserve">Law of Ukraine "On Basic Principles and Requirements for Food Safety and Quality", available in English at </w:t>
            </w:r>
            <w:hyperlink r:id="rId8" w:anchor="Text;" w:history="1">
              <w:r w:rsidRPr="00697A30">
                <w:rPr>
                  <w:color w:val="0000FF"/>
                  <w:u w:val="single"/>
                </w:rPr>
                <w:t>https://zakon.rada.gov.ua/laws/show/en/771/97-%D0%B2%D1%80#Text</w:t>
              </w:r>
            </w:hyperlink>
          </w:p>
          <w:p w:rsidR="00752851" w:rsidRPr="00697A30" w:rsidP="00727565" w14:paraId="15DEC334" w14:textId="77777777">
            <w:pPr>
              <w:numPr>
                <w:ilvl w:val="0"/>
                <w:numId w:val="16"/>
              </w:numPr>
              <w:ind w:left="357" w:hanging="357"/>
            </w:pPr>
            <w:r w:rsidRPr="00697A30">
              <w:t xml:space="preserve">Law of Ukraine No. 4122-IX of 5 December 2024 "On Amendments to Certain Laws of Ukraine on Improving the Regulation of Production and Circulation of Food Supplements, and the Regulation of Other Issues in the Healthcare Sphere", available in Ukrainian at </w:t>
            </w:r>
            <w:hyperlink r:id="rId9" w:anchor="Text" w:history="1">
              <w:r w:rsidRPr="00697A30">
                <w:rPr>
                  <w:color w:val="0000FF"/>
                  <w:u w:val="single"/>
                </w:rPr>
                <w:t>https://zakon.rada.gov.ua/laws/show/4122-20#Text</w:t>
              </w:r>
            </w:hyperlink>
            <w:r w:rsidRPr="00697A30">
              <w:t>, notified in documents G/SPS/N/UKR/224 and G/SPS/N/UKR/224/Add.1</w:t>
            </w:r>
          </w:p>
          <w:p w:rsidR="00752851" w:rsidRPr="00697A30" w:rsidP="00727565" w14:paraId="1DF35E36" w14:textId="77777777">
            <w:pPr>
              <w:numPr>
                <w:ilvl w:val="0"/>
                <w:numId w:val="16"/>
              </w:numPr>
              <w:ind w:left="357" w:hanging="357"/>
            </w:pPr>
            <w:r w:rsidRPr="00697A30">
              <w:t xml:space="preserve">Order of the Ministry of Health of Ukraine No. 1114 "On Approval of Hygienic Requirements for Dietary Supplements" of 19 December 2013, available in Ukrainian at </w:t>
            </w:r>
            <w:hyperlink r:id="rId10" w:anchor="Text;" w:history="1">
              <w:r w:rsidRPr="00697A30">
                <w:rPr>
                  <w:color w:val="0000FF"/>
                  <w:u w:val="single"/>
                </w:rPr>
                <w:t>https://zakon.rada.gov.ua/laws/show/z2231-13#Text</w:t>
              </w:r>
            </w:hyperlink>
          </w:p>
          <w:p w:rsidR="00752851" w:rsidRPr="00697A30" w:rsidP="00727565" w14:paraId="1C71F990" w14:textId="77777777">
            <w:pPr>
              <w:numPr>
                <w:ilvl w:val="0"/>
                <w:numId w:val="16"/>
              </w:numPr>
              <w:ind w:left="357" w:hanging="357"/>
            </w:pPr>
            <w:r w:rsidRPr="00697A30">
              <w:t>Order of the Ministry of Health of Ukraine No. 1145 "On Approval of the Requirements for nutrition and health claims made on food products" of 15 May 2020</w:t>
            </w:r>
          </w:p>
          <w:p w:rsidR="00752851" w:rsidRPr="00697A30" w:rsidP="00727565" w14:paraId="5B7FC8C7" w14:textId="77777777">
            <w:pPr>
              <w:numPr>
                <w:ilvl w:val="0"/>
                <w:numId w:val="16"/>
              </w:numPr>
              <w:ind w:left="357" w:hanging="357"/>
            </w:pPr>
            <w:r w:rsidRPr="00697A30">
              <w:t xml:space="preserve">Order of the Ministry of Health of Ukraine No. 1613 "On Approval of the Rules on the addition of vitamins, minerals and certain other substances to foods" of 16 July 2020, available in Ukrainian at </w:t>
            </w:r>
            <w:hyperlink r:id="rId11" w:anchor="Text," w:history="1">
              <w:r w:rsidRPr="00697A30">
                <w:rPr>
                  <w:color w:val="0000FF"/>
                  <w:u w:val="single"/>
                </w:rPr>
                <w:t>https://zakon.rada.gov.ua/laws/show/z0891-20#Text,</w:t>
              </w:r>
            </w:hyperlink>
            <w:r w:rsidRPr="00697A30">
              <w:t xml:space="preserve"> notified in documents G/SPS/N/UKR/147, G/SPS/N/UKR/147/Add.1</w:t>
            </w:r>
          </w:p>
          <w:p w:rsidR="00752851" w:rsidRPr="00697A30" w:rsidP="00727565" w14:paraId="343917FC" w14:textId="65811291">
            <w:pPr>
              <w:numPr>
                <w:ilvl w:val="0"/>
                <w:numId w:val="16"/>
              </w:numPr>
              <w:spacing w:after="120"/>
              <w:ind w:left="357" w:hanging="357"/>
            </w:pPr>
            <w:r w:rsidRPr="00697A30">
              <w:t xml:space="preserve">Order of the Ministry of Health of Ukraine No. 45 "On Approval of Requirements for Food Flavours, Requirements for Food Additives and Requirements for Food Enzymes" of 8 January 2024, available in Ukrainian at </w:t>
            </w:r>
            <w:hyperlink r:id="rId12" w:anchor="Text," w:history="1">
              <w:r w:rsidRPr="00697A30">
                <w:rPr>
                  <w:color w:val="0000FF"/>
                  <w:u w:val="single"/>
                </w:rPr>
                <w:t>https://zakon.rada.gov.ua/laws/show/z0119-24#Text,</w:t>
              </w:r>
            </w:hyperlink>
            <w:r w:rsidRPr="00697A30">
              <w:t xml:space="preserve"> notified in document G/SPS/N/UKR/200/Rev.1/Add.1</w:t>
            </w:r>
          </w:p>
        </w:tc>
      </w:tr>
      <w:tr w14:paraId="6F7913A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B5950A7"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3C77E50B" w14:textId="77777777">
            <w:pPr>
              <w:spacing w:before="120" w:after="120"/>
            </w:pPr>
            <w:r w:rsidRPr="002E75EE">
              <w:rPr>
                <w:b/>
              </w:rPr>
              <w:t xml:space="preserve">Proposed date of adoption </w:t>
            </w:r>
            <w:r w:rsidRPr="002E75EE">
              <w:rPr>
                <w:b/>
                <w:i/>
              </w:rPr>
              <w:t>(dd/mm/yy)</w:t>
            </w:r>
            <w:r w:rsidRPr="002E75EE">
              <w:rPr>
                <w:b/>
              </w:rPr>
              <w:t>:</w:t>
            </w:r>
            <w:r w:rsidRPr="00697A30">
              <w:t xml:space="preserve"> To be determined.</w:t>
            </w:r>
          </w:p>
          <w:p w:rsidR="00900970" w:rsidRPr="002E75EE" w:rsidP="002E75EE" w14:paraId="5E9AB0AF" w14:textId="77777777">
            <w:pPr>
              <w:spacing w:after="120"/>
            </w:pPr>
            <w:r w:rsidRPr="002E75EE">
              <w:rPr>
                <w:b/>
              </w:rPr>
              <w:t xml:space="preserve">Proposed date of publication </w:t>
            </w:r>
            <w:r w:rsidRPr="002E75EE">
              <w:rPr>
                <w:b/>
                <w:i/>
              </w:rPr>
              <w:t>(dd/mm/yy)</w:t>
            </w:r>
            <w:r w:rsidRPr="002E75EE">
              <w:rPr>
                <w:b/>
              </w:rPr>
              <w:t>:</w:t>
            </w:r>
            <w:r w:rsidRPr="00697A30">
              <w:t xml:space="preserve"> To be determined.</w:t>
            </w:r>
          </w:p>
        </w:tc>
      </w:tr>
      <w:tr w14:paraId="715CB73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727565" w14:paraId="12F48F1E" w14:textId="77777777">
            <w:pPr>
              <w:keepNext/>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727565" w14:paraId="4B233F73" w14:textId="77777777">
            <w:pPr>
              <w:keepNext/>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This Order will enter into force on the date of its official publication.</w:t>
            </w:r>
          </w:p>
          <w:p w:rsidR="00900970" w:rsidRPr="002E75EE" w:rsidP="00727565" w14:paraId="2245F88B" w14:textId="77777777">
            <w:pPr>
              <w:keepNext/>
              <w:spacing w:after="120"/>
              <w:ind w:left="607" w:hanging="607"/>
            </w:pPr>
            <w:r w:rsidRPr="002E75EE">
              <w:rPr>
                <w:b/>
              </w:rPr>
              <w:t>[ ]</w:t>
            </w:r>
            <w:r w:rsidRPr="002E75EE">
              <w:rPr>
                <w:b/>
              </w:rPr>
              <w:tab/>
              <w:t>Trade facilitating measure</w:t>
            </w:r>
            <w:r w:rsidRPr="00697A30">
              <w:t xml:space="preserve"> </w:t>
            </w:r>
          </w:p>
        </w:tc>
      </w:tr>
      <w:tr w14:paraId="6D36588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CECFD0B"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7AB4367B" w14:textId="77777777">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15 March 2026</w:t>
            </w:r>
          </w:p>
          <w:p w:rsidR="00900970" w:rsidRPr="002E75EE" w:rsidP="002E75EE" w14:paraId="6E9B0252" w14:textId="77777777">
            <w:pPr>
              <w:spacing w:after="120"/>
            </w:pPr>
            <w:r w:rsidRPr="002E75EE">
              <w:rPr>
                <w:b/>
              </w:rPr>
              <w:t>Agency or authority designated to handle comments: [X] National Notification Authority, [X] National Enquiry Point. Address, fax number and e-mail address (if available) of other body:</w:t>
            </w:r>
            <w:r w:rsidRPr="00697A30">
              <w:t xml:space="preserve"> </w:t>
            </w:r>
          </w:p>
          <w:p w:rsidR="00752851" w:rsidRPr="00697A30" w:rsidP="002E75EE" w14:paraId="4BB4E485" w14:textId="77777777">
            <w:r w:rsidRPr="00697A30">
              <w:t>Secretariat of the Cabinet of Ministers of Ukraine</w:t>
            </w:r>
          </w:p>
          <w:p w:rsidR="00752851" w:rsidRPr="00697A30" w:rsidP="002E75EE" w14:paraId="75AFAF56" w14:textId="77777777">
            <w:r w:rsidRPr="00697A30">
              <w:t>Department of International Trade Policy</w:t>
            </w:r>
          </w:p>
          <w:p w:rsidR="00752851" w:rsidRPr="00697A30" w:rsidP="002E75EE" w14:paraId="6FE65B18" w14:textId="77777777">
            <w:r w:rsidRPr="00697A30">
              <w:t>12/2 Hrushevskoho Str.</w:t>
            </w:r>
          </w:p>
          <w:p w:rsidR="00752851" w:rsidRPr="00697A30" w:rsidP="002E75EE" w14:paraId="73419470" w14:textId="77777777">
            <w:r w:rsidRPr="00697A30">
              <w:t>Kyiv 01008</w:t>
            </w:r>
          </w:p>
          <w:p w:rsidR="00752851" w:rsidRPr="00697A30" w:rsidP="002E75EE" w14:paraId="35E87C1B" w14:textId="77777777">
            <w:r w:rsidRPr="00697A30">
              <w:t>Tel: +(38 044) 256 65 07</w:t>
            </w:r>
          </w:p>
          <w:p w:rsidR="00752851" w:rsidRPr="00697A30" w:rsidP="002E75EE" w14:paraId="32EDF58C" w14:textId="77777777">
            <w:r w:rsidRPr="00697A30">
              <w:t xml:space="preserve">E-mail: </w:t>
            </w:r>
            <w:hyperlink r:id="rId13" w:history="1">
              <w:r w:rsidRPr="00697A30">
                <w:rPr>
                  <w:color w:val="0000FF"/>
                  <w:u w:val="single"/>
                </w:rPr>
                <w:t>ep@kmu.gov.ua</w:t>
              </w:r>
            </w:hyperlink>
          </w:p>
          <w:p w:rsidR="00752851" w:rsidRPr="00697A30" w:rsidP="002E75EE" w14:paraId="6DF1B840" w14:textId="77777777">
            <w:pPr>
              <w:spacing w:after="120"/>
            </w:pPr>
            <w:r w:rsidRPr="00697A30">
              <w:t xml:space="preserve">Website: </w:t>
            </w:r>
            <w:hyperlink r:id="rId14" w:history="1">
              <w:r w:rsidRPr="00697A30">
                <w:rPr>
                  <w:color w:val="0000FF"/>
                  <w:u w:val="single"/>
                </w:rPr>
                <w:t>https://www.kmu.gov.ua/</w:t>
              </w:r>
            </w:hyperlink>
          </w:p>
        </w:tc>
      </w:tr>
      <w:tr w14:paraId="4D7D4BC1" w14:textId="77777777" w:rsidTr="009A6033">
        <w:tblPrEx>
          <w:tblW w:w="5000" w:type="pct"/>
          <w:tblLayout w:type="fixed"/>
          <w:tblLook w:val="0000"/>
        </w:tblPrEx>
        <w:tc>
          <w:tcPr>
            <w:tcW w:w="707" w:type="dxa"/>
            <w:tcBorders>
              <w:top w:val="single" w:sz="6" w:space="0" w:color="auto"/>
            </w:tcBorders>
          </w:tcPr>
          <w:p w:rsidR="00900970" w:rsidRPr="002E75EE" w:rsidP="0095296C" w14:paraId="58EEEE76"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613F005A" w14:textId="77777777">
            <w:pPr>
              <w:keepNext/>
              <w:keepLines/>
              <w:spacing w:before="120" w:after="12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95296C" w14:paraId="48FD7495" w14:textId="77777777">
            <w:pPr>
              <w:keepNext/>
              <w:keepLines/>
              <w:rPr>
                <w:bCs/>
              </w:rPr>
            </w:pPr>
            <w:r w:rsidRPr="00697A30">
              <w:rPr>
                <w:bCs/>
              </w:rPr>
              <w:t>Secretariat of the Cabinet of Ministers of Ukraine</w:t>
            </w:r>
          </w:p>
          <w:p w:rsidR="00900970" w:rsidRPr="00697A30" w:rsidP="0095296C" w14:paraId="3E6E4395" w14:textId="77777777">
            <w:pPr>
              <w:keepNext/>
              <w:keepLines/>
              <w:rPr>
                <w:bCs/>
              </w:rPr>
            </w:pPr>
            <w:r w:rsidRPr="00697A30">
              <w:rPr>
                <w:bCs/>
              </w:rPr>
              <w:t>Department of International Trade Policy</w:t>
            </w:r>
          </w:p>
          <w:p w:rsidR="00900970" w:rsidRPr="00697A30" w:rsidP="0095296C" w14:paraId="27238199" w14:textId="77777777">
            <w:pPr>
              <w:keepNext/>
              <w:keepLines/>
              <w:rPr>
                <w:bCs/>
              </w:rPr>
            </w:pPr>
            <w:r w:rsidRPr="00697A30">
              <w:rPr>
                <w:bCs/>
              </w:rPr>
              <w:t>12/2 Hrushevskoho Str.</w:t>
            </w:r>
          </w:p>
          <w:p w:rsidR="00900970" w:rsidRPr="00697A30" w:rsidP="0095296C" w14:paraId="182F9597" w14:textId="77777777">
            <w:pPr>
              <w:keepNext/>
              <w:keepLines/>
              <w:rPr>
                <w:bCs/>
              </w:rPr>
            </w:pPr>
            <w:r w:rsidRPr="00697A30">
              <w:rPr>
                <w:bCs/>
              </w:rPr>
              <w:t>Kyiv 01008</w:t>
            </w:r>
          </w:p>
          <w:p w:rsidR="00900970" w:rsidRPr="00697A30" w:rsidP="0095296C" w14:paraId="748A6E83" w14:textId="77777777">
            <w:pPr>
              <w:keepNext/>
              <w:keepLines/>
              <w:rPr>
                <w:bCs/>
              </w:rPr>
            </w:pPr>
            <w:r w:rsidRPr="00697A30">
              <w:rPr>
                <w:bCs/>
              </w:rPr>
              <w:t>Tel: +(38 044) 256 65 07</w:t>
            </w:r>
          </w:p>
          <w:p w:rsidR="00900970" w:rsidRPr="00697A30" w:rsidP="0095296C" w14:paraId="7DBE7B51" w14:textId="77777777">
            <w:pPr>
              <w:keepNext/>
              <w:keepLines/>
              <w:rPr>
                <w:bCs/>
              </w:rPr>
            </w:pPr>
            <w:r w:rsidRPr="00697A30">
              <w:rPr>
                <w:bCs/>
              </w:rPr>
              <w:t xml:space="preserve">E-mail: </w:t>
            </w:r>
            <w:hyperlink r:id="rId13" w:history="1">
              <w:r w:rsidRPr="00697A30">
                <w:rPr>
                  <w:bCs/>
                  <w:color w:val="0000FF"/>
                  <w:u w:val="single"/>
                </w:rPr>
                <w:t>ep@kmu.gov.ua</w:t>
              </w:r>
            </w:hyperlink>
          </w:p>
          <w:p w:rsidR="00900970" w:rsidRPr="00697A30" w:rsidP="0095296C" w14:paraId="0F8DC9A4" w14:textId="77777777">
            <w:pPr>
              <w:keepNext/>
              <w:keepLines/>
              <w:spacing w:after="120"/>
              <w:rPr>
                <w:bCs/>
              </w:rPr>
            </w:pPr>
            <w:r w:rsidRPr="00697A30">
              <w:rPr>
                <w:bCs/>
              </w:rPr>
              <w:t xml:space="preserve">Website: </w:t>
            </w:r>
            <w:hyperlink r:id="rId14" w:history="1">
              <w:r w:rsidRPr="00697A30">
                <w:rPr>
                  <w:bCs/>
                  <w:color w:val="0000FF"/>
                  <w:u w:val="single"/>
                </w:rPr>
                <w:t>https://www.kmu.gov.ua/</w:t>
              </w:r>
            </w:hyperlink>
          </w:p>
        </w:tc>
      </w:tr>
    </w:tbl>
    <w:p w:rsidR="007141CF" w:rsidRPr="002E75EE" w:rsidP="002E75EE" w14:paraId="5AD00746" w14:textId="77777777"/>
    <w:sectPr w:rsidSect="001A7A7E">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1A7A7E" w:rsidP="001A7A7E" w14:paraId="693277EC" w14:textId="5B919BA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1A7A7E" w:rsidP="001A7A7E" w14:paraId="495C2B47" w14:textId="1A0F70E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2E243343"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A7E" w:rsidRPr="001A7A7E" w:rsidP="001A7A7E" w14:paraId="41925C05" w14:textId="77777777">
    <w:pPr>
      <w:pStyle w:val="Header"/>
      <w:pBdr>
        <w:bottom w:val="single" w:sz="4" w:space="1" w:color="auto"/>
      </w:pBdr>
      <w:tabs>
        <w:tab w:val="clear" w:pos="4513"/>
        <w:tab w:val="clear" w:pos="9027"/>
      </w:tabs>
      <w:jc w:val="center"/>
    </w:pPr>
    <w:r w:rsidRPr="001A7A7E">
      <w:t>G/SPS/N/</w:t>
    </w:r>
    <w:r w:rsidRPr="001A7A7E">
      <w:t>UKR</w:t>
    </w:r>
    <w:r w:rsidRPr="001A7A7E">
      <w:t>/246/Rev.2</w:t>
    </w:r>
  </w:p>
  <w:p w:rsidR="001A7A7E" w:rsidRPr="001A7A7E" w:rsidP="001A7A7E" w14:paraId="219A4719" w14:textId="77777777">
    <w:pPr>
      <w:pStyle w:val="Header"/>
      <w:pBdr>
        <w:bottom w:val="single" w:sz="4" w:space="1" w:color="auto"/>
      </w:pBdr>
      <w:tabs>
        <w:tab w:val="clear" w:pos="4513"/>
        <w:tab w:val="clear" w:pos="9027"/>
      </w:tabs>
      <w:jc w:val="center"/>
    </w:pPr>
  </w:p>
  <w:p w:rsidR="001A7A7E" w:rsidRPr="001A7A7E" w:rsidP="001A7A7E" w14:paraId="708E9C6C" w14:textId="26E1056F">
    <w:pPr>
      <w:pStyle w:val="Header"/>
      <w:pBdr>
        <w:bottom w:val="single" w:sz="4" w:space="1" w:color="auto"/>
      </w:pBdr>
      <w:tabs>
        <w:tab w:val="clear" w:pos="4513"/>
        <w:tab w:val="clear" w:pos="9027"/>
      </w:tabs>
      <w:jc w:val="center"/>
    </w:pPr>
    <w:r w:rsidRPr="001A7A7E">
      <w:t xml:space="preserve">- </w:t>
    </w:r>
    <w:r w:rsidRPr="001A7A7E">
      <w:fldChar w:fldCharType="begin"/>
    </w:r>
    <w:r w:rsidRPr="001A7A7E">
      <w:instrText xml:space="preserve"> PAGE </w:instrText>
    </w:r>
    <w:r w:rsidRPr="001A7A7E">
      <w:fldChar w:fldCharType="separate"/>
    </w:r>
    <w:r w:rsidRPr="001A7A7E">
      <w:t>2</w:t>
    </w:r>
    <w:r w:rsidRPr="001A7A7E">
      <w:fldChar w:fldCharType="end"/>
    </w:r>
    <w:r w:rsidRPr="001A7A7E">
      <w:t xml:space="preserve"> -</w:t>
    </w:r>
  </w:p>
  <w:p w:rsidR="00900970" w:rsidRPr="001A7A7E" w:rsidP="001A7A7E" w14:paraId="3D711151" w14:textId="67277A6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A7E" w:rsidRPr="001A7A7E" w:rsidP="001A7A7E" w14:paraId="2D932E4E" w14:textId="77777777">
    <w:pPr>
      <w:pStyle w:val="Header"/>
      <w:pBdr>
        <w:bottom w:val="single" w:sz="4" w:space="1" w:color="auto"/>
      </w:pBdr>
      <w:tabs>
        <w:tab w:val="clear" w:pos="4513"/>
        <w:tab w:val="clear" w:pos="9027"/>
      </w:tabs>
      <w:jc w:val="center"/>
    </w:pPr>
    <w:r w:rsidRPr="001A7A7E">
      <w:t>G/SPS/N/</w:t>
    </w:r>
    <w:r w:rsidRPr="001A7A7E">
      <w:t>UKR</w:t>
    </w:r>
    <w:r w:rsidRPr="001A7A7E">
      <w:t>/246/Rev.2</w:t>
    </w:r>
  </w:p>
  <w:p w:rsidR="001A7A7E" w:rsidRPr="001A7A7E" w:rsidP="001A7A7E" w14:paraId="579AC294" w14:textId="77777777">
    <w:pPr>
      <w:pStyle w:val="Header"/>
      <w:pBdr>
        <w:bottom w:val="single" w:sz="4" w:space="1" w:color="auto"/>
      </w:pBdr>
      <w:tabs>
        <w:tab w:val="clear" w:pos="4513"/>
        <w:tab w:val="clear" w:pos="9027"/>
      </w:tabs>
      <w:jc w:val="center"/>
    </w:pPr>
  </w:p>
  <w:p w:rsidR="001A7A7E" w:rsidRPr="001A7A7E" w:rsidP="001A7A7E" w14:paraId="7E602D71" w14:textId="0264298D">
    <w:pPr>
      <w:pStyle w:val="Header"/>
      <w:pBdr>
        <w:bottom w:val="single" w:sz="4" w:space="1" w:color="auto"/>
      </w:pBdr>
      <w:tabs>
        <w:tab w:val="clear" w:pos="4513"/>
        <w:tab w:val="clear" w:pos="9027"/>
      </w:tabs>
      <w:jc w:val="center"/>
    </w:pPr>
    <w:r w:rsidRPr="001A7A7E">
      <w:t xml:space="preserve">- </w:t>
    </w:r>
    <w:r w:rsidRPr="001A7A7E">
      <w:fldChar w:fldCharType="begin"/>
    </w:r>
    <w:r w:rsidRPr="001A7A7E">
      <w:instrText xml:space="preserve"> PAGE </w:instrText>
    </w:r>
    <w:r w:rsidRPr="001A7A7E">
      <w:fldChar w:fldCharType="separate"/>
    </w:r>
    <w:r w:rsidRPr="001A7A7E">
      <w:t>3</w:t>
    </w:r>
    <w:r w:rsidRPr="001A7A7E">
      <w:fldChar w:fldCharType="end"/>
    </w:r>
    <w:r w:rsidRPr="001A7A7E">
      <w:t xml:space="preserve"> -</w:t>
    </w:r>
  </w:p>
  <w:p w:rsidR="00900970" w:rsidRPr="001A7A7E" w:rsidP="001A7A7E" w14:paraId="3B1F7C3E" w14:textId="7C0C492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D711E2"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2A9FF5C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55A4C99B" w14:textId="4AAA4C2C">
          <w:pPr>
            <w:jc w:val="right"/>
            <w:rPr>
              <w:b/>
              <w:color w:val="FF0000"/>
              <w:szCs w:val="16"/>
            </w:rPr>
          </w:pPr>
          <w:r>
            <w:rPr>
              <w:b/>
              <w:color w:val="FF0000"/>
              <w:szCs w:val="16"/>
            </w:rPr>
            <w:t xml:space="preserve"> </w:t>
          </w:r>
        </w:p>
      </w:tc>
    </w:tr>
    <w:bookmarkEnd w:id="0"/>
    <w:tr w14:paraId="096E05AD"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2ED5C50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900970" w:rsidP="00DE5C17" w14:paraId="59F43A50" w14:textId="77777777">
          <w:pPr>
            <w:jc w:val="right"/>
            <w:rPr>
              <w:b/>
              <w:szCs w:val="16"/>
            </w:rPr>
          </w:pPr>
        </w:p>
      </w:tc>
    </w:tr>
    <w:tr w14:paraId="356771FC"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5CDC85ED" w14:textId="77777777">
          <w:pPr>
            <w:jc w:val="left"/>
            <w:rPr>
              <w:noProof/>
              <w:lang w:eastAsia="en-GB"/>
            </w:rPr>
          </w:pPr>
        </w:p>
      </w:tc>
      <w:tc>
        <w:tcPr>
          <w:tcW w:w="5448" w:type="dxa"/>
          <w:gridSpan w:val="2"/>
          <w:shd w:val="clear" w:color="auto" w:fill="FFFFFF"/>
          <w:tcMar>
            <w:left w:w="108" w:type="dxa"/>
            <w:right w:w="108" w:type="dxa"/>
          </w:tcMar>
        </w:tcPr>
        <w:p w:rsidR="001A7A7E" w:rsidP="000E74CA" w14:paraId="55CFA3B4" w14:textId="77777777">
          <w:pPr>
            <w:jc w:val="right"/>
            <w:rPr>
              <w:b/>
              <w:szCs w:val="16"/>
            </w:rPr>
          </w:pPr>
          <w:bookmarkStart w:id="1" w:name="bmkSymbols"/>
          <w:r>
            <w:rPr>
              <w:b/>
              <w:szCs w:val="16"/>
            </w:rPr>
            <w:t>G/SPS/N/UKR/246/Rev.2</w:t>
          </w:r>
        </w:p>
        <w:bookmarkEnd w:id="1"/>
        <w:p w:rsidR="000E74CA" w:rsidRPr="00900970" w:rsidP="000E74CA" w14:paraId="20248DFA" w14:textId="2C4107A9">
          <w:pPr>
            <w:jc w:val="right"/>
            <w:rPr>
              <w:b/>
              <w:szCs w:val="16"/>
            </w:rPr>
          </w:pPr>
        </w:p>
      </w:tc>
    </w:tr>
    <w:tr w14:paraId="14D6F3D4"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5C8C92EF" w14:textId="77777777"/>
      </w:tc>
      <w:tc>
        <w:tcPr>
          <w:tcW w:w="5448" w:type="dxa"/>
          <w:gridSpan w:val="2"/>
          <w:shd w:val="clear" w:color="auto" w:fill="FFFFFF"/>
          <w:tcMar>
            <w:left w:w="108" w:type="dxa"/>
            <w:right w:w="108" w:type="dxa"/>
          </w:tcMar>
          <w:vAlign w:val="center"/>
        </w:tcPr>
        <w:p w:rsidR="00ED54E0" w:rsidRPr="00900970" w:rsidP="00DE5C17" w14:paraId="17EDB21E" w14:textId="77777777">
          <w:pPr>
            <w:jc w:val="right"/>
            <w:rPr>
              <w:szCs w:val="16"/>
            </w:rPr>
          </w:pPr>
          <w:bookmarkStart w:id="2" w:name="spsDateDistribution"/>
          <w:bookmarkStart w:id="3" w:name="bmkDate"/>
          <w:bookmarkEnd w:id="2"/>
          <w:r w:rsidRPr="00900970">
            <w:rPr>
              <w:szCs w:val="16"/>
            </w:rPr>
            <w:t>14 January 2026</w:t>
          </w:r>
          <w:bookmarkEnd w:id="3"/>
        </w:p>
      </w:tc>
    </w:tr>
    <w:tr w14:paraId="45F898F1"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1554D812" w14:textId="77777777">
          <w:pPr>
            <w:jc w:val="left"/>
            <w:rPr>
              <w:b/>
            </w:rPr>
          </w:pPr>
          <w:bookmarkStart w:id="4" w:name="bmkSerial"/>
          <w:r>
            <w:rPr>
              <w:rFonts w:ascii="Verdana" w:eastAsia="Verdana" w:hAnsi="Verdana" w:cs="Verdana"/>
              <w:b w:val="0"/>
              <w:color w:val="FF0000"/>
              <w:sz w:val="18"/>
            </w:rPr>
            <w:t>(26-0295)</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72F1EC06"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3061E7DC"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6D102BA4" w14:textId="6025CA9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20672778" w14:textId="7A997090">
          <w:pPr>
            <w:jc w:val="right"/>
            <w:rPr>
              <w:bCs/>
              <w:szCs w:val="18"/>
            </w:rPr>
          </w:pPr>
          <w:bookmarkStart w:id="7" w:name="bmkLanguage"/>
          <w:r>
            <w:rPr>
              <w:bCs/>
              <w:szCs w:val="18"/>
            </w:rPr>
            <w:t>Original: English</w:t>
          </w:r>
          <w:bookmarkEnd w:id="7"/>
        </w:p>
      </w:tc>
    </w:tr>
  </w:tbl>
  <w:p w:rsidR="00ED54E0" w:rsidRPr="002E75EE" w14:paraId="37089E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0C73BA2"/>
    <w:multiLevelType w:val="hybridMultilevel"/>
    <w:tmpl w:val="0B90F0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D805FF6"/>
    <w:numStyleLink w:val="LegalHeadings"/>
  </w:abstractNum>
  <w:abstractNum w:abstractNumId="13">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2830116">
    <w:abstractNumId w:val="9"/>
  </w:num>
  <w:num w:numId="2" w16cid:durableId="624845705">
    <w:abstractNumId w:val="7"/>
  </w:num>
  <w:num w:numId="3" w16cid:durableId="1538351186">
    <w:abstractNumId w:val="6"/>
  </w:num>
  <w:num w:numId="4" w16cid:durableId="2005232575">
    <w:abstractNumId w:val="5"/>
  </w:num>
  <w:num w:numId="5" w16cid:durableId="1194339995">
    <w:abstractNumId w:val="4"/>
  </w:num>
  <w:num w:numId="6" w16cid:durableId="1554122820">
    <w:abstractNumId w:val="13"/>
  </w:num>
  <w:num w:numId="7" w16cid:durableId="391119611">
    <w:abstractNumId w:val="12"/>
  </w:num>
  <w:num w:numId="8" w16cid:durableId="819537799">
    <w:abstractNumId w:val="11"/>
  </w:num>
  <w:num w:numId="9" w16cid:durableId="8776651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6398903">
    <w:abstractNumId w:val="14"/>
  </w:num>
  <w:num w:numId="11" w16cid:durableId="1748724693">
    <w:abstractNumId w:val="8"/>
  </w:num>
  <w:num w:numId="12" w16cid:durableId="1298416321">
    <w:abstractNumId w:val="3"/>
  </w:num>
  <w:num w:numId="13" w16cid:durableId="1346133074">
    <w:abstractNumId w:val="2"/>
  </w:num>
  <w:num w:numId="14" w16cid:durableId="1231891924">
    <w:abstractNumId w:val="1"/>
  </w:num>
  <w:num w:numId="15" w16cid:durableId="841821708">
    <w:abstractNumId w:val="0"/>
  </w:num>
  <w:num w:numId="16" w16cid:durableId="3165702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03026"/>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84EEA"/>
    <w:rsid w:val="001A7A7E"/>
    <w:rsid w:val="001E291F"/>
    <w:rsid w:val="00204E20"/>
    <w:rsid w:val="00214EFD"/>
    <w:rsid w:val="00233408"/>
    <w:rsid w:val="0027067B"/>
    <w:rsid w:val="0029055C"/>
    <w:rsid w:val="002E75EE"/>
    <w:rsid w:val="00311266"/>
    <w:rsid w:val="00333146"/>
    <w:rsid w:val="003572B4"/>
    <w:rsid w:val="00393BA2"/>
    <w:rsid w:val="003A352F"/>
    <w:rsid w:val="00413525"/>
    <w:rsid w:val="00421517"/>
    <w:rsid w:val="00467032"/>
    <w:rsid w:val="0046754A"/>
    <w:rsid w:val="004F203A"/>
    <w:rsid w:val="005336B8"/>
    <w:rsid w:val="00547B5F"/>
    <w:rsid w:val="005515C7"/>
    <w:rsid w:val="00593101"/>
    <w:rsid w:val="005B04B9"/>
    <w:rsid w:val="005B68C7"/>
    <w:rsid w:val="005B7054"/>
    <w:rsid w:val="005D5981"/>
    <w:rsid w:val="005E3A8C"/>
    <w:rsid w:val="005F30CB"/>
    <w:rsid w:val="00606835"/>
    <w:rsid w:val="00612644"/>
    <w:rsid w:val="00674CCD"/>
    <w:rsid w:val="00697A30"/>
    <w:rsid w:val="006C55E2"/>
    <w:rsid w:val="006F5826"/>
    <w:rsid w:val="00700181"/>
    <w:rsid w:val="007141CF"/>
    <w:rsid w:val="00727565"/>
    <w:rsid w:val="00745146"/>
    <w:rsid w:val="0074517D"/>
    <w:rsid w:val="00752851"/>
    <w:rsid w:val="007577E3"/>
    <w:rsid w:val="00760DB3"/>
    <w:rsid w:val="0078788E"/>
    <w:rsid w:val="00790D49"/>
    <w:rsid w:val="007E6507"/>
    <w:rsid w:val="007F2B8E"/>
    <w:rsid w:val="007F7992"/>
    <w:rsid w:val="00807247"/>
    <w:rsid w:val="00835F0F"/>
    <w:rsid w:val="008403C0"/>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9B448B"/>
  <w15:docId w15:val="{F3A9567E-322D-42EA-8C7F-D7D10926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z2231-13" TargetMode="External" /><Relationship Id="rId11" Type="http://schemas.openxmlformats.org/officeDocument/2006/relationships/hyperlink" Target="https://zakon.rada.gov.ua/laws/show/z0891-20" TargetMode="External" /><Relationship Id="rId12" Type="http://schemas.openxmlformats.org/officeDocument/2006/relationships/hyperlink" Target="https://zakon.rada.gov.ua/laws/show/z0119-24" TargetMode="External" /><Relationship Id="rId13" Type="http://schemas.openxmlformats.org/officeDocument/2006/relationships/hyperlink" Target="mailto:ep@kmu.gov.ua" TargetMode="External" /><Relationship Id="rId14" Type="http://schemas.openxmlformats.org/officeDocument/2006/relationships/hyperlink" Target="https://www.kmu.gov.ua/"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z.gov.ua/uk/povidomlennya-pro-oprilyudnennya-doopracovanogo-proyektu-nakazu-ministerstva-ohoroni-zdorov-ya-ukrayini-pro-zatverdzhennya-zmin-do-deyakih-normativno-pravovih-aktiv-ministerstva-ohoroni-zdorov-ya-ukrayini-2" TargetMode="External" /><Relationship Id="rId6" Type="http://schemas.openxmlformats.org/officeDocument/2006/relationships/hyperlink" Target="https://members.wto.org/crnattachments/2026/SPS/UKR/26_00284_00_x.pdf" TargetMode="External" /><Relationship Id="rId7" Type="http://schemas.openxmlformats.org/officeDocument/2006/relationships/hyperlink" Target="https://members.wto.org/crnattachments/2026/SPS/UKR/26_00284_01_x.pdf" TargetMode="External" /><Relationship Id="rId8" Type="http://schemas.openxmlformats.org/officeDocument/2006/relationships/hyperlink" Target="https://zakon.rada.gov.ua/laws/show/en/771/97-%D0%B2%D1%80" TargetMode="External" /><Relationship Id="rId9" Type="http://schemas.openxmlformats.org/officeDocument/2006/relationships/hyperlink" Target="https://zakon.rada.gov.ua/laws/show/4122-2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6d928575-2ccb-4a24-94f8-6d365f1bdb39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0490ACF-79F6-4437-A6A0-FF8DDE6461D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Rivera, Marcela</cp:lastModifiedBy>
  <cp:revision>17</cp:revision>
  <dcterms:created xsi:type="dcterms:W3CDTF">2017-07-03T11:21:00Z</dcterms:created>
  <dcterms:modified xsi:type="dcterms:W3CDTF">2026-01-14T08:12:00Z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G/SPS/N/UKR/246/Rev.2</vt:lpwstr>
  </property>
  <property fmtid="{D5CDD505-2E9C-101B-9397-08002B2CF9AE}" pid="3" name="TitusGUID">
    <vt:lpwstr>6d928575-2ccb-4a24-94f8-6d365f1bdb39</vt:lpwstr>
  </property>
  <property fmtid="{D5CDD505-2E9C-101B-9397-08002B2CF9AE}" pid="4" name="WTOCLASSIFICATION">
    <vt:lpwstr>WTO OFFICIAL</vt:lpwstr>
  </property>
</Properties>
</file>