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7D415551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67F4EAB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4E7306E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2DDBA25B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5DF054E0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314B138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9DD6A6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E48289D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Secretariat of Animal and Plant Health and Inspection (SDA) - Ministry of Agriculture and Livestock(MAPA)</w:t>
            </w:r>
          </w:p>
        </w:tc>
      </w:tr>
      <w:tr w14:paraId="17D10B5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838417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134208A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Fishery products</w:t>
            </w:r>
          </w:p>
        </w:tc>
      </w:tr>
      <w:tr w14:paraId="5EFEFC4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9AD3E88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644C226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66D8DE01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28C9C10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2078536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720848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58A4335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Animal health requirements for the importation of fishery products intended for human consumption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Portuguese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7</w:t>
            </w:r>
          </w:p>
          <w:p w:rsidR="00EA4725" w:rsidRPr="00441372" w:rsidP="00441372" w14:paraId="14411967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https://members.wto.org/crnattachments/2026/SPS/BRA/26_00110_00_x.pdf</w:t>
              </w:r>
            </w:hyperlink>
          </w:p>
        </w:tc>
      </w:tr>
      <w:tr w14:paraId="6C57357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3240E6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9494E8C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Establishes the animal health requirements for the importation into Brazil of fishery products intended for human consumption</w:t>
            </w:r>
          </w:p>
        </w:tc>
      </w:tr>
      <w:tr w14:paraId="7DB8C60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8ABD41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2F3CAD3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[X] animal health, [ ] plant protection, [X]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3FA22E7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49228C1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B94AB3" w14:paraId="663233BA" w14:textId="77777777">
            <w:pPr>
              <w:spacing w:before="120" w:after="8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B94AB3" w14:paraId="2EF74894" w14:textId="77777777">
            <w:pPr>
              <w:spacing w:after="8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FA81FB8" w14:textId="77777777">
            <w:pPr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Aquatic Animal Health Code (2025)</w:t>
            </w:r>
          </w:p>
          <w:p w:rsidR="003C25B7" w:rsidRPr="0065690F" w:rsidP="00B94AB3" w14:paraId="4FD5BA66" w14:textId="4CAF63EE">
            <w:pPr>
              <w:numPr>
                <w:ilvl w:val="0"/>
                <w:numId w:val="16"/>
              </w:numPr>
              <w:ind w:left="1058" w:hanging="350"/>
            </w:pPr>
            <w:r w:rsidRPr="0065690F">
              <w:t>Chapter 2.1. Import risk analysis</w:t>
            </w:r>
          </w:p>
          <w:p w:rsidR="003C25B7" w:rsidRPr="0065690F" w:rsidP="00B94AB3" w14:paraId="555CABC0" w14:textId="7F998350">
            <w:pPr>
              <w:numPr>
                <w:ilvl w:val="0"/>
                <w:numId w:val="16"/>
              </w:numPr>
              <w:ind w:left="1058" w:hanging="350"/>
            </w:pPr>
            <w:r w:rsidRPr="0065690F">
              <w:t>Chapter 5.1. General obligations related to certification</w:t>
            </w:r>
          </w:p>
          <w:p w:rsidR="003C25B7" w:rsidRPr="0065690F" w:rsidP="00B94AB3" w14:paraId="5F35D6A4" w14:textId="3F4F9CCF">
            <w:pPr>
              <w:numPr>
                <w:ilvl w:val="0"/>
                <w:numId w:val="16"/>
              </w:numPr>
              <w:ind w:left="1058" w:hanging="350"/>
            </w:pPr>
            <w:r w:rsidRPr="0065690F">
              <w:t>Chapter 5.2. Certification procedures</w:t>
            </w:r>
          </w:p>
          <w:p w:rsidR="003C25B7" w:rsidRPr="0065690F" w:rsidP="00B94AB3" w14:paraId="2F782F04" w14:textId="6C3F77B4">
            <w:pPr>
              <w:numPr>
                <w:ilvl w:val="0"/>
                <w:numId w:val="16"/>
              </w:numPr>
              <w:ind w:left="1058" w:hanging="350"/>
            </w:pPr>
            <w:r w:rsidRPr="0065690F">
              <w:t>Chapter 5.3. WOAH procedures relevant to the Agreement on the Application of Sanitary and Phytosanitary Measures of the World Trade Organization</w:t>
            </w:r>
          </w:p>
          <w:p w:rsidR="003C25B7" w:rsidRPr="0065690F" w:rsidP="00B94AB3" w14:paraId="30B07356" w14:textId="59E031AB">
            <w:pPr>
              <w:numPr>
                <w:ilvl w:val="0"/>
                <w:numId w:val="16"/>
              </w:numPr>
              <w:spacing w:after="120"/>
              <w:ind w:left="1058" w:hanging="350"/>
            </w:pPr>
            <w:r w:rsidRPr="0065690F">
              <w:t>Chapter 5.4. Criteria to assess the safety of aquatic animal commodities</w:t>
            </w:r>
          </w:p>
          <w:p w:rsidR="00EA4725" w:rsidRPr="00441372" w:rsidP="00B94AB3" w14:paraId="7C457DA2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B94AB3" w14:paraId="10F1B66D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B94AB3" w14:paraId="23F02FC4" w14:textId="77777777">
            <w:pPr>
              <w:spacing w:after="8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B94AB3" w14:paraId="50654692" w14:textId="77777777">
            <w:pPr>
              <w:spacing w:after="8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58513D1C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044C5B0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BDE710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FA266BE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1AC6BDB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04C9A0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5BE7FED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26 December 2025</w:t>
            </w:r>
          </w:p>
          <w:p w:rsidR="00EA4725" w:rsidRPr="00441372" w:rsidP="00441372" w14:paraId="483E581A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26 December 2025</w:t>
            </w:r>
          </w:p>
        </w:tc>
      </w:tr>
      <w:tr w14:paraId="6F21883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568BA1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DB90A49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26 December 2025</w:t>
            </w:r>
          </w:p>
          <w:p w:rsidR="00EA4725" w:rsidRPr="00441372" w:rsidP="00441372" w14:paraId="2ECC4FE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4D26896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4745EA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F602C6C" w14:textId="75E06FCA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="00D91DD4">
              <w:t>Not applicable</w:t>
            </w:r>
          </w:p>
          <w:p w:rsidR="00EA4725" w:rsidRPr="00441372" w:rsidP="00441372" w14:paraId="1794F98A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3C25B7" w:rsidRPr="0065690F" w:rsidP="00441372" w14:paraId="4935CF7D" w14:textId="77777777">
            <w:r w:rsidRPr="0065690F">
              <w:t>Ministry of Agriculture, Livestock and Food Supply</w:t>
            </w:r>
          </w:p>
          <w:p w:rsidR="003C25B7" w:rsidRPr="0065690F" w:rsidP="00441372" w14:paraId="3065DCA2" w14:textId="77777777">
            <w:r w:rsidRPr="0065690F">
              <w:t>Secretariat of Trade and International Relations</w:t>
            </w:r>
          </w:p>
          <w:p w:rsidR="003C25B7" w:rsidRPr="0065690F" w:rsidP="00441372" w14:paraId="4ECDEDBF" w14:textId="77777777">
            <w:pPr>
              <w:spacing w:after="120"/>
            </w:pPr>
            <w:r w:rsidRPr="0065690F">
              <w:t xml:space="preserve">E-mail: </w:t>
            </w:r>
            <w:hyperlink r:id="rId5" w:history="1">
              <w:r w:rsidRPr="0065690F">
                <w:rPr>
                  <w:color w:val="0000FF"/>
                  <w:u w:val="single"/>
                </w:rPr>
                <w:t>sps@agro.gov.br</w:t>
              </w:r>
            </w:hyperlink>
          </w:p>
        </w:tc>
      </w:tr>
      <w:tr w14:paraId="7FF7DDA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5A715C00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49E35F50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32CC6ECF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and Livestock</w:t>
            </w:r>
          </w:p>
          <w:p w:rsidR="00EA4725" w:rsidRPr="0065690F" w:rsidP="00F3021D" w14:paraId="67C3C08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Secretariat of Trade and International Relations</w:t>
            </w:r>
          </w:p>
          <w:p w:rsidR="00EA4725" w:rsidRPr="0065690F" w:rsidP="00F3021D" w14:paraId="5BBD15BD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5" w:history="1">
              <w:r w:rsidRPr="0065690F">
                <w:rPr>
                  <w:bCs/>
                  <w:color w:val="0000FF"/>
                  <w:u w:val="single"/>
                </w:rPr>
                <w:t>sps@agro.gov.br</w:t>
              </w:r>
            </w:hyperlink>
          </w:p>
        </w:tc>
      </w:tr>
    </w:tbl>
    <w:p w:rsidR="007141CF" w:rsidRPr="00441372" w:rsidP="00441372" w14:paraId="63005D3C" w14:textId="77777777"/>
    <w:sectPr w:rsidSect="00B94AB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B94AB3" w:rsidP="00B94AB3" w14:paraId="4E15D7B4" w14:textId="43EFC705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B94AB3" w:rsidP="00B94AB3" w14:paraId="3A6C9759" w14:textId="68732A71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74D649B2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4AB3" w:rsidRPr="00B94AB3" w:rsidP="00B94AB3" w14:paraId="79ED6B4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94AB3">
      <w:t>G/SPS/N/BRA/2462</w:t>
    </w:r>
  </w:p>
  <w:p w:rsidR="00B94AB3" w:rsidRPr="00B94AB3" w:rsidP="00B94AB3" w14:paraId="5C4F766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94AB3" w:rsidRPr="00B94AB3" w:rsidP="00B94AB3" w14:paraId="2904E484" w14:textId="2439E69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94AB3">
      <w:t xml:space="preserve">- </w:t>
    </w:r>
    <w:r w:rsidRPr="00B94AB3">
      <w:fldChar w:fldCharType="begin"/>
    </w:r>
    <w:r w:rsidRPr="00B94AB3">
      <w:instrText xml:space="preserve"> PAGE </w:instrText>
    </w:r>
    <w:r w:rsidRPr="00B94AB3">
      <w:fldChar w:fldCharType="separate"/>
    </w:r>
    <w:r w:rsidRPr="00B94AB3">
      <w:t>2</w:t>
    </w:r>
    <w:r w:rsidRPr="00B94AB3">
      <w:fldChar w:fldCharType="end"/>
    </w:r>
    <w:r w:rsidRPr="00B94AB3">
      <w:t xml:space="preserve"> -</w:t>
    </w:r>
  </w:p>
  <w:p w:rsidR="00EA4725" w:rsidRPr="00B94AB3" w:rsidP="00B94AB3" w14:paraId="26DD65B6" w14:textId="3F292889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4AB3" w:rsidRPr="00B94AB3" w:rsidP="00B94AB3" w14:paraId="0772218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94AB3">
      <w:t>G/SPS/N/BRA/2462</w:t>
    </w:r>
  </w:p>
  <w:p w:rsidR="00B94AB3" w:rsidRPr="00B94AB3" w:rsidP="00B94AB3" w14:paraId="013090A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94AB3" w:rsidRPr="00B94AB3" w:rsidP="00B94AB3" w14:paraId="496DF90A" w14:textId="407C720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94AB3">
      <w:t xml:space="preserve">- </w:t>
    </w:r>
    <w:r w:rsidRPr="00B94AB3">
      <w:fldChar w:fldCharType="begin"/>
    </w:r>
    <w:r w:rsidRPr="00B94AB3">
      <w:instrText xml:space="preserve"> PAGE </w:instrText>
    </w:r>
    <w:r w:rsidRPr="00B94AB3">
      <w:fldChar w:fldCharType="separate"/>
    </w:r>
    <w:r w:rsidRPr="00B94AB3">
      <w:rPr>
        <w:noProof/>
      </w:rPr>
      <w:t>2</w:t>
    </w:r>
    <w:r w:rsidRPr="00B94AB3">
      <w:fldChar w:fldCharType="end"/>
    </w:r>
    <w:r w:rsidRPr="00B94AB3">
      <w:t xml:space="preserve"> -</w:t>
    </w:r>
  </w:p>
  <w:p w:rsidR="00EA4725" w:rsidRPr="00B94AB3" w:rsidP="00B94AB3" w14:paraId="50980F0A" w14:textId="60B2E0FB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73D8403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7D3C6EC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2830401" w14:textId="6CF02E15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7BEB3B65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6DFE4546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EB474A2" w14:textId="77777777">
          <w:pPr>
            <w:jc w:val="right"/>
            <w:rPr>
              <w:b/>
              <w:szCs w:val="16"/>
            </w:rPr>
          </w:pPr>
        </w:p>
      </w:tc>
    </w:tr>
    <w:tr w14:paraId="214F1C3B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A529C03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B94AB3" w:rsidP="00656ABC" w14:paraId="22CCFFC1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G/SPS/N/BRA/2462</w:t>
          </w:r>
        </w:p>
        <w:bookmarkEnd w:id="1"/>
        <w:p w:rsidR="00656ABC" w:rsidRPr="00EA4725" w:rsidP="00656ABC" w14:paraId="6061C1A7" w14:textId="60727A5C">
          <w:pPr>
            <w:jc w:val="right"/>
            <w:rPr>
              <w:b/>
              <w:szCs w:val="16"/>
            </w:rPr>
          </w:pPr>
        </w:p>
      </w:tc>
    </w:tr>
    <w:tr w14:paraId="0524325A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2FAC0DF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8C6291E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8 January 2026</w:t>
          </w:r>
          <w:bookmarkEnd w:id="3"/>
        </w:p>
      </w:tc>
    </w:tr>
    <w:tr w14:paraId="0995797A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8AC60FD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(26-0225)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811AFE3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3965883A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4661E0E9" w14:textId="484FA7ED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33FE2F33" w14:textId="447D1BCE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0727E49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6BF0BB1"/>
    <w:multiLevelType w:val="hybridMultilevel"/>
    <w:tmpl w:val="5EF0777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6744627">
    <w:abstractNumId w:val="9"/>
  </w:num>
  <w:num w:numId="2" w16cid:durableId="1445273440">
    <w:abstractNumId w:val="7"/>
  </w:num>
  <w:num w:numId="3" w16cid:durableId="996804612">
    <w:abstractNumId w:val="6"/>
  </w:num>
  <w:num w:numId="4" w16cid:durableId="623855534">
    <w:abstractNumId w:val="5"/>
  </w:num>
  <w:num w:numId="5" w16cid:durableId="1948123386">
    <w:abstractNumId w:val="4"/>
  </w:num>
  <w:num w:numId="6" w16cid:durableId="2034648875">
    <w:abstractNumId w:val="12"/>
  </w:num>
  <w:num w:numId="7" w16cid:durableId="2090275216">
    <w:abstractNumId w:val="11"/>
  </w:num>
  <w:num w:numId="8" w16cid:durableId="141821799">
    <w:abstractNumId w:val="10"/>
  </w:num>
  <w:num w:numId="9" w16cid:durableId="17924295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35421434">
    <w:abstractNumId w:val="13"/>
  </w:num>
  <w:num w:numId="11" w16cid:durableId="2014260023">
    <w:abstractNumId w:val="8"/>
  </w:num>
  <w:num w:numId="12" w16cid:durableId="493377749">
    <w:abstractNumId w:val="3"/>
  </w:num>
  <w:num w:numId="13" w16cid:durableId="629675278">
    <w:abstractNumId w:val="2"/>
  </w:num>
  <w:num w:numId="14" w16cid:durableId="1413042613">
    <w:abstractNumId w:val="1"/>
  </w:num>
  <w:num w:numId="15" w16cid:durableId="411315466">
    <w:abstractNumId w:val="0"/>
  </w:num>
  <w:num w:numId="16" w16cid:durableId="62574060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C25B7"/>
    <w:rsid w:val="003E2958"/>
    <w:rsid w:val="0041737B"/>
    <w:rsid w:val="00422B6F"/>
    <w:rsid w:val="00423377"/>
    <w:rsid w:val="00441372"/>
    <w:rsid w:val="00467032"/>
    <w:rsid w:val="0046754A"/>
    <w:rsid w:val="00473D90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94AB3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1DD4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C474D6A"/>
  <w15:docId w15:val="{2238CCEB-9392-47A2-B243-B22134E36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6/SPS/BRA/26_00110_00_x.pdf" TargetMode="External" /><Relationship Id="rId5" Type="http://schemas.openxmlformats.org/officeDocument/2006/relationships/hyperlink" Target="mailto:sps@agro.gov.br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13</cp:revision>
  <dcterms:created xsi:type="dcterms:W3CDTF">2017-07-03T11:19:00Z</dcterms:created>
  <dcterms:modified xsi:type="dcterms:W3CDTF">2026-01-08T15:28:00Z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G/SPS/N/BRA/2462</vt:lpwstr>
  </property>
</Properties>
</file>