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120756" w14:paraId="30827526" w14:textId="77777777">
      <w:pPr>
        <w:pStyle w:val="Title"/>
        <w:spacing w:before="360"/>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73C76BB9"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17D50A06"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120756" w14:paraId="62EE4C23" w14:textId="77777777">
            <w:pPr>
              <w:spacing w:before="120" w:after="80"/>
            </w:pPr>
            <w:r w:rsidRPr="008E347D">
              <w:rPr>
                <w:b/>
              </w:rPr>
              <w:t>Miembro que notifica:</w:t>
            </w:r>
            <w:r w:rsidRPr="002330D5">
              <w:t xml:space="preserve"> </w:t>
            </w:r>
            <w:r w:rsidRPr="002330D5">
              <w:rPr>
                <w:u w:val="single"/>
              </w:rPr>
              <w:t>COLOMBIA</w:t>
            </w:r>
          </w:p>
          <w:p w:rsidR="00152750" w:rsidRPr="008E347D" w:rsidP="008E347D" w14:paraId="6AEBD140" w14:textId="77777777">
            <w:pPr>
              <w:spacing w:after="120"/>
              <w:rPr>
                <w:b/>
              </w:rPr>
            </w:pPr>
            <w:r w:rsidRPr="008E347D">
              <w:rPr>
                <w:b/>
              </w:rPr>
              <w:t>Si procede, nombre del gobierno local de que se trate:</w:t>
            </w:r>
            <w:r w:rsidRPr="004A4F59">
              <w:t xml:space="preserve"> </w:t>
            </w:r>
          </w:p>
        </w:tc>
      </w:tr>
      <w:tr w14:paraId="421358B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47C9291"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7A0F8FFA" w14:textId="77777777">
            <w:pPr>
              <w:spacing w:before="120" w:after="120"/>
            </w:pPr>
            <w:r w:rsidRPr="008E347D">
              <w:rPr>
                <w:b/>
              </w:rPr>
              <w:t>Organismo responsable:</w:t>
            </w:r>
            <w:r w:rsidRPr="004A4F59">
              <w:t xml:space="preserve"> Instituto Colombiano Agropecuario (ICA)</w:t>
            </w:r>
          </w:p>
        </w:tc>
      </w:tr>
      <w:tr w14:paraId="7C789F0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B3F37B9"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4349ACD7"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Productos y subproductos de origen porcino</w:t>
            </w:r>
          </w:p>
        </w:tc>
      </w:tr>
      <w:tr w14:paraId="0F5D4D1F"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A79B11A"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120756" w14:paraId="698BF91A" w14:textId="77777777">
            <w:pPr>
              <w:spacing w:before="120" w:after="80"/>
              <w:rPr>
                <w:b/>
              </w:rPr>
            </w:pPr>
            <w:r w:rsidRPr="008E347D">
              <w:rPr>
                <w:b/>
              </w:rPr>
              <w:t>Regiones o países que podrían verse afectados, en la medida en que sea procedente o factible:</w:t>
            </w:r>
          </w:p>
          <w:p w:rsidR="00152750" w:rsidRPr="008E347D" w:rsidP="00120756" w14:paraId="39E03F4D" w14:textId="77777777">
            <w:pPr>
              <w:spacing w:after="80"/>
              <w:ind w:left="607" w:hanging="607"/>
              <w:rPr>
                <w:b/>
              </w:rPr>
            </w:pPr>
            <w:r w:rsidRPr="008E347D">
              <w:rPr>
                <w:b/>
              </w:rPr>
              <w:t>[ ]</w:t>
            </w:r>
            <w:r w:rsidRPr="008E347D">
              <w:rPr>
                <w:b/>
              </w:rPr>
              <w:tab/>
              <w:t>Todos los interlocutores comerciales</w:t>
            </w:r>
            <w:r w:rsidRPr="0066688C">
              <w:t xml:space="preserve"> </w:t>
            </w:r>
          </w:p>
          <w:p w:rsidR="00152750" w:rsidRPr="008E347D" w:rsidP="008E347D" w14:paraId="6AE9332E" w14:textId="77777777">
            <w:pPr>
              <w:spacing w:after="120"/>
              <w:ind w:left="607" w:hanging="607"/>
              <w:rPr>
                <w:b/>
              </w:rPr>
            </w:pPr>
            <w:r w:rsidRPr="008E347D">
              <w:rPr>
                <w:b/>
              </w:rPr>
              <w:t>[X]</w:t>
            </w:r>
            <w:r w:rsidRPr="008E347D">
              <w:rPr>
                <w:b/>
              </w:rPr>
              <w:tab/>
              <w:t>Regiones o países específicos:</w:t>
            </w:r>
            <w:r w:rsidRPr="004A4F59">
              <w:t xml:space="preserve"> Italia</w:t>
            </w:r>
          </w:p>
        </w:tc>
      </w:tr>
      <w:tr w14:paraId="000ACA1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96456D6"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120756" w14:paraId="69640889" w14:textId="032FC54D">
            <w:pPr>
              <w:spacing w:before="120" w:after="80"/>
            </w:pPr>
            <w:r w:rsidRPr="008E347D">
              <w:rPr>
                <w:b/>
              </w:rPr>
              <w:t>Título del documento notificado:</w:t>
            </w:r>
            <w:r w:rsidRPr="004A4F59">
              <w:t xml:space="preserve"> Resolución No. 34876 (30 de diciembre de 2025) "Por</w:t>
            </w:r>
            <w:r w:rsidR="00EE582E">
              <w:t> </w:t>
            </w:r>
            <w:r w:rsidRPr="004A4F59">
              <w:t>la cual se suspende temporalmente la emisión de Documentos Zoosanitarios de Importación (DZI) para productos y subproductos de origen porcino procedentes de la República Italiana, ante la presencia del virus de la Peste Porcina Africana (PPA) en animales silvestres, y se dictan otras disposiciones"</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4</w:t>
            </w:r>
          </w:p>
          <w:p w:rsidR="00EE582E" w:rsidP="00EE582E" w14:paraId="3DE7EA1A" w14:textId="77777777">
            <w:hyperlink r:id="rId5" w:tgtFrame="_blank" w:history="1">
              <w:r w:rsidRPr="008E347D">
                <w:rPr>
                  <w:color w:val="0000FF"/>
                  <w:u w:val="single"/>
                </w:rPr>
                <w:t>https://www.ica.gov.co/getattachment/fbd4dfc5-20b0-4ca0-b5f1-690b4df15e1d/2025R00034876.aspx</w:t>
              </w:r>
            </w:hyperlink>
          </w:p>
          <w:p w:rsidR="00152750" w:rsidRPr="008E347D" w:rsidP="008E347D" w14:paraId="3DA863D5" w14:textId="71760BA0">
            <w:pPr>
              <w:spacing w:after="120"/>
            </w:pPr>
            <w:hyperlink r:id="rId6" w:history="1">
              <w:r w:rsidRPr="002D43FF">
                <w:rPr>
                  <w:rStyle w:val="Hyperlink"/>
                </w:rPr>
                <w:t>https://members.wto.org/crnattachments/2026/SPS/COL/26_00015_00_s.pdf</w:t>
              </w:r>
            </w:hyperlink>
          </w:p>
        </w:tc>
      </w:tr>
      <w:tr w14:paraId="5DBCABD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8F74A17"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01E2329F" w14:textId="04F21F6E">
            <w:pPr>
              <w:spacing w:before="120" w:after="120"/>
            </w:pPr>
            <w:r w:rsidRPr="008E347D">
              <w:rPr>
                <w:b/>
              </w:rPr>
              <w:t>Descripción del contenido:</w:t>
            </w:r>
            <w:r w:rsidRPr="004A4F59">
              <w:t xml:space="preserve"> La Resolución No. 34876 (30 de diciembre de 2025) suspende temporalmente la emisión de documentos zoosanitarios de importación (DZI) para productos y subproductos de origen porcino procedentes de Italia que no cumplan con lo establecido en el Título 15, Capítulo 15.1, artículo 15.1.2 del Código Sanitario para los Animales Terrestres de la OMSA, y en las condiciones establecidas por la Resolución</w:t>
            </w:r>
            <w:r w:rsidR="00EE582E">
              <w:t> </w:t>
            </w:r>
            <w:r w:rsidRPr="004A4F59">
              <w:t>1183 de la Comunidad Andina para los diferentes productos.</w:t>
            </w:r>
          </w:p>
        </w:tc>
      </w:tr>
      <w:tr w14:paraId="1C97437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A194C26"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278B0DA5"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5ED90418"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204F65D"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436C3377" w14:textId="77777777">
            <w:pPr>
              <w:spacing w:before="120" w:after="120"/>
            </w:pPr>
            <w:r w:rsidRPr="008E347D">
              <w:rPr>
                <w:b/>
              </w:rPr>
              <w:t>Naturaleza del (de los) problema(s) urgente(s) y justificación de la medida de urgencia:</w:t>
            </w:r>
            <w:r w:rsidRPr="004A4F59">
              <w:t xml:space="preserve"> Las autoridades sanitarias de Colombia han constatado, con base en notificaciones oficiales realizadas ante la OMSA a través del sistema WAHIS y en confirmaciones del Ministerio de Salud de Italia y de la Comisión Europea, la presencia activa y persistente de brotes del virus de la Peste Porcina Africana (PPA) en animales silvestres en distintas regiones de Italia durante 2025, incluidos focos en Emilia-Romaña y Calabria que continúan en curso. La PPA es una enfermedad exótica para la Subregión Andina, de declaración obligatoria, altamente contagiosa, sin disponibilidad de vacuna y con consecuencias sanitarias y económicas severas para la producción porcina, lo que constituye un hallazgo relevante desde la perspectiva del riesgo sanitario internacional.</w:t>
            </w:r>
          </w:p>
          <w:p w:rsidR="0003542B" w:rsidRPr="004A4F59" w:rsidP="00120756" w14:paraId="28FF2271" w14:textId="77777777">
            <w:pPr>
              <w:spacing w:before="240" w:after="120"/>
            </w:pPr>
            <w:r w:rsidRPr="004A4F59">
              <w:t>En atención a dichos hallazgos, y considerando que Colombia importa productos y subproductos de origen porcino procedentes de Italia, se ha identificado un riesgo sanitario inminente de introducción del virus al territorio nacional, con potencial afectación grave a la sanidad animal, la producción porcícola y la seguridad alimentaria. En consecuencia, y de conformidad con el artículo 2 del Acuerdo MSF y el Anexo B, párrafo 6, Colombia adopta una medida sanitaria de emergencia consistente en la suspensión temporal de la emisión de Documentos Zoosanitarios de Importación (DZI) para productos y subproductos de origen porcino procedentes de Italia, como medida preventiva destinada a reducir la probabilidad de ingreso y propagación de la Peste Porcina Africana en el territorio nacional.</w:t>
            </w:r>
          </w:p>
        </w:tc>
      </w:tr>
      <w:tr w14:paraId="499A766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67EEBA7"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0E2344D5" w14:textId="77777777">
            <w:pPr>
              <w:spacing w:before="120" w:after="120"/>
            </w:pPr>
            <w:r w:rsidRPr="008E347D">
              <w:rPr>
                <w:b/>
              </w:rPr>
              <w:t xml:space="preserve">¿Existe una norma internacional pertinente? De ser así, indíquese la norma: </w:t>
            </w:r>
          </w:p>
          <w:p w:rsidR="00152750" w:rsidRPr="008E347D" w:rsidP="008E347D" w14:paraId="7A1446B7"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76E9C22E" w14:textId="77777777">
            <w:pPr>
              <w:spacing w:after="120"/>
              <w:ind w:left="720" w:hanging="720"/>
            </w:pPr>
            <w:r w:rsidRPr="008E347D">
              <w:rPr>
                <w:b/>
              </w:rPr>
              <w:t>[ ]</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8E347D" w14:paraId="00CB478A"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1184311B" w14:textId="77777777">
            <w:pPr>
              <w:spacing w:after="120"/>
              <w:ind w:left="720" w:hanging="720"/>
            </w:pPr>
            <w:r w:rsidRPr="008E347D">
              <w:rPr>
                <w:b/>
              </w:rPr>
              <w:t>[X]</w:t>
            </w:r>
            <w:r w:rsidRPr="008E347D">
              <w:rPr>
                <w:b/>
              </w:rPr>
              <w:tab/>
              <w:t>Ninguna</w:t>
            </w:r>
          </w:p>
          <w:p w:rsidR="00152750" w:rsidRPr="008E347D" w:rsidP="008E347D" w14:paraId="175CA697" w14:textId="77777777">
            <w:pPr>
              <w:spacing w:after="120"/>
            </w:pPr>
            <w:r w:rsidRPr="008E347D">
              <w:rPr>
                <w:b/>
              </w:rPr>
              <w:t>¿Se ajusta la reglamentación que se propone a la norma internacional pertinente?</w:t>
            </w:r>
          </w:p>
          <w:p w:rsidR="00152750" w:rsidRPr="008E347D" w:rsidP="008E347D" w14:paraId="586F9C4C" w14:textId="77777777">
            <w:pPr>
              <w:spacing w:after="120"/>
              <w:rPr>
                <w:b/>
              </w:rPr>
            </w:pPr>
            <w:r w:rsidRPr="008E347D">
              <w:rPr>
                <w:b/>
              </w:rPr>
              <w:t>[ ] Sí   [ ] No</w:t>
            </w:r>
          </w:p>
          <w:p w:rsidR="00152750" w:rsidRPr="008E347D" w:rsidP="008E347D" w14:paraId="4CCC02F6"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1CE377A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5BC2701"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5E311AF1"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5F446D7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D711A6D"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570FB79D"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30 de diciembre de 2025</w:t>
            </w:r>
          </w:p>
          <w:p w:rsidR="00152750" w:rsidRPr="008E347D" w:rsidP="008E347D" w14:paraId="1103F115" w14:textId="77777777">
            <w:pPr>
              <w:spacing w:after="120"/>
              <w:ind w:left="607" w:hanging="607"/>
            </w:pPr>
            <w:r w:rsidRPr="008E347D">
              <w:rPr>
                <w:b/>
              </w:rPr>
              <w:t>[ ]</w:t>
            </w:r>
            <w:r w:rsidRPr="008E347D">
              <w:rPr>
                <w:b/>
              </w:rPr>
              <w:tab/>
              <w:t>Medida de facilitación del comercio</w:t>
            </w:r>
            <w:r w:rsidRPr="004A4F59">
              <w:t xml:space="preserve"> </w:t>
            </w:r>
          </w:p>
        </w:tc>
      </w:tr>
      <w:tr w14:paraId="030D9A8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F279ECE"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0E04305D"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03542B" w:rsidRPr="004A4F59" w:rsidP="008E347D" w14:paraId="51C005FF" w14:textId="77777777">
            <w:r w:rsidRPr="004A4F59">
              <w:t>Punto de Contacto OTC / MSF</w:t>
            </w:r>
          </w:p>
          <w:p w:rsidR="0003542B" w:rsidRPr="004A4F59" w:rsidP="008E347D" w14:paraId="4EB2F9E7" w14:textId="77777777">
            <w:r w:rsidRPr="004A4F59">
              <w:t>Ministerio de Comercio, Industria y Turismo</w:t>
            </w:r>
          </w:p>
          <w:p w:rsidR="0003542B" w:rsidRPr="004A4F59" w:rsidP="008E347D" w14:paraId="4329ECD5" w14:textId="77777777">
            <w:r w:rsidRPr="004A4F59">
              <w:t>Dirección de Regulación</w:t>
            </w:r>
          </w:p>
          <w:p w:rsidR="0003542B" w:rsidRPr="004A4F59" w:rsidP="008E347D" w14:paraId="3A6F8005" w14:textId="77777777">
            <w:r w:rsidRPr="004A4F59">
              <w:t>Calle 28 # 13 A 15 piso 3, Bogotá, DC</w:t>
            </w:r>
          </w:p>
          <w:p w:rsidR="0003542B" w:rsidRPr="004A4F59" w:rsidP="008E347D" w14:paraId="628F1515" w14:textId="77777777">
            <w:r w:rsidRPr="004A4F59">
              <w:t>Edificio Centro de Comercio Internacional</w:t>
            </w:r>
          </w:p>
          <w:p w:rsidR="0003542B" w:rsidRPr="004A4F59" w:rsidP="008E347D" w14:paraId="2628BB98" w14:textId="77777777">
            <w:r w:rsidRPr="004A4F59">
              <w:t>Tel: +(57 1) 606 7676, Ext. 1340 y 2220</w:t>
            </w:r>
          </w:p>
          <w:p w:rsidR="0003542B" w:rsidRPr="004A4F59" w:rsidP="008E347D" w14:paraId="03B17E74" w14:textId="77777777">
            <w:r w:rsidRPr="004A4F59">
              <w:t xml:space="preserve">Correo electrónico: </w:t>
            </w:r>
            <w:hyperlink r:id="rId7" w:history="1">
              <w:r w:rsidRPr="004A4F59">
                <w:rPr>
                  <w:color w:val="0000FF"/>
                  <w:u w:val="single"/>
                </w:rPr>
                <w:t>puntocontacto@mincit.gov.co</w:t>
              </w:r>
            </w:hyperlink>
          </w:p>
          <w:p w:rsidR="0003542B" w:rsidRPr="00EE582E" w:rsidP="00EE582E" w14:paraId="4B4CDF83" w14:textId="77777777">
            <w:pPr>
              <w:spacing w:after="120"/>
              <w:rPr>
                <w:lang w:val="en-GB"/>
              </w:rPr>
            </w:pPr>
            <w:r w:rsidRPr="00EE582E">
              <w:rPr>
                <w:lang w:val="en-GB"/>
              </w:rPr>
              <w:t xml:space="preserve">Sitio web: </w:t>
            </w:r>
            <w:hyperlink r:id="rId8" w:history="1">
              <w:r w:rsidRPr="00EE582E">
                <w:rPr>
                  <w:color w:val="0000FF"/>
                  <w:u w:val="single"/>
                  <w:lang w:val="en-GB"/>
                </w:rPr>
                <w:t>http://www.mincit.gov.co</w:t>
              </w:r>
            </w:hyperlink>
          </w:p>
          <w:p w:rsidR="0003542B" w:rsidRPr="004A4F59" w:rsidP="008E347D" w14:paraId="5F278758" w14:textId="77777777">
            <w:r w:rsidRPr="004A4F59">
              <w:t>Instituto Colombiano Agropecuario ICA</w:t>
            </w:r>
          </w:p>
          <w:p w:rsidR="0003542B" w:rsidRPr="004A4F59" w:rsidP="008E347D" w14:paraId="0A80243F" w14:textId="77777777">
            <w:r w:rsidRPr="004A4F59">
              <w:t>Dirección Técnica de Asuntos Internacionales</w:t>
            </w:r>
          </w:p>
          <w:p w:rsidR="0003542B" w:rsidRPr="004A4F59" w:rsidP="008E347D" w14:paraId="70FB403A" w14:textId="77777777">
            <w:r w:rsidRPr="004A4F59">
              <w:t>Subgerencia de Regulación Sanitaria y Fitosanitaria</w:t>
            </w:r>
          </w:p>
          <w:p w:rsidR="0003542B" w:rsidRPr="004A4F59" w:rsidP="008E347D" w14:paraId="71DBEBE0" w14:textId="77777777">
            <w:r w:rsidRPr="004A4F59">
              <w:t>Oficinas Nacionales</w:t>
            </w:r>
          </w:p>
          <w:p w:rsidR="0003542B" w:rsidRPr="004A4F59" w:rsidP="008E347D" w14:paraId="1CF4E57E" w14:textId="77777777">
            <w:r w:rsidRPr="004A4F59">
              <w:t>Edificio Neo Point 83, Av Carrera 20 # 83-20, Bogotá D.C. Colombia</w:t>
            </w:r>
          </w:p>
          <w:p w:rsidR="0003542B" w:rsidRPr="004A4F59" w:rsidP="008E347D" w14:paraId="7A14C2A6" w14:textId="77777777">
            <w:r w:rsidRPr="004A4F59">
              <w:t xml:space="preserve">Correo electrónico: </w:t>
            </w:r>
            <w:hyperlink r:id="rId9" w:history="1">
              <w:r w:rsidRPr="004A4F59">
                <w:rPr>
                  <w:color w:val="0000FF"/>
                  <w:u w:val="single"/>
                </w:rPr>
                <w:t>asuntos.internacionales@ica.gov.co</w:t>
              </w:r>
            </w:hyperlink>
          </w:p>
          <w:p w:rsidR="0003542B" w:rsidRPr="00EE582E" w:rsidP="008E347D" w14:paraId="097C5D22" w14:textId="77777777">
            <w:pPr>
              <w:spacing w:after="120"/>
              <w:rPr>
                <w:lang w:val="en-GB"/>
              </w:rPr>
            </w:pPr>
            <w:r w:rsidRPr="00EE582E">
              <w:rPr>
                <w:lang w:val="en-GB"/>
              </w:rPr>
              <w:t xml:space="preserve">Sitio web: </w:t>
            </w:r>
            <w:hyperlink r:id="rId10" w:history="1">
              <w:r w:rsidRPr="00EE582E">
                <w:rPr>
                  <w:color w:val="0000FF"/>
                  <w:u w:val="single"/>
                  <w:lang w:val="en-GB"/>
                </w:rPr>
                <w:t>http://www.ica.gov.co</w:t>
              </w:r>
            </w:hyperlink>
          </w:p>
        </w:tc>
      </w:tr>
      <w:tr w14:paraId="3EE63821"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3BEDD0DC"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2D725B05"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03542B" w:rsidRPr="004A4F59" w:rsidP="004907C2" w14:paraId="171AAA28" w14:textId="77777777">
            <w:pPr>
              <w:keepNext/>
              <w:keepLines/>
            </w:pPr>
            <w:r w:rsidRPr="004A4F59">
              <w:t>Punto de Contacto OTC / MSF</w:t>
            </w:r>
          </w:p>
          <w:p w:rsidR="0003542B" w:rsidRPr="004A4F59" w:rsidP="004907C2" w14:paraId="74FE841D" w14:textId="77777777">
            <w:pPr>
              <w:keepNext/>
              <w:keepLines/>
            </w:pPr>
            <w:r w:rsidRPr="004A4F59">
              <w:t>Ministerio de Comercio, Industria y Turismo</w:t>
            </w:r>
          </w:p>
          <w:p w:rsidR="0003542B" w:rsidRPr="004A4F59" w:rsidP="004907C2" w14:paraId="631F4697" w14:textId="77777777">
            <w:pPr>
              <w:keepNext/>
              <w:keepLines/>
            </w:pPr>
            <w:r w:rsidRPr="004A4F59">
              <w:t>Dirección de Regulación</w:t>
            </w:r>
          </w:p>
          <w:p w:rsidR="0003542B" w:rsidRPr="004A4F59" w:rsidP="004907C2" w14:paraId="41E40B03" w14:textId="77777777">
            <w:pPr>
              <w:keepNext/>
              <w:keepLines/>
            </w:pPr>
            <w:r w:rsidRPr="004A4F59">
              <w:t>Calle 28 # 13 A 15 piso 3, Bogotá, DC</w:t>
            </w:r>
          </w:p>
          <w:p w:rsidR="0003542B" w:rsidRPr="004A4F59" w:rsidP="004907C2" w14:paraId="64874B1A" w14:textId="77777777">
            <w:pPr>
              <w:keepNext/>
              <w:keepLines/>
            </w:pPr>
            <w:r w:rsidRPr="004A4F59">
              <w:t>Edificio Centro de Comercio Internacional</w:t>
            </w:r>
          </w:p>
          <w:p w:rsidR="0003542B" w:rsidRPr="004A4F59" w:rsidP="004907C2" w14:paraId="35591C8E" w14:textId="77777777">
            <w:pPr>
              <w:keepNext/>
              <w:keepLines/>
            </w:pPr>
            <w:r w:rsidRPr="004A4F59">
              <w:t>Tel: +(57 1) 606 7676, Ext. 1340 y 2220</w:t>
            </w:r>
          </w:p>
          <w:p w:rsidR="0003542B" w:rsidRPr="004A4F59" w:rsidP="004907C2" w14:paraId="36A953F2" w14:textId="77777777">
            <w:pPr>
              <w:keepNext/>
              <w:keepLines/>
            </w:pPr>
            <w:r w:rsidRPr="004A4F59">
              <w:t xml:space="preserve">Correo electrónico: </w:t>
            </w:r>
            <w:hyperlink r:id="rId7" w:history="1">
              <w:r w:rsidRPr="004A4F59">
                <w:rPr>
                  <w:color w:val="0000FF"/>
                  <w:u w:val="single"/>
                </w:rPr>
                <w:t>puntocontacto@mincit.gov.co</w:t>
              </w:r>
            </w:hyperlink>
          </w:p>
          <w:p w:rsidR="0003542B" w:rsidRPr="00EE582E" w:rsidP="00EE582E" w14:paraId="19063505" w14:textId="77777777">
            <w:pPr>
              <w:spacing w:after="120"/>
              <w:rPr>
                <w:lang w:val="en-GB"/>
              </w:rPr>
            </w:pPr>
            <w:r w:rsidRPr="00EE582E">
              <w:rPr>
                <w:lang w:val="en-GB"/>
              </w:rPr>
              <w:t xml:space="preserve">Sitio web: </w:t>
            </w:r>
            <w:hyperlink r:id="rId8" w:history="1">
              <w:r w:rsidRPr="00EE582E">
                <w:rPr>
                  <w:color w:val="0000FF"/>
                  <w:u w:val="single"/>
                  <w:lang w:val="en-GB"/>
                </w:rPr>
                <w:t>http://www.mincit.gov.co</w:t>
              </w:r>
            </w:hyperlink>
          </w:p>
          <w:p w:rsidR="0003542B" w:rsidRPr="004A4F59" w:rsidP="004907C2" w14:paraId="1E2CCCF2" w14:textId="77777777">
            <w:pPr>
              <w:keepNext/>
              <w:keepLines/>
            </w:pPr>
            <w:r w:rsidRPr="004A4F59">
              <w:t>Instituto Colombiano Agropecuario ICA</w:t>
            </w:r>
          </w:p>
          <w:p w:rsidR="0003542B" w:rsidRPr="004A4F59" w:rsidP="004907C2" w14:paraId="37BF285F" w14:textId="77777777">
            <w:pPr>
              <w:keepNext/>
              <w:keepLines/>
            </w:pPr>
            <w:r w:rsidRPr="004A4F59">
              <w:t>Dirección Técnica de Asuntos Internacionales</w:t>
            </w:r>
          </w:p>
          <w:p w:rsidR="0003542B" w:rsidRPr="004A4F59" w:rsidP="004907C2" w14:paraId="3B7C90CA" w14:textId="77777777">
            <w:pPr>
              <w:keepNext/>
              <w:keepLines/>
            </w:pPr>
            <w:r w:rsidRPr="004A4F59">
              <w:t>Subgerencia de Regulación Sanitaria y Fitosanitaria</w:t>
            </w:r>
          </w:p>
          <w:p w:rsidR="0003542B" w:rsidRPr="004A4F59" w:rsidP="004907C2" w14:paraId="34CB6BC7" w14:textId="77777777">
            <w:pPr>
              <w:keepNext/>
              <w:keepLines/>
            </w:pPr>
            <w:r w:rsidRPr="004A4F59">
              <w:t>Oficinas Nacionales</w:t>
            </w:r>
          </w:p>
          <w:p w:rsidR="0003542B" w:rsidRPr="004A4F59" w:rsidP="004907C2" w14:paraId="7AF27553" w14:textId="77777777">
            <w:pPr>
              <w:keepNext/>
              <w:keepLines/>
            </w:pPr>
            <w:r w:rsidRPr="004A4F59">
              <w:t>Edificio Neo Point 83, Av Carrera 20 # 83-20, Bogotá D.C. Colombia</w:t>
            </w:r>
          </w:p>
          <w:p w:rsidR="0003542B" w:rsidRPr="004A4F59" w:rsidP="004907C2" w14:paraId="428BEEA8" w14:textId="77777777">
            <w:pPr>
              <w:keepNext/>
              <w:keepLines/>
            </w:pPr>
            <w:r w:rsidRPr="004A4F59">
              <w:t xml:space="preserve">Correo electrónico: </w:t>
            </w:r>
            <w:hyperlink r:id="rId9" w:history="1">
              <w:r w:rsidRPr="004A4F59">
                <w:rPr>
                  <w:color w:val="0000FF"/>
                  <w:u w:val="single"/>
                </w:rPr>
                <w:t>asuntos.internacionales@ica.gov.co</w:t>
              </w:r>
            </w:hyperlink>
          </w:p>
          <w:p w:rsidR="0003542B" w:rsidRPr="00EE582E" w:rsidP="004907C2" w14:paraId="0D4F8677" w14:textId="77777777">
            <w:pPr>
              <w:keepNext/>
              <w:keepLines/>
              <w:spacing w:after="120"/>
              <w:rPr>
                <w:lang w:val="en-GB"/>
              </w:rPr>
            </w:pPr>
            <w:r w:rsidRPr="00EE582E">
              <w:rPr>
                <w:lang w:val="en-GB"/>
              </w:rPr>
              <w:t xml:space="preserve">Sitio web: </w:t>
            </w:r>
            <w:hyperlink r:id="rId10" w:history="1">
              <w:r w:rsidRPr="00EE582E">
                <w:rPr>
                  <w:color w:val="0000FF"/>
                  <w:u w:val="single"/>
                  <w:lang w:val="en-GB"/>
                </w:rPr>
                <w:t>http://www.ica.gov.co</w:t>
              </w:r>
            </w:hyperlink>
          </w:p>
        </w:tc>
      </w:tr>
    </w:tbl>
    <w:p w:rsidR="00337700" w:rsidRPr="00EE582E" w:rsidP="008E347D" w14:paraId="21042CF9" w14:textId="77777777">
      <w:pPr>
        <w:rPr>
          <w:lang w:val="en-GB"/>
        </w:rPr>
      </w:pPr>
    </w:p>
    <w:sectPr w:rsidSect="00EE582E">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EE582E" w:rsidP="00EE582E" w14:paraId="384C40C3" w14:textId="572CBD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E582E" w:rsidP="00EE582E" w14:paraId="74BB8B97" w14:textId="5EED557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536D7230"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582E" w:rsidRPr="00EE582E" w:rsidP="00EE582E" w14:paraId="301BAD15" w14:textId="77777777">
    <w:pPr>
      <w:pStyle w:val="Header"/>
      <w:pBdr>
        <w:bottom w:val="single" w:sz="4" w:space="1" w:color="auto"/>
      </w:pBdr>
      <w:tabs>
        <w:tab w:val="clear" w:pos="4513"/>
        <w:tab w:val="clear" w:pos="9027"/>
      </w:tabs>
      <w:jc w:val="center"/>
    </w:pPr>
    <w:r w:rsidRPr="00EE582E">
      <w:t>G/</w:t>
    </w:r>
    <w:r w:rsidRPr="00EE582E">
      <w:t>SPS</w:t>
    </w:r>
    <w:r w:rsidRPr="00EE582E">
      <w:t>/N/COL/410</w:t>
    </w:r>
  </w:p>
  <w:p w:rsidR="00EE582E" w:rsidRPr="00EE582E" w:rsidP="00EE582E" w14:paraId="156D7A17" w14:textId="77777777">
    <w:pPr>
      <w:pStyle w:val="Header"/>
      <w:pBdr>
        <w:bottom w:val="single" w:sz="4" w:space="1" w:color="auto"/>
      </w:pBdr>
      <w:tabs>
        <w:tab w:val="clear" w:pos="4513"/>
        <w:tab w:val="clear" w:pos="9027"/>
      </w:tabs>
      <w:jc w:val="center"/>
    </w:pPr>
  </w:p>
  <w:p w:rsidR="00EE582E" w:rsidRPr="00EE582E" w:rsidP="00EE582E" w14:paraId="4C2C9D4B" w14:textId="30CBCC68">
    <w:pPr>
      <w:pStyle w:val="Header"/>
      <w:pBdr>
        <w:bottom w:val="single" w:sz="4" w:space="1" w:color="auto"/>
      </w:pBdr>
      <w:tabs>
        <w:tab w:val="clear" w:pos="4513"/>
        <w:tab w:val="clear" w:pos="9027"/>
      </w:tabs>
      <w:jc w:val="center"/>
    </w:pPr>
    <w:r w:rsidRPr="00EE582E">
      <w:t xml:space="preserve">- </w:t>
    </w:r>
    <w:r w:rsidRPr="00EE582E">
      <w:fldChar w:fldCharType="begin"/>
    </w:r>
    <w:r w:rsidRPr="00EE582E">
      <w:instrText xml:space="preserve"> PAGE </w:instrText>
    </w:r>
    <w:r w:rsidRPr="00EE582E">
      <w:fldChar w:fldCharType="separate"/>
    </w:r>
    <w:r w:rsidRPr="00EE582E">
      <w:t>2</w:t>
    </w:r>
    <w:r w:rsidRPr="00EE582E">
      <w:fldChar w:fldCharType="end"/>
    </w:r>
    <w:r w:rsidRPr="00EE582E">
      <w:t xml:space="preserve"> -</w:t>
    </w:r>
  </w:p>
  <w:p w:rsidR="00152750" w:rsidRPr="00EE582E" w:rsidP="00EE582E" w14:paraId="6F706282" w14:textId="10313E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582E" w:rsidRPr="00EE582E" w:rsidP="00EE582E" w14:paraId="26708BCC" w14:textId="77777777">
    <w:pPr>
      <w:pStyle w:val="Header"/>
      <w:pBdr>
        <w:bottom w:val="single" w:sz="4" w:space="1" w:color="auto"/>
      </w:pBdr>
      <w:tabs>
        <w:tab w:val="clear" w:pos="4513"/>
        <w:tab w:val="clear" w:pos="9027"/>
      </w:tabs>
      <w:jc w:val="center"/>
    </w:pPr>
    <w:r w:rsidRPr="00EE582E">
      <w:t>G/</w:t>
    </w:r>
    <w:r w:rsidRPr="00EE582E">
      <w:t>SPS</w:t>
    </w:r>
    <w:r w:rsidRPr="00EE582E">
      <w:t>/N/COL/410</w:t>
    </w:r>
  </w:p>
  <w:p w:rsidR="00EE582E" w:rsidRPr="00EE582E" w:rsidP="00EE582E" w14:paraId="6190EF17" w14:textId="77777777">
    <w:pPr>
      <w:pStyle w:val="Header"/>
      <w:pBdr>
        <w:bottom w:val="single" w:sz="4" w:space="1" w:color="auto"/>
      </w:pBdr>
      <w:tabs>
        <w:tab w:val="clear" w:pos="4513"/>
        <w:tab w:val="clear" w:pos="9027"/>
      </w:tabs>
      <w:jc w:val="center"/>
    </w:pPr>
  </w:p>
  <w:p w:rsidR="00EE582E" w:rsidRPr="00EE582E" w:rsidP="00EE582E" w14:paraId="03051E6E" w14:textId="46AFCE7A">
    <w:pPr>
      <w:pStyle w:val="Header"/>
      <w:pBdr>
        <w:bottom w:val="single" w:sz="4" w:space="1" w:color="auto"/>
      </w:pBdr>
      <w:tabs>
        <w:tab w:val="clear" w:pos="4513"/>
        <w:tab w:val="clear" w:pos="9027"/>
      </w:tabs>
      <w:jc w:val="center"/>
    </w:pPr>
    <w:r w:rsidRPr="00EE582E">
      <w:t xml:space="preserve">- </w:t>
    </w:r>
    <w:r w:rsidRPr="00EE582E">
      <w:fldChar w:fldCharType="begin"/>
    </w:r>
    <w:r w:rsidRPr="00EE582E">
      <w:instrText xml:space="preserve"> PAGE </w:instrText>
    </w:r>
    <w:r w:rsidRPr="00EE582E">
      <w:fldChar w:fldCharType="separate"/>
    </w:r>
    <w:r w:rsidRPr="00EE582E">
      <w:t>3</w:t>
    </w:r>
    <w:r w:rsidRPr="00EE582E">
      <w:fldChar w:fldCharType="end"/>
    </w:r>
    <w:r w:rsidRPr="00EE582E">
      <w:t xml:space="preserve"> -</w:t>
    </w:r>
  </w:p>
  <w:p w:rsidR="00DD65B2" w:rsidRPr="00EE582E" w:rsidP="00EE582E" w14:paraId="3C694459" w14:textId="6A636A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255ACC1"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11D43C1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1610ECB6" w14:textId="52533600">
          <w:pPr>
            <w:jc w:val="right"/>
            <w:rPr>
              <w:b/>
              <w:color w:val="FF0000"/>
              <w:szCs w:val="18"/>
            </w:rPr>
          </w:pPr>
          <w:r>
            <w:rPr>
              <w:b/>
              <w:color w:val="FF0000"/>
              <w:szCs w:val="18"/>
            </w:rPr>
            <w:t xml:space="preserve"> </w:t>
          </w:r>
        </w:p>
      </w:tc>
    </w:tr>
    <w:bookmarkEnd w:id="0"/>
    <w:tr w14:paraId="3ED38FA5"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4BD12927"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32248A1F" w14:textId="77777777">
          <w:pPr>
            <w:jc w:val="right"/>
            <w:rPr>
              <w:b/>
              <w:szCs w:val="18"/>
            </w:rPr>
          </w:pPr>
        </w:p>
      </w:tc>
    </w:tr>
    <w:tr w14:paraId="6624B1DD"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553A724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E582E" w:rsidP="009B6D2D" w14:paraId="6127BEAA" w14:textId="77777777">
          <w:pPr>
            <w:jc w:val="right"/>
            <w:rPr>
              <w:b/>
              <w:szCs w:val="18"/>
            </w:rPr>
          </w:pPr>
          <w:bookmarkStart w:id="1" w:name="bmkSymbols"/>
          <w:r>
            <w:rPr>
              <w:b/>
              <w:szCs w:val="18"/>
            </w:rPr>
            <w:t>G/SPS/N/COL/410</w:t>
          </w:r>
        </w:p>
        <w:bookmarkEnd w:id="1"/>
        <w:p w:rsidR="005D4F0E" w:rsidRPr="008E347D" w:rsidP="009B6D2D" w14:paraId="3E3DDBC4" w14:textId="1A9BAC25">
          <w:pPr>
            <w:jc w:val="right"/>
            <w:rPr>
              <w:b/>
              <w:szCs w:val="18"/>
            </w:rPr>
          </w:pPr>
        </w:p>
      </w:tc>
    </w:tr>
    <w:tr w14:paraId="2601FFCC"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28C845F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26304CE0" w14:textId="77777777">
          <w:pPr>
            <w:jc w:val="right"/>
            <w:rPr>
              <w:szCs w:val="18"/>
            </w:rPr>
          </w:pPr>
          <w:bookmarkStart w:id="2" w:name="spsDateDistribution"/>
          <w:bookmarkStart w:id="3" w:name="bmkDate"/>
          <w:bookmarkEnd w:id="2"/>
          <w:r w:rsidRPr="00152750">
            <w:rPr>
              <w:szCs w:val="18"/>
            </w:rPr>
            <w:t>6 de enero de 2026</w:t>
          </w:r>
          <w:bookmarkEnd w:id="3"/>
        </w:p>
      </w:tc>
    </w:tr>
    <w:tr w14:paraId="69AC5399"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35BF0775" w14:textId="77777777">
          <w:pPr>
            <w:jc w:val="left"/>
            <w:rPr>
              <w:b/>
              <w:szCs w:val="18"/>
            </w:rPr>
          </w:pPr>
          <w:bookmarkStart w:id="4" w:name="bmkSerial"/>
          <w:r>
            <w:rPr>
              <w:rFonts w:ascii="Verdana" w:eastAsia="Verdana" w:hAnsi="Verdana" w:cs="Verdana"/>
              <w:b w:val="0"/>
              <w:color w:val="FF0000"/>
              <w:sz w:val="18"/>
            </w:rPr>
            <w:t>(26-0096)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7C8DDEE1"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70B58737"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13100A26" w14:textId="48DCABB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6962070E" w14:textId="61D32F3A">
          <w:pPr>
            <w:jc w:val="right"/>
            <w:rPr>
              <w:bCs/>
              <w:szCs w:val="18"/>
            </w:rPr>
          </w:pPr>
          <w:bookmarkStart w:id="7" w:name="bmkLanguage"/>
          <w:r>
            <w:rPr>
              <w:bCs/>
              <w:szCs w:val="18"/>
            </w:rPr>
            <w:t>Original: español</w:t>
          </w:r>
          <w:bookmarkEnd w:id="7"/>
        </w:p>
      </w:tc>
    </w:tr>
  </w:tbl>
  <w:p w:rsidR="00DD65B2" w:rsidRPr="008E347D" w14:paraId="7F112EB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65493532">
    <w:abstractNumId w:val="8"/>
  </w:num>
  <w:num w:numId="2" w16cid:durableId="329019610">
    <w:abstractNumId w:val="3"/>
  </w:num>
  <w:num w:numId="3" w16cid:durableId="635139101">
    <w:abstractNumId w:val="2"/>
  </w:num>
  <w:num w:numId="4" w16cid:durableId="1115247489">
    <w:abstractNumId w:val="1"/>
  </w:num>
  <w:num w:numId="5" w16cid:durableId="1233812143">
    <w:abstractNumId w:val="0"/>
  </w:num>
  <w:num w:numId="6" w16cid:durableId="331176893">
    <w:abstractNumId w:val="12"/>
  </w:num>
  <w:num w:numId="7" w16cid:durableId="1125194500">
    <w:abstractNumId w:val="10"/>
  </w:num>
  <w:num w:numId="8" w16cid:durableId="1927684247">
    <w:abstractNumId w:val="13"/>
  </w:num>
  <w:num w:numId="9" w16cid:durableId="1779178553">
    <w:abstractNumId w:val="9"/>
  </w:num>
  <w:num w:numId="10" w16cid:durableId="1428111239">
    <w:abstractNumId w:val="7"/>
  </w:num>
  <w:num w:numId="11" w16cid:durableId="1848595926">
    <w:abstractNumId w:val="6"/>
  </w:num>
  <w:num w:numId="12" w16cid:durableId="900364496">
    <w:abstractNumId w:val="5"/>
  </w:num>
  <w:num w:numId="13" w16cid:durableId="869073134">
    <w:abstractNumId w:val="4"/>
  </w:num>
  <w:num w:numId="14" w16cid:durableId="2014453608">
    <w:abstractNumId w:val="11"/>
  </w:num>
  <w:num w:numId="15" w16cid:durableId="798567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3542B"/>
    <w:rsid w:val="00057BEF"/>
    <w:rsid w:val="00067D73"/>
    <w:rsid w:val="00071B26"/>
    <w:rsid w:val="0008008F"/>
    <w:rsid w:val="00094C53"/>
    <w:rsid w:val="000A7098"/>
    <w:rsid w:val="000B12FE"/>
    <w:rsid w:val="000C724C"/>
    <w:rsid w:val="000D23F0"/>
    <w:rsid w:val="00104D9E"/>
    <w:rsid w:val="00114B29"/>
    <w:rsid w:val="001171A2"/>
    <w:rsid w:val="00120756"/>
    <w:rsid w:val="00120B96"/>
    <w:rsid w:val="00126C03"/>
    <w:rsid w:val="001273FC"/>
    <w:rsid w:val="001338F0"/>
    <w:rsid w:val="0014012F"/>
    <w:rsid w:val="001426D0"/>
    <w:rsid w:val="0015169B"/>
    <w:rsid w:val="00152750"/>
    <w:rsid w:val="00152EBB"/>
    <w:rsid w:val="0018532E"/>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D43FF"/>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C1921"/>
    <w:rsid w:val="00CD0195"/>
    <w:rsid w:val="00CD5EC3"/>
    <w:rsid w:val="00CE1C9D"/>
    <w:rsid w:val="00D25ECC"/>
    <w:rsid w:val="00D65AF6"/>
    <w:rsid w:val="00D66DCB"/>
    <w:rsid w:val="00D66F5C"/>
    <w:rsid w:val="00DB47DD"/>
    <w:rsid w:val="00DB7CB0"/>
    <w:rsid w:val="00DC5EA8"/>
    <w:rsid w:val="00DD65B2"/>
    <w:rsid w:val="00DF2EE2"/>
    <w:rsid w:val="00E370F9"/>
    <w:rsid w:val="00E464CD"/>
    <w:rsid w:val="00E47B1B"/>
    <w:rsid w:val="00E76445"/>
    <w:rsid w:val="00E81A56"/>
    <w:rsid w:val="00E84080"/>
    <w:rsid w:val="00E844E4"/>
    <w:rsid w:val="00E97806"/>
    <w:rsid w:val="00EA1572"/>
    <w:rsid w:val="00EB1D8F"/>
    <w:rsid w:val="00EB4982"/>
    <w:rsid w:val="00EC42EA"/>
    <w:rsid w:val="00EE50B7"/>
    <w:rsid w:val="00EE582E"/>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63009E"/>
  <w15:docId w15:val="{B95EA06B-DF87-43BE-B9EF-2B05C648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 w:type="character" w:styleId="UnresolvedMention">
    <w:name w:val="Unresolved Mention"/>
    <w:basedOn w:val="DefaultParagraphFont"/>
    <w:uiPriority w:val="99"/>
    <w:rsid w:val="00EE5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fbd4dfc5-20b0-4ca0-b5f1-690b4df15e1d/2025R00034876.aspx" TargetMode="External" /><Relationship Id="rId6" Type="http://schemas.openxmlformats.org/officeDocument/2006/relationships/hyperlink" Target="https://members.wto.org/crnattachments/2026/SPS/COL/26_00015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68aaf756-94c5-47bf-929f-965632d243c8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A2A890E-2AE1-4628-A232-6276B7521F1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Mermaz, Johann</cp:lastModifiedBy>
  <cp:revision>15</cp:revision>
  <dcterms:created xsi:type="dcterms:W3CDTF">2017-07-03T11:18:00Z</dcterms:created>
  <dcterms:modified xsi:type="dcterms:W3CDTF">2026-01-07T08:03:00Z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G/SPS/N/COL/410</vt:lpwstr>
  </property>
  <property fmtid="{D5CDD505-2E9C-101B-9397-08002B2CF9AE}" pid="3" name="TitusGUID">
    <vt:lpwstr>68aaf756-94c5-47bf-929f-965632d243c8</vt:lpwstr>
  </property>
  <property fmtid="{D5CDD505-2E9C-101B-9397-08002B2CF9AE}" pid="4" name="WTOCLASSIFICATION">
    <vt:lpwstr>WTO OFFICIAL</vt:lpwstr>
  </property>
</Properties>
</file>