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E2E6C" w:rsidP="00DE2E6C" w14:paraId="0D55B4FD" w14:textId="2F961F6D">
      <w:pPr>
        <w:pStyle w:val="Title"/>
        <w:rPr>
          <w:caps w:val="0"/>
          <w:kern w:val="0"/>
        </w:rPr>
      </w:pPr>
      <w:bookmarkStart w:id="0" w:name="_Hlk213255988"/>
      <w:r w:rsidRPr="00DE2E6C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10"/>
        <w:gridCol w:w="8532"/>
      </w:tblGrid>
      <w:tr w14:paraId="490444AC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2C0D0522" w14:textId="77777777">
            <w:pPr>
              <w:spacing w:before="120" w:after="120"/>
            </w:pPr>
            <w:r w:rsidRPr="00DE2E6C">
              <w:rPr>
                <w:b/>
              </w:rPr>
              <w:t>1.</w:t>
            </w:r>
          </w:p>
        </w:tc>
        <w:tc>
          <w:tcPr>
            <w:tcW w:w="8518" w:type="dxa"/>
            <w:tcBorders>
              <w:top w:val="doub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0A8ABE2D" w14:textId="1E5F830D">
            <w:pPr>
              <w:spacing w:before="120" w:after="120"/>
            </w:pPr>
            <w:r w:rsidRPr="00DE2E6C">
              <w:rPr>
                <w:b/>
              </w:rPr>
              <w:t>Notifying Member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u w:val="single"/>
              </w:rPr>
              <w:t>C</w:t>
            </w:r>
            <w:r w:rsidRPr="00DE2E6C">
              <w:rPr>
                <w:u w:val="single"/>
              </w:rPr>
              <w:t>HILE</w:t>
            </w:r>
          </w:p>
          <w:p w:rsidR="00B91FF3" w:rsidRPr="00DE2E6C" w:rsidP="00DE2E6C" w14:paraId="07AE6924" w14:textId="28BAFC2C">
            <w:pPr>
              <w:spacing w:after="120"/>
              <w:rPr>
                <w:b/>
              </w:rPr>
            </w:pPr>
            <w:r w:rsidRPr="00DE2E6C">
              <w:rPr>
                <w:b/>
              </w:rPr>
              <w:t>If applicable, name of local government involved:</w:t>
            </w:r>
          </w:p>
        </w:tc>
      </w:tr>
      <w:tr w14:paraId="30B522A3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43CB55F9" w14:textId="77777777">
            <w:pPr>
              <w:spacing w:before="120" w:after="120"/>
            </w:pPr>
            <w:r w:rsidRPr="00DE2E6C">
              <w:rPr>
                <w:b/>
              </w:rPr>
              <w:t>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6AAE02FA" w14:textId="5777F639">
            <w:pPr>
              <w:spacing w:before="120" w:after="120"/>
            </w:pPr>
            <w:r w:rsidRPr="00DE2E6C">
              <w:rPr>
                <w:b/>
              </w:rPr>
              <w:t>Agency responsible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i/>
                <w:iCs/>
              </w:rPr>
              <w:t>S</w:t>
            </w:r>
            <w:r w:rsidRPr="00DE2E6C">
              <w:rPr>
                <w:i/>
                <w:iCs/>
              </w:rPr>
              <w:t>ervicio</w:t>
            </w:r>
            <w:r w:rsidRPr="00DE2E6C">
              <w:rPr>
                <w:i/>
                <w:iCs/>
              </w:rPr>
              <w:t xml:space="preserve"> Agrícola y </w:t>
            </w:r>
            <w:r w:rsidRPr="00DE2E6C">
              <w:rPr>
                <w:i/>
                <w:iCs/>
              </w:rPr>
              <w:t>Ganadero</w:t>
            </w:r>
            <w:r w:rsidRPr="00DE2E6C">
              <w:t>, SAG (Agriculture and Livestock Service)</w:t>
            </w:r>
          </w:p>
        </w:tc>
      </w:tr>
      <w:tr w14:paraId="0EB9B9CA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2FFE9DAF" w14:textId="77777777">
            <w:pPr>
              <w:spacing w:before="120" w:after="120"/>
            </w:pPr>
            <w:r w:rsidRPr="00DE2E6C">
              <w:rPr>
                <w:b/>
              </w:rPr>
              <w:t>3.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55F40D94" w14:textId="7A26AE1E">
            <w:pPr>
              <w:spacing w:before="120" w:after="120"/>
            </w:pPr>
            <w:r w:rsidRPr="00DE2E6C">
              <w:rPr>
                <w:b/>
              </w:rPr>
              <w:t>Products covered (provide tariff item number(s) as specified in national schedules deposited with the WTO</w:t>
            </w:r>
            <w:r w:rsidRPr="00DE2E6C" w:rsidR="00DE2E6C">
              <w:rPr>
                <w:b/>
              </w:rPr>
              <w:t>;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I</w:t>
            </w:r>
            <w:r w:rsidRPr="00DE2E6C">
              <w:rPr>
                <w:b/>
              </w:rPr>
              <w:t>CS numbers should be provided in addition, where applicable)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F</w:t>
            </w:r>
            <w:r w:rsidRPr="00DE2E6C">
              <w:t>eed made from non</w:t>
            </w:r>
            <w:r w:rsidRPr="00DE2E6C" w:rsidR="00DE2E6C">
              <w:t>-</w:t>
            </w:r>
            <w:r w:rsidRPr="00DE2E6C">
              <w:t>ruminant ingredients</w:t>
            </w:r>
            <w:r w:rsidRPr="00DE2E6C" w:rsidR="00054670">
              <w:t>,</w:t>
            </w:r>
            <w:r w:rsidRPr="00DE2E6C">
              <w:t xml:space="preserve"> intended for animal feed</w:t>
            </w:r>
          </w:p>
        </w:tc>
      </w:tr>
      <w:tr w14:paraId="70C55003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061937C1" w14:textId="77777777">
            <w:pPr>
              <w:spacing w:before="120" w:after="120"/>
              <w:rPr>
                <w:b/>
              </w:rPr>
            </w:pPr>
            <w:r w:rsidRPr="00DE2E6C">
              <w:rPr>
                <w:b/>
              </w:rPr>
              <w:t>4.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107C9187" w14:textId="77777777">
            <w:pPr>
              <w:spacing w:before="120" w:after="120"/>
              <w:rPr>
                <w:b/>
              </w:rPr>
            </w:pPr>
            <w:r w:rsidRPr="00DE2E6C">
              <w:rPr>
                <w:b/>
              </w:rPr>
              <w:t>Regions or countries likely to be affected, to the extent relevant or practicable:</w:t>
            </w:r>
          </w:p>
          <w:p w:rsidR="00DE2E6C" w:rsidRPr="00DE2E6C" w:rsidP="00DE2E6C" w14:paraId="5431113B" w14:textId="77777777">
            <w:pPr>
              <w:spacing w:after="120"/>
              <w:ind w:left="607" w:hanging="607"/>
              <w:rPr>
                <w:b/>
              </w:rPr>
            </w:pPr>
            <w:r w:rsidRPr="00DE2E6C">
              <w:rPr>
                <w:b/>
              </w:rPr>
              <w:t>[X]</w:t>
            </w:r>
            <w:r w:rsidRPr="00DE2E6C">
              <w:rPr>
                <w:b/>
              </w:rPr>
              <w:tab/>
              <w:t>All trading partners</w:t>
            </w:r>
          </w:p>
          <w:p w:rsidR="00B91FF3" w:rsidRPr="00DE2E6C" w:rsidP="00DE2E6C" w14:paraId="702C5BA9" w14:textId="0CFDB08F">
            <w:pPr>
              <w:spacing w:after="120"/>
              <w:ind w:left="607" w:hanging="607"/>
              <w:rPr>
                <w:b/>
              </w:rPr>
            </w:pP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 w:rsidR="00133BDF">
              <w:rPr>
                <w:b/>
              </w:rPr>
              <w:tab/>
              <w:t>Specific regions or countries:</w:t>
            </w:r>
          </w:p>
        </w:tc>
      </w:tr>
      <w:tr w14:paraId="19877331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5C9B7966" w14:textId="77777777">
            <w:pPr>
              <w:spacing w:before="120" w:after="120"/>
            </w:pPr>
            <w:r w:rsidRPr="00DE2E6C">
              <w:rPr>
                <w:b/>
              </w:rPr>
              <w:t>5.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538D3710" w14:textId="51400205">
            <w:pPr>
              <w:spacing w:before="120" w:after="120"/>
            </w:pPr>
            <w:r w:rsidRPr="00DE2E6C">
              <w:rPr>
                <w:b/>
              </w:rPr>
              <w:t>Title of the notified document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i/>
                <w:iCs/>
              </w:rPr>
              <w:t>F</w:t>
            </w:r>
            <w:r w:rsidRPr="00DE2E6C">
              <w:rPr>
                <w:i/>
                <w:iCs/>
              </w:rPr>
              <w:t xml:space="preserve">ija las </w:t>
            </w:r>
            <w:r w:rsidRPr="00DE2E6C">
              <w:rPr>
                <w:i/>
                <w:iCs/>
              </w:rPr>
              <w:t>condiciones</w:t>
            </w:r>
            <w:r w:rsidRPr="00DE2E6C">
              <w:rPr>
                <w:i/>
                <w:iCs/>
              </w:rPr>
              <w:t xml:space="preserve"> y </w:t>
            </w:r>
            <w:r w:rsidRPr="00DE2E6C">
              <w:rPr>
                <w:i/>
                <w:iCs/>
              </w:rPr>
              <w:t>documentación</w:t>
            </w:r>
            <w:r w:rsidRPr="00DE2E6C">
              <w:rPr>
                <w:i/>
                <w:iCs/>
              </w:rPr>
              <w:t xml:space="preserve"> </w:t>
            </w:r>
            <w:r w:rsidRPr="00DE2E6C">
              <w:rPr>
                <w:i/>
                <w:iCs/>
              </w:rPr>
              <w:t>requerida</w:t>
            </w:r>
            <w:r w:rsidRPr="00DE2E6C">
              <w:rPr>
                <w:i/>
                <w:iCs/>
              </w:rPr>
              <w:t xml:space="preserve"> para la </w:t>
            </w:r>
            <w:r w:rsidRPr="00DE2E6C">
              <w:rPr>
                <w:i/>
                <w:iCs/>
              </w:rPr>
              <w:t>autorización</w:t>
            </w:r>
            <w:r w:rsidRPr="00DE2E6C">
              <w:rPr>
                <w:i/>
                <w:iCs/>
              </w:rPr>
              <w:t xml:space="preserve"> de </w:t>
            </w:r>
            <w:r w:rsidRPr="00DE2E6C">
              <w:rPr>
                <w:i/>
                <w:iCs/>
              </w:rPr>
              <w:t>alimentos</w:t>
            </w:r>
            <w:r w:rsidRPr="00DE2E6C">
              <w:rPr>
                <w:i/>
                <w:iCs/>
              </w:rPr>
              <w:t xml:space="preserve"> y la </w:t>
            </w:r>
            <w:r w:rsidRPr="00DE2E6C">
              <w:rPr>
                <w:i/>
                <w:iCs/>
              </w:rPr>
              <w:t>habilitación</w:t>
            </w:r>
            <w:r w:rsidRPr="00DE2E6C">
              <w:rPr>
                <w:i/>
                <w:iCs/>
              </w:rPr>
              <w:t xml:space="preserve"> documental de </w:t>
            </w:r>
            <w:r w:rsidRPr="00DE2E6C">
              <w:rPr>
                <w:i/>
                <w:iCs/>
              </w:rPr>
              <w:t>ingredientes</w:t>
            </w:r>
            <w:r w:rsidRPr="00DE2E6C">
              <w:rPr>
                <w:i/>
                <w:iCs/>
              </w:rPr>
              <w:t xml:space="preserve"> no </w:t>
            </w:r>
            <w:r w:rsidRPr="00DE2E6C">
              <w:rPr>
                <w:i/>
                <w:iCs/>
              </w:rPr>
              <w:t>rumiantes</w:t>
            </w:r>
            <w:r w:rsidRPr="00DE2E6C">
              <w:rPr>
                <w:i/>
                <w:iCs/>
              </w:rPr>
              <w:t xml:space="preserve">, </w:t>
            </w:r>
            <w:r w:rsidRPr="00DE2E6C">
              <w:rPr>
                <w:i/>
                <w:iCs/>
              </w:rPr>
              <w:t>destinados</w:t>
            </w:r>
            <w:r w:rsidRPr="00DE2E6C">
              <w:rPr>
                <w:i/>
                <w:iCs/>
              </w:rPr>
              <w:t xml:space="preserve"> a la </w:t>
            </w:r>
            <w:r w:rsidRPr="00DE2E6C">
              <w:rPr>
                <w:i/>
                <w:iCs/>
              </w:rPr>
              <w:t>alimentación</w:t>
            </w:r>
            <w:r w:rsidRPr="00DE2E6C">
              <w:rPr>
                <w:i/>
                <w:iCs/>
              </w:rPr>
              <w:t xml:space="preserve"> animal, </w:t>
            </w:r>
            <w:r w:rsidRPr="00DE2E6C">
              <w:rPr>
                <w:i/>
                <w:iCs/>
              </w:rPr>
              <w:t>mediante</w:t>
            </w:r>
            <w:r w:rsidRPr="00DE2E6C">
              <w:rPr>
                <w:i/>
                <w:iCs/>
              </w:rPr>
              <w:t xml:space="preserve"> </w:t>
            </w:r>
            <w:r w:rsidRPr="00DE2E6C">
              <w:rPr>
                <w:i/>
                <w:iCs/>
              </w:rPr>
              <w:t>monografía</w:t>
            </w:r>
            <w:r w:rsidRPr="00DE2E6C">
              <w:rPr>
                <w:i/>
                <w:iCs/>
              </w:rPr>
              <w:t xml:space="preserve"> de </w:t>
            </w:r>
            <w:r w:rsidRPr="00DE2E6C">
              <w:rPr>
                <w:i/>
                <w:iCs/>
              </w:rPr>
              <w:t>proceso</w:t>
            </w:r>
            <w:r w:rsidRPr="00DE2E6C">
              <w:rPr>
                <w:i/>
                <w:iCs/>
              </w:rPr>
              <w:t xml:space="preserve"> </w:t>
            </w:r>
            <w:r w:rsidRPr="00DE2E6C">
              <w:t>(</w:t>
            </w:r>
            <w:r w:rsidRPr="00DE2E6C" w:rsidR="00054670">
              <w:t>Establishing the c</w:t>
            </w:r>
            <w:r w:rsidRPr="00DE2E6C" w:rsidR="006165ED">
              <w:t>onditions and documentation required for the authorization of feed and the documentary approval of non</w:t>
            </w:r>
            <w:r w:rsidRPr="00DE2E6C" w:rsidR="00DE2E6C">
              <w:t>-</w:t>
            </w:r>
            <w:r w:rsidRPr="00DE2E6C" w:rsidR="006165ED">
              <w:t>ruminant ingredients intended for animal feed</w:t>
            </w:r>
            <w:r w:rsidRPr="00DE2E6C" w:rsidR="00054670">
              <w:t>,</w:t>
            </w:r>
            <w:r w:rsidRPr="00DE2E6C" w:rsidR="006165ED">
              <w:t xml:space="preserve"> through </w:t>
            </w:r>
            <w:r w:rsidRPr="00DE2E6C" w:rsidR="005A72F1">
              <w:t xml:space="preserve">a production </w:t>
            </w:r>
            <w:r w:rsidRPr="00DE2E6C" w:rsidR="006165ED">
              <w:t>process monograph</w:t>
            </w:r>
            <w:r w:rsidRPr="00DE2E6C">
              <w:t xml:space="preserve">) </w:t>
            </w:r>
            <w:r w:rsidRPr="00DE2E6C">
              <w:rPr>
                <w:b/>
              </w:rPr>
              <w:t>Language(s)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S</w:t>
            </w:r>
            <w:r w:rsidRPr="00DE2E6C">
              <w:t xml:space="preserve">panish </w:t>
            </w:r>
            <w:r w:rsidRPr="00DE2E6C">
              <w:rPr>
                <w:b/>
              </w:rPr>
              <w:t>Number of pages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4</w:t>
            </w:r>
          </w:p>
          <w:p w:rsidR="00B91FF3" w:rsidRPr="00DE2E6C" w:rsidP="00DE2E6C" w14:paraId="6B864810" w14:textId="690D4F5C">
            <w:pPr>
              <w:spacing w:after="120"/>
              <w:rPr>
                <w:rStyle w:val="Hyperlink"/>
              </w:rPr>
            </w:pPr>
            <w:hyperlink r:id="rId4" w:tgtFrame="_blank" w:history="1">
              <w:r w:rsidRPr="00DE2E6C" w:rsidR="00DE2E6C">
                <w:rPr>
                  <w:rStyle w:val="Hyperlink"/>
                </w:rPr>
                <w:t>https://members.wto.org/crnattachments/2025/SPS/CHL/25_07251_00_s.pdf</w:t>
              </w:r>
            </w:hyperlink>
          </w:p>
        </w:tc>
      </w:tr>
      <w:tr w14:paraId="700AFD6A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7C5AEF7F" w14:textId="77777777">
            <w:pPr>
              <w:spacing w:before="120" w:after="120"/>
            </w:pPr>
            <w:r w:rsidRPr="00DE2E6C">
              <w:rPr>
                <w:b/>
              </w:rPr>
              <w:t>6.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47A2CD07" w14:textId="0073AF98">
            <w:pPr>
              <w:spacing w:before="120"/>
            </w:pPr>
            <w:r w:rsidRPr="00DE2E6C">
              <w:rPr>
                <w:b/>
              </w:rPr>
              <w:t>Description of content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T</w:t>
            </w:r>
            <w:r w:rsidRPr="00DE2E6C" w:rsidR="006165ED">
              <w:t xml:space="preserve">he notified </w:t>
            </w:r>
            <w:r w:rsidRPr="00DE2E6C" w:rsidR="005A72F1">
              <w:t>draft measure</w:t>
            </w:r>
            <w:r w:rsidRPr="00DE2E6C" w:rsidR="006165ED">
              <w:t xml:space="preserve"> establishes the conditions and the documentation required for the authorization of imported animal feed</w:t>
            </w:r>
            <w:r w:rsidRPr="00DE2E6C" w:rsidR="005A72F1">
              <w:t>,</w:t>
            </w:r>
            <w:r w:rsidRPr="00DE2E6C" w:rsidR="006165ED">
              <w:t xml:space="preserve"> by means of </w:t>
            </w:r>
            <w:r w:rsidRPr="00DE2E6C" w:rsidR="005A72F1">
              <w:t xml:space="preserve">a monograph </w:t>
            </w:r>
            <w:r w:rsidRPr="00DE2E6C" w:rsidR="006165ED">
              <w:t xml:space="preserve">evaluation or documentary approval </w:t>
            </w:r>
            <w:r w:rsidRPr="00DE2E6C" w:rsidR="008F740B">
              <w:t xml:space="preserve">in the case of </w:t>
            </w:r>
            <w:r w:rsidRPr="00DE2E6C" w:rsidR="006165ED">
              <w:t>ingredients of non</w:t>
            </w:r>
            <w:r w:rsidRPr="00DE2E6C" w:rsidR="00DE2E6C">
              <w:t>-</w:t>
            </w:r>
            <w:r w:rsidRPr="00DE2E6C" w:rsidR="006165ED">
              <w:t>ruminant origin</w:t>
            </w:r>
            <w:r w:rsidRPr="00DE2E6C" w:rsidR="008F740B">
              <w:t>,</w:t>
            </w:r>
            <w:r w:rsidRPr="00DE2E6C" w:rsidR="006165ED">
              <w:t xml:space="preserve"> intended for animal feed</w:t>
            </w:r>
            <w:r w:rsidRPr="00DE2E6C">
              <w:t>:</w:t>
            </w:r>
          </w:p>
          <w:p w:rsidR="006165ED" w:rsidRPr="00DE2E6C" w:rsidP="00DE2E6C" w14:paraId="659F9328" w14:textId="34FA67F0">
            <w:pPr>
              <w:numPr>
                <w:ilvl w:val="0"/>
                <w:numId w:val="17"/>
              </w:numPr>
              <w:ind w:left="357" w:hanging="357"/>
            </w:pPr>
            <w:r w:rsidRPr="00DE2E6C">
              <w:t xml:space="preserve">It specifies the type of feed exempt from </w:t>
            </w:r>
            <w:r w:rsidRPr="00DE2E6C" w:rsidR="008F740B">
              <w:t xml:space="preserve">a production </w:t>
            </w:r>
            <w:r w:rsidRPr="00DE2E6C">
              <w:t>process monograph</w:t>
            </w:r>
            <w:r w:rsidRPr="00DE2E6C" w:rsidR="008F740B">
              <w:t xml:space="preserve"> evaluation</w:t>
            </w:r>
            <w:r w:rsidRPr="00DE2E6C">
              <w:t>.</w:t>
            </w:r>
          </w:p>
          <w:p w:rsidR="0063049B" w:rsidRPr="00DE2E6C" w:rsidP="00DE2E6C" w14:paraId="6301FE10" w14:textId="72FF4C69">
            <w:pPr>
              <w:numPr>
                <w:ilvl w:val="0"/>
                <w:numId w:val="17"/>
              </w:numPr>
              <w:ind w:left="357" w:hanging="357"/>
            </w:pPr>
            <w:r w:rsidRPr="00DE2E6C">
              <w:t xml:space="preserve">It details the documentation that importers must submit for an initial evaluation and for modifications to products </w:t>
            </w:r>
            <w:r w:rsidRPr="00DE2E6C" w:rsidR="008F740B">
              <w:t xml:space="preserve">that have </w:t>
            </w:r>
            <w:r w:rsidRPr="00DE2E6C">
              <w:t xml:space="preserve">already </w:t>
            </w:r>
            <w:r w:rsidRPr="00DE2E6C" w:rsidR="008F740B">
              <w:t xml:space="preserve">been </w:t>
            </w:r>
            <w:r w:rsidRPr="00DE2E6C">
              <w:t>authorized.</w:t>
            </w:r>
          </w:p>
          <w:p w:rsidR="0063049B" w:rsidRPr="00DE2E6C" w:rsidP="00DE2E6C" w14:paraId="5E7CA592" w14:textId="77777777">
            <w:pPr>
              <w:numPr>
                <w:ilvl w:val="0"/>
                <w:numId w:val="17"/>
              </w:numPr>
              <w:ind w:left="357" w:hanging="357"/>
            </w:pPr>
            <w:r w:rsidRPr="00DE2E6C">
              <w:t>It establishes the validity period of each authorization.</w:t>
            </w:r>
          </w:p>
          <w:p w:rsidR="0063049B" w:rsidRPr="00DE2E6C" w:rsidP="00DE2E6C" w14:paraId="6EE8B23F" w14:textId="057222DB">
            <w:pPr>
              <w:spacing w:before="120" w:after="120"/>
            </w:pPr>
            <w:r w:rsidRPr="00DE2E6C">
              <w:t xml:space="preserve">Further details can be found in the document attached </w:t>
            </w:r>
            <w:r w:rsidRPr="00DE2E6C" w:rsidR="008F740B">
              <w:t>here</w:t>
            </w:r>
            <w:r w:rsidRPr="00DE2E6C">
              <w:t>to.</w:t>
            </w:r>
          </w:p>
        </w:tc>
      </w:tr>
      <w:tr w14:paraId="6FC0F496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70A8C650" w14:textId="77777777">
            <w:pPr>
              <w:spacing w:before="120" w:after="120"/>
              <w:rPr>
                <w:b/>
              </w:rPr>
            </w:pPr>
            <w:r w:rsidRPr="00DE2E6C">
              <w:rPr>
                <w:b/>
              </w:rPr>
              <w:t>7.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15CCE02E" w14:textId="69F0B143">
            <w:pPr>
              <w:spacing w:before="120" w:after="120"/>
            </w:pPr>
            <w:r w:rsidRPr="00DE2E6C">
              <w:rPr>
                <w:b/>
              </w:rPr>
              <w:t>Objective and rationale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[</w:t>
            </w:r>
            <w:r w:rsidRPr="00DE2E6C">
              <w:rPr>
                <w:b/>
              </w:rPr>
              <w:t xml:space="preserve">X] food safety, </w:t>
            </w:r>
            <w:r w:rsidRPr="00DE2E6C" w:rsidR="00DE2E6C">
              <w:rPr>
                <w:b/>
              </w:rPr>
              <w:t>[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]</w:t>
            </w:r>
            <w:r w:rsidRPr="00DE2E6C">
              <w:rPr>
                <w:b/>
              </w:rPr>
              <w:t xml:space="preserve"> animal health, </w:t>
            </w:r>
            <w:r w:rsidRPr="00DE2E6C" w:rsidR="00DE2E6C">
              <w:rPr>
                <w:b/>
              </w:rPr>
              <w:t>[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]</w:t>
            </w:r>
            <w:r w:rsidRPr="00DE2E6C">
              <w:rPr>
                <w:b/>
              </w:rPr>
              <w:t xml:space="preserve"> plant protection, </w:t>
            </w:r>
            <w:r w:rsidRPr="00DE2E6C" w:rsidR="00DE2E6C">
              <w:rPr>
                <w:b/>
              </w:rPr>
              <w:t>[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]</w:t>
            </w:r>
            <w:r w:rsidRPr="00DE2E6C">
              <w:rPr>
                <w:b/>
              </w:rPr>
              <w:t xml:space="preserve"> protect humans from animal/plant pest or disease, </w:t>
            </w:r>
            <w:r w:rsidRPr="00DE2E6C" w:rsidR="00DE2E6C">
              <w:rPr>
                <w:b/>
              </w:rPr>
              <w:t>[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]</w:t>
            </w:r>
            <w:r w:rsidRPr="00DE2E6C">
              <w:rPr>
                <w:b/>
              </w:rPr>
              <w:t xml:space="preserve"> protect territory from other damage from pests.</w:t>
            </w:r>
          </w:p>
        </w:tc>
      </w:tr>
      <w:tr w14:paraId="2087850B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58742151" w14:textId="77777777">
            <w:pPr>
              <w:spacing w:before="120" w:after="120"/>
              <w:rPr>
                <w:b/>
              </w:rPr>
            </w:pPr>
            <w:r w:rsidRPr="00DE2E6C">
              <w:rPr>
                <w:b/>
              </w:rPr>
              <w:t>8.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E2E6C" w:rsidRPr="00DE2E6C" w:rsidP="00DE2E6C" w14:paraId="15AE0608" w14:textId="2F743995">
            <w:pPr>
              <w:spacing w:before="120" w:after="120"/>
            </w:pPr>
            <w:r w:rsidRPr="00DE2E6C">
              <w:rPr>
                <w:b/>
              </w:rPr>
              <w:t>Is there a relevant international standard</w:t>
            </w:r>
            <w:r w:rsidRPr="00DE2E6C">
              <w:rPr>
                <w:b/>
              </w:rPr>
              <w:t>?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I</w:t>
            </w:r>
            <w:r w:rsidRPr="00DE2E6C">
              <w:rPr>
                <w:b/>
              </w:rPr>
              <w:t>f so, identify the standard:</w:t>
            </w:r>
          </w:p>
          <w:p w:rsidR="00DE2E6C" w:rsidRPr="00DE2E6C" w:rsidP="00DE2E6C" w14:paraId="48C0CB82" w14:textId="485A5E15">
            <w:pPr>
              <w:spacing w:after="120"/>
              <w:ind w:left="720" w:hanging="720"/>
            </w:pP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 w:rsidR="00133BDF">
              <w:rPr>
                <w:b/>
              </w:rPr>
              <w:tab/>
              <w:t xml:space="preserve">Codex Alimentarius Commission </w:t>
            </w:r>
            <w:r w:rsidRPr="00DE2E6C" w:rsidR="00133BDF">
              <w:rPr>
                <w:b/>
                <w:i/>
                <w:iCs/>
              </w:rPr>
              <w:t>(e.g. title or serial number of Codex standard or related text)</w:t>
            </w:r>
            <w:r w:rsidRPr="00DE2E6C" w:rsidR="00133BDF">
              <w:rPr>
                <w:b/>
              </w:rPr>
              <w:t>:</w:t>
            </w:r>
          </w:p>
          <w:p w:rsidR="00DE2E6C" w:rsidRPr="00DE2E6C" w:rsidP="00DE2E6C" w14:paraId="0778AB20" w14:textId="7C14FBC0">
            <w:pPr>
              <w:spacing w:after="120"/>
              <w:ind w:left="720" w:hanging="720"/>
            </w:pP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 w:rsidR="00133BDF">
              <w:rPr>
                <w:b/>
              </w:rPr>
              <w:tab/>
              <w:t xml:space="preserve">World Organisation for Animal Health (OIE) </w:t>
            </w:r>
            <w:r w:rsidRPr="00DE2E6C" w:rsidR="00133BDF">
              <w:rPr>
                <w:b/>
                <w:i/>
                <w:iCs/>
              </w:rPr>
              <w:t>(</w:t>
            </w:r>
            <w:r w:rsidRPr="00DE2E6C">
              <w:rPr>
                <w:b/>
                <w:i/>
                <w:iCs/>
              </w:rPr>
              <w:t>e.g.</w:t>
            </w:r>
            <w:r w:rsidRPr="00DE2E6C">
              <w:rPr>
                <w:b/>
                <w:i/>
                <w:iCs/>
              </w:rPr>
              <w:t xml:space="preserve"> </w:t>
            </w:r>
            <w:r w:rsidRPr="00DE2E6C">
              <w:rPr>
                <w:b/>
                <w:i/>
                <w:iCs/>
              </w:rPr>
              <w:t>T</w:t>
            </w:r>
            <w:r w:rsidRPr="00DE2E6C" w:rsidR="00133BDF">
              <w:rPr>
                <w:b/>
                <w:i/>
                <w:iCs/>
              </w:rPr>
              <w:t xml:space="preserve">errestrial or Aquatic </w:t>
            </w:r>
            <w:r w:rsidRPr="00DE2E6C" w:rsidR="00133BDF">
              <w:rPr>
                <w:b/>
                <w:i/>
                <w:iCs/>
              </w:rPr>
              <w:t>Animal Health Code, chapter number)</w:t>
            </w:r>
            <w:r w:rsidRPr="00DE2E6C" w:rsidR="00133BDF">
              <w:rPr>
                <w:b/>
              </w:rPr>
              <w:t>:</w:t>
            </w:r>
          </w:p>
          <w:p w:rsidR="00DE2E6C" w:rsidRPr="00DE2E6C" w:rsidP="00DE2E6C" w14:paraId="05A31A00" w14:textId="4CBD3B69">
            <w:pPr>
              <w:spacing w:before="240" w:after="120"/>
              <w:ind w:left="720" w:hanging="720"/>
            </w:pP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 w:rsidR="00133BDF">
              <w:rPr>
                <w:b/>
              </w:rPr>
              <w:tab/>
              <w:t xml:space="preserve">International Plant Protection Convention </w:t>
            </w:r>
            <w:r w:rsidRPr="00DE2E6C" w:rsidR="00133BDF">
              <w:rPr>
                <w:b/>
                <w:i/>
                <w:iCs/>
              </w:rPr>
              <w:t>(</w:t>
            </w:r>
            <w:r w:rsidRPr="00DE2E6C">
              <w:rPr>
                <w:b/>
                <w:i/>
                <w:iCs/>
              </w:rPr>
              <w:t>e.g.</w:t>
            </w:r>
            <w:r w:rsidRPr="00DE2E6C">
              <w:rPr>
                <w:b/>
                <w:i/>
                <w:iCs/>
              </w:rPr>
              <w:t xml:space="preserve"> </w:t>
            </w:r>
            <w:r w:rsidRPr="00DE2E6C">
              <w:rPr>
                <w:b/>
                <w:i/>
                <w:iCs/>
              </w:rPr>
              <w:t>I</w:t>
            </w:r>
            <w:r w:rsidRPr="00DE2E6C" w:rsidR="00133BDF">
              <w:rPr>
                <w:b/>
                <w:i/>
                <w:iCs/>
              </w:rPr>
              <w:t>SPM</w:t>
            </w:r>
            <w:r w:rsidRPr="00DE2E6C" w:rsidR="00133BDF">
              <w:rPr>
                <w:b/>
                <w:i/>
                <w:iCs/>
              </w:rPr>
              <w:t xml:space="preserve"> number)</w:t>
            </w:r>
            <w:r w:rsidRPr="00DE2E6C" w:rsidR="00133BDF">
              <w:rPr>
                <w:b/>
              </w:rPr>
              <w:t>:</w:t>
            </w:r>
          </w:p>
          <w:p w:rsidR="00B91FF3" w:rsidRPr="00DE2E6C" w:rsidP="00DE2E6C" w14:paraId="662F9FE8" w14:textId="5D29312A">
            <w:pPr>
              <w:spacing w:after="120"/>
              <w:ind w:left="720" w:hanging="720"/>
            </w:pPr>
            <w:r w:rsidRPr="00DE2E6C">
              <w:rPr>
                <w:b/>
              </w:rPr>
              <w:t>[X]</w:t>
            </w:r>
            <w:r w:rsidRPr="00DE2E6C">
              <w:rPr>
                <w:b/>
              </w:rPr>
              <w:tab/>
              <w:t>None</w:t>
            </w:r>
          </w:p>
          <w:p w:rsidR="00B91FF3" w:rsidRPr="00DE2E6C" w:rsidP="00DE2E6C" w14:paraId="4C167D25" w14:textId="77777777">
            <w:pPr>
              <w:spacing w:after="120"/>
              <w:rPr>
                <w:b/>
              </w:rPr>
            </w:pPr>
            <w:r w:rsidRPr="00DE2E6C">
              <w:rPr>
                <w:b/>
              </w:rPr>
              <w:t>Does this proposed regulation conform to the relevant international standard?</w:t>
            </w:r>
          </w:p>
          <w:p w:rsidR="00B91FF3" w:rsidRPr="00DE2E6C" w:rsidP="00DE2E6C" w14:paraId="15CBC392" w14:textId="57683D6D">
            <w:pPr>
              <w:spacing w:after="120"/>
              <w:rPr>
                <w:bCs/>
              </w:rPr>
            </w:pP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 w:rsidR="00133BDF">
              <w:rPr>
                <w:b/>
              </w:rPr>
              <w:t xml:space="preserve"> Yes </w:t>
            </w: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 w:rsidR="00133BDF">
              <w:rPr>
                <w:b/>
              </w:rPr>
              <w:t xml:space="preserve"> No</w:t>
            </w:r>
          </w:p>
          <w:p w:rsidR="00B91FF3" w:rsidRPr="00DE2E6C" w:rsidP="00DE2E6C" w14:paraId="451A6452" w14:textId="08099D7C">
            <w:pPr>
              <w:spacing w:after="120"/>
              <w:rPr>
                <w:b/>
              </w:rPr>
            </w:pPr>
            <w:r w:rsidRPr="00DE2E6C">
              <w:rPr>
                <w:b/>
              </w:rPr>
              <w:t>If no, describe, whenever possible, how and why it deviates from the international standard:</w:t>
            </w:r>
          </w:p>
        </w:tc>
      </w:tr>
      <w:tr w14:paraId="42576E0A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0A07B604" w14:textId="77777777">
            <w:pPr>
              <w:spacing w:before="120" w:after="120"/>
            </w:pPr>
            <w:r w:rsidRPr="00DE2E6C">
              <w:rPr>
                <w:b/>
              </w:rPr>
              <w:t>9.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64DE61B6" w14:textId="23D1A84E">
            <w:pPr>
              <w:spacing w:before="120" w:after="120"/>
            </w:pPr>
            <w:r w:rsidRPr="00DE2E6C">
              <w:rPr>
                <w:b/>
              </w:rPr>
              <w:t>Other relevant documents and language(s) in which these are available:</w:t>
            </w:r>
          </w:p>
        </w:tc>
      </w:tr>
      <w:tr w14:paraId="686D95D9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2F255731" w14:textId="77777777">
            <w:pPr>
              <w:spacing w:before="120" w:after="120"/>
            </w:pPr>
            <w:r w:rsidRPr="00DE2E6C">
              <w:rPr>
                <w:b/>
              </w:rPr>
              <w:t>10.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468EB94F" w14:textId="38BDD630">
            <w:pPr>
              <w:spacing w:before="120" w:after="120"/>
              <w:rPr>
                <w:bCs/>
              </w:rPr>
            </w:pPr>
            <w:r w:rsidRPr="00DE2E6C">
              <w:rPr>
                <w:b/>
              </w:rPr>
              <w:t xml:space="preserve">Proposed date of adoption </w:t>
            </w:r>
            <w:r w:rsidRPr="00DE2E6C">
              <w:rPr>
                <w:b/>
                <w:i/>
                <w:iCs/>
              </w:rPr>
              <w:t>(dd/mm/</w:t>
            </w:r>
            <w:r w:rsidRPr="00DE2E6C">
              <w:rPr>
                <w:b/>
                <w:i/>
                <w:iCs/>
              </w:rPr>
              <w:t>yy</w:t>
            </w:r>
            <w:r w:rsidRPr="00DE2E6C">
              <w:rPr>
                <w:b/>
                <w:i/>
                <w:iCs/>
              </w:rPr>
              <w:t>)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U</w:t>
            </w:r>
            <w:r w:rsidRPr="00DE2E6C">
              <w:t>pon publication in the Official Journal.</w:t>
            </w:r>
          </w:p>
          <w:p w:rsidR="00B91FF3" w:rsidRPr="00DE2E6C" w:rsidP="00DE2E6C" w14:paraId="6C67E29D" w14:textId="61B25C72">
            <w:pPr>
              <w:spacing w:after="120"/>
            </w:pPr>
            <w:r w:rsidRPr="00DE2E6C">
              <w:rPr>
                <w:b/>
                <w:bCs/>
              </w:rPr>
              <w:t xml:space="preserve">Proposed date of publication </w:t>
            </w:r>
            <w:r w:rsidRPr="00DE2E6C">
              <w:rPr>
                <w:b/>
                <w:bCs/>
                <w:i/>
                <w:iCs/>
              </w:rPr>
              <w:t>(dd/mm/</w:t>
            </w:r>
            <w:r w:rsidRPr="00DE2E6C">
              <w:rPr>
                <w:b/>
                <w:bCs/>
                <w:i/>
                <w:iCs/>
              </w:rPr>
              <w:t>yy</w:t>
            </w:r>
            <w:r w:rsidRPr="00DE2E6C">
              <w:rPr>
                <w:b/>
                <w:bCs/>
                <w:i/>
                <w:iCs/>
              </w:rPr>
              <w:t>)</w:t>
            </w:r>
            <w:r w:rsidRPr="00DE2E6C" w:rsidR="00DE2E6C">
              <w:rPr>
                <w:b/>
                <w:bCs/>
              </w:rPr>
              <w:t>:</w:t>
            </w:r>
            <w:r w:rsidRPr="00DE2E6C" w:rsidR="00DE2E6C">
              <w:rPr>
                <w:b/>
                <w:bCs/>
              </w:rPr>
              <w:t xml:space="preserve"> </w:t>
            </w:r>
            <w:r w:rsidRPr="00DE2E6C" w:rsidR="00DE2E6C">
              <w:t>A</w:t>
            </w:r>
            <w:r w:rsidRPr="00DE2E6C">
              <w:t>pproximately 50</w:t>
            </w:r>
            <w:r w:rsidRPr="00DE2E6C" w:rsidR="00DE2E6C">
              <w:t xml:space="preserve"> </w:t>
            </w:r>
            <w:r w:rsidRPr="00DE2E6C">
              <w:t>days from the date of publication of the notification.</w:t>
            </w:r>
          </w:p>
        </w:tc>
      </w:tr>
      <w:tr w14:paraId="0FA0EC9E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4F1A8690" w14:textId="77777777">
            <w:pPr>
              <w:spacing w:before="120" w:after="120"/>
            </w:pPr>
            <w:r w:rsidRPr="00DE2E6C">
              <w:rPr>
                <w:b/>
              </w:rPr>
              <w:t>11.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47A92F42" w14:textId="6F8305F8">
            <w:pPr>
              <w:spacing w:before="120" w:after="120"/>
              <w:rPr>
                <w:bCs/>
              </w:rPr>
            </w:pPr>
            <w:r w:rsidRPr="00DE2E6C">
              <w:rPr>
                <w:b/>
              </w:rPr>
              <w:t>Proposed date of entry into force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[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]</w:t>
            </w:r>
            <w:r w:rsidRPr="00DE2E6C">
              <w:rPr>
                <w:b/>
              </w:rPr>
              <w:t xml:space="preserve"> Six months from date of publication, and/or </w:t>
            </w:r>
            <w:r w:rsidRPr="00DE2E6C">
              <w:rPr>
                <w:b/>
                <w:i/>
                <w:iCs/>
              </w:rPr>
              <w:t>(dd/mm/</w:t>
            </w:r>
            <w:r w:rsidRPr="00DE2E6C">
              <w:rPr>
                <w:b/>
                <w:i/>
                <w:iCs/>
              </w:rPr>
              <w:t>yy</w:t>
            </w:r>
            <w:r w:rsidRPr="00DE2E6C">
              <w:rPr>
                <w:b/>
                <w:i/>
                <w:iCs/>
              </w:rPr>
              <w:t>)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T</w:t>
            </w:r>
            <w:r w:rsidRPr="00DE2E6C">
              <w:t>hirty days after publication in the Official Journal</w:t>
            </w:r>
          </w:p>
          <w:p w:rsidR="00B91FF3" w:rsidRPr="00DE2E6C" w:rsidP="00DE2E6C" w14:paraId="4086D4DD" w14:textId="39E22D1D">
            <w:pPr>
              <w:spacing w:after="120"/>
              <w:ind w:left="607" w:hanging="607"/>
            </w:pPr>
            <w:r w:rsidRPr="00DE2E6C">
              <w:rPr>
                <w:b/>
              </w:rPr>
              <w:t>[X]</w:t>
            </w:r>
            <w:r w:rsidRPr="00DE2E6C">
              <w:rPr>
                <w:b/>
              </w:rPr>
              <w:tab/>
              <w:t>Trade facilitating measure</w:t>
            </w:r>
            <w:r w:rsidRPr="00DE2E6C">
              <w:t xml:space="preserve"> The Resolution detail</w:t>
            </w:r>
            <w:r w:rsidRPr="00DE2E6C" w:rsidR="008F740B">
              <w:t>s the</w:t>
            </w:r>
            <w:r w:rsidRPr="00DE2E6C">
              <w:t xml:space="preserve"> documentation require</w:t>
            </w:r>
            <w:r w:rsidRPr="00DE2E6C" w:rsidR="008F740B">
              <w:t>d</w:t>
            </w:r>
            <w:r w:rsidRPr="00DE2E6C">
              <w:t xml:space="preserve"> to evaluate products and ingredients from third countries</w:t>
            </w:r>
            <w:r w:rsidRPr="00DE2E6C" w:rsidR="00DE2E6C">
              <w:t>.</w:t>
            </w:r>
            <w:r w:rsidRPr="00DE2E6C" w:rsidR="00DE2E6C">
              <w:t xml:space="preserve"> </w:t>
            </w:r>
            <w:r w:rsidRPr="00DE2E6C" w:rsidR="00DE2E6C">
              <w:t>I</w:t>
            </w:r>
            <w:r w:rsidRPr="00DE2E6C">
              <w:t>t also defines those products that will no longer require prior authorization before importation.</w:t>
            </w:r>
          </w:p>
        </w:tc>
      </w:tr>
      <w:tr w14:paraId="019CC500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2BA22412" w14:textId="77777777">
            <w:pPr>
              <w:spacing w:before="120" w:after="120"/>
            </w:pPr>
            <w:r w:rsidRPr="00DE2E6C">
              <w:rPr>
                <w:b/>
              </w:rPr>
              <w:t>12.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064E82A3" w14:textId="6AA98DCC">
            <w:pPr>
              <w:spacing w:before="120" w:after="120"/>
            </w:pPr>
            <w:r w:rsidRPr="00DE2E6C">
              <w:rPr>
                <w:b/>
              </w:rPr>
              <w:t>Final date for comments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[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rPr>
                <w:b/>
              </w:rPr>
              <w:t>]</w:t>
            </w:r>
            <w:r w:rsidRPr="00DE2E6C">
              <w:rPr>
                <w:b/>
              </w:rPr>
              <w:t xml:space="preserve"> Sixty days from the date of circulation of the notification and/or </w:t>
            </w:r>
            <w:r w:rsidRPr="00DE2E6C">
              <w:rPr>
                <w:b/>
                <w:i/>
                <w:iCs/>
              </w:rPr>
              <w:t>(dd/mm/</w:t>
            </w:r>
            <w:r w:rsidRPr="00DE2E6C">
              <w:rPr>
                <w:b/>
                <w:i/>
                <w:iCs/>
              </w:rPr>
              <w:t>yy</w:t>
            </w:r>
            <w:r w:rsidRPr="00DE2E6C">
              <w:rPr>
                <w:b/>
                <w:i/>
                <w:iCs/>
              </w:rPr>
              <w:t>)</w:t>
            </w:r>
            <w:r w:rsidRPr="00DE2E6C" w:rsidR="00DE2E6C">
              <w:rPr>
                <w:b/>
              </w:rPr>
              <w:t>:</w:t>
            </w:r>
            <w:r w:rsidRPr="00DE2E6C" w:rsidR="00DE2E6C">
              <w:rPr>
                <w:b/>
              </w:rPr>
              <w:t xml:space="preserve"> </w:t>
            </w:r>
            <w:r w:rsidRPr="00DE2E6C" w:rsidR="00DE2E6C">
              <w:t>29</w:t>
            </w:r>
            <w:r w:rsidRPr="00DE2E6C" w:rsidR="00DE2E6C">
              <w:t xml:space="preserve"> N</w:t>
            </w:r>
            <w:r w:rsidRPr="00DE2E6C" w:rsidR="00DE2E6C">
              <w:t>ovember</w:t>
            </w:r>
            <w:r w:rsidRPr="00DE2E6C" w:rsidR="00DE2E6C">
              <w:t xml:space="preserve"> </w:t>
            </w:r>
            <w:r w:rsidRPr="00DE2E6C" w:rsidR="00DE2E6C">
              <w:t>2</w:t>
            </w:r>
            <w:r w:rsidRPr="00DE2E6C">
              <w:t>025</w:t>
            </w:r>
          </w:p>
          <w:p w:rsidR="00DE2E6C" w:rsidRPr="00DE2E6C" w:rsidP="00DE2E6C" w14:paraId="6B51269D" w14:textId="0FDD38BB">
            <w:pPr>
              <w:keepNext/>
              <w:spacing w:after="120"/>
            </w:pPr>
            <w:r w:rsidRPr="00DE2E6C">
              <w:rPr>
                <w:b/>
              </w:rPr>
              <w:t>Agency or authority designated to handle comments</w:t>
            </w:r>
            <w:r w:rsidRPr="00DE2E6C">
              <w:rPr>
                <w:b/>
              </w:rPr>
              <w:t>: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X] National Notification Authority, </w:t>
            </w: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>
              <w:rPr>
                <w:b/>
              </w:rPr>
              <w:t xml:space="preserve"> National Enquiry Point</w:t>
            </w:r>
            <w:r w:rsidRPr="00DE2E6C">
              <w:rPr>
                <w:b/>
              </w:rPr>
              <w:t>.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A</w:t>
            </w:r>
            <w:r w:rsidRPr="00DE2E6C">
              <w:rPr>
                <w:b/>
              </w:rPr>
              <w:t>ddress, fax number and email address (if available) of other body:</w:t>
            </w:r>
          </w:p>
          <w:p w:rsidR="0063049B" w:rsidRPr="00DE2E6C" w:rsidP="00DE2E6C" w14:paraId="6024DF70" w14:textId="310B06A3">
            <w:pPr>
              <w:keepNext/>
              <w:spacing w:after="120"/>
            </w:pPr>
            <w:r w:rsidRPr="00DE2E6C">
              <w:t xml:space="preserve">Email: </w:t>
            </w:r>
            <w:hyperlink r:id="rId5" w:history="1">
              <w:r w:rsidRPr="00DE2E6C" w:rsidR="00DE2E6C">
                <w:rPr>
                  <w:rStyle w:val="Hyperlink"/>
                </w:rPr>
                <w:t>sps.chile@sag.gob.cl</w:t>
              </w:r>
            </w:hyperlink>
          </w:p>
        </w:tc>
      </w:tr>
      <w:tr w14:paraId="75CFA5D8" w14:textId="77777777" w:rsidTr="00DE2E6C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tcMar>
              <w:left w:w="108" w:type="dxa"/>
              <w:right w:w="108" w:type="dxa"/>
            </w:tcMar>
          </w:tcPr>
          <w:p w:rsidR="00B91FF3" w:rsidRPr="00DE2E6C" w:rsidP="00DE2E6C" w14:paraId="763E4765" w14:textId="77777777">
            <w:pPr>
              <w:keepNext/>
              <w:keepLines/>
              <w:spacing w:before="120" w:after="120"/>
            </w:pPr>
            <w:r w:rsidRPr="00DE2E6C">
              <w:rPr>
                <w:b/>
              </w:rPr>
              <w:t>13.</w:t>
            </w:r>
          </w:p>
        </w:tc>
        <w:tc>
          <w:tcPr>
            <w:tcW w:w="8518" w:type="dxa"/>
            <w:tcBorders>
              <w:top w:val="single" w:sz="6" w:space="0" w:color="auto"/>
              <w:bottom w:val="double" w:sz="6" w:space="0" w:color="auto"/>
            </w:tcBorders>
            <w:tcMar>
              <w:left w:w="108" w:type="dxa"/>
              <w:right w:w="108" w:type="dxa"/>
            </w:tcMar>
          </w:tcPr>
          <w:p w:rsidR="00DE2E6C" w:rsidRPr="00DE2E6C" w:rsidP="00DE2E6C" w14:paraId="23B4B04F" w14:textId="141612EE">
            <w:pPr>
              <w:keepNext/>
              <w:keepLines/>
              <w:spacing w:before="120" w:after="120"/>
            </w:pPr>
            <w:r w:rsidRPr="00DE2E6C">
              <w:rPr>
                <w:b/>
              </w:rPr>
              <w:t>Text(s) available from</w:t>
            </w:r>
            <w:r w:rsidRPr="00DE2E6C">
              <w:rPr>
                <w:b/>
              </w:rPr>
              <w:t>: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X] National Notification Authority, </w:t>
            </w:r>
            <w:r w:rsidRPr="00DE2E6C">
              <w:rPr>
                <w:b/>
              </w:rPr>
              <w:t>[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]</w:t>
            </w:r>
            <w:r w:rsidRPr="00DE2E6C">
              <w:rPr>
                <w:b/>
              </w:rPr>
              <w:t xml:space="preserve"> National Enquiry Point</w:t>
            </w:r>
            <w:r w:rsidRPr="00DE2E6C">
              <w:rPr>
                <w:b/>
              </w:rPr>
              <w:t>.</w:t>
            </w:r>
            <w:r w:rsidRPr="00DE2E6C">
              <w:rPr>
                <w:b/>
              </w:rPr>
              <w:t xml:space="preserve"> </w:t>
            </w:r>
            <w:r w:rsidRPr="00DE2E6C">
              <w:rPr>
                <w:b/>
              </w:rPr>
              <w:t>A</w:t>
            </w:r>
            <w:r w:rsidRPr="00DE2E6C">
              <w:rPr>
                <w:b/>
              </w:rPr>
              <w:t>ddress, fax number and email address (if available) of other body:</w:t>
            </w:r>
          </w:p>
          <w:p w:rsidR="0063049B" w:rsidRPr="00DE2E6C" w:rsidP="00DE2E6C" w14:paraId="6B069003" w14:textId="70293485">
            <w:pPr>
              <w:keepNext/>
              <w:keepLines/>
              <w:spacing w:after="120"/>
            </w:pPr>
            <w:r w:rsidRPr="00DE2E6C">
              <w:t xml:space="preserve">Email: </w:t>
            </w:r>
            <w:hyperlink r:id="rId5" w:history="1">
              <w:r w:rsidRPr="00DE2E6C" w:rsidR="00DE2E6C">
                <w:rPr>
                  <w:rStyle w:val="Hyperlink"/>
                </w:rPr>
                <w:t>sps.chile@sag.gob.cl</w:t>
              </w:r>
            </w:hyperlink>
          </w:p>
        </w:tc>
      </w:tr>
      <w:bookmarkEnd w:id="0"/>
    </w:tbl>
    <w:p w:rsidR="00337700" w:rsidRPr="00DE2E6C" w:rsidP="00DE2E6C" w14:paraId="3A1A38E5" w14:textId="77777777"/>
    <w:sectPr w:rsidSect="00DE2E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E2E6C" w:rsidP="00953679" w14:paraId="01663EAF" w14:textId="0EF1B0D6">
    <w:pPr>
      <w:pStyle w:val="Footer"/>
    </w:pPr>
    <w:bookmarkStart w:id="9" w:name="_Hlk213255993"/>
    <w:bookmarkStart w:id="10" w:name="_Hlk213255994"/>
    <w:bookmarkStart w:id="11" w:name="_Hlk213319882"/>
    <w:bookmarkStart w:id="12" w:name="_Hlk213319883"/>
    <w:r w:rsidRPr="00DE2E6C">
      <w:t xml:space="preserve"> </w:t>
    </w:r>
    <w:bookmarkEnd w:id="9"/>
    <w:bookmarkEnd w:id="10"/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E2E6C" w:rsidP="00953679" w14:paraId="17959E14" w14:textId="1CA2576F">
    <w:pPr>
      <w:pStyle w:val="Footer"/>
    </w:pPr>
    <w:bookmarkStart w:id="13" w:name="_Hlk213255995"/>
    <w:bookmarkStart w:id="14" w:name="_Hlk213255996"/>
    <w:bookmarkStart w:id="15" w:name="_Hlk213319884"/>
    <w:bookmarkStart w:id="16" w:name="_Hlk213319885"/>
    <w:r w:rsidRPr="00DE2E6C">
      <w:t xml:space="preserve"> </w:t>
    </w:r>
    <w:bookmarkEnd w:id="13"/>
    <w:bookmarkEnd w:id="14"/>
    <w:bookmarkEnd w:id="15"/>
    <w:bookmarkEnd w:id="16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3679" w:rsidRPr="00DE2E6C" w:rsidP="00953679" w14:paraId="6079F5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_Hlk213255989"/>
    <w:bookmarkStart w:id="2" w:name="_Hlk213255990"/>
    <w:bookmarkStart w:id="3" w:name="_Hlk213319878"/>
    <w:bookmarkStart w:id="4" w:name="_Hlk213319879"/>
    <w:r w:rsidRPr="00DE2E6C">
      <w:t>G/SPS/N/</w:t>
    </w:r>
    <w:r w:rsidRPr="00DE2E6C">
      <w:t>CHL</w:t>
    </w:r>
    <w:r w:rsidRPr="00DE2E6C">
      <w:t>/861</w:t>
    </w:r>
  </w:p>
  <w:p w:rsidR="00953679" w:rsidRPr="00DE2E6C" w:rsidP="00953679" w14:paraId="555DCD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3679" w:rsidRPr="00DE2E6C" w:rsidP="00953679" w14:paraId="3F69F5A3" w14:textId="41CFA0E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E6C">
      <w:t xml:space="preserve">- </w:t>
    </w:r>
    <w:r w:rsidRPr="00DE2E6C">
      <w:fldChar w:fldCharType="begin"/>
    </w:r>
    <w:r w:rsidRPr="00DE2E6C">
      <w:instrText xml:space="preserve"> PAGE </w:instrText>
    </w:r>
    <w:r w:rsidRPr="00DE2E6C">
      <w:fldChar w:fldCharType="separate"/>
    </w:r>
    <w:r w:rsidRPr="00DE2E6C">
      <w:t>2</w:t>
    </w:r>
    <w:r w:rsidRPr="00DE2E6C">
      <w:fldChar w:fldCharType="end"/>
    </w:r>
    <w:r w:rsidRPr="00DE2E6C">
      <w:t xml:space="preserve"> -</w:t>
    </w:r>
  </w:p>
  <w:bookmarkEnd w:id="1"/>
  <w:bookmarkEnd w:id="2"/>
  <w:bookmarkEnd w:id="3"/>
  <w:bookmarkEnd w:id="4"/>
  <w:p w:rsidR="00B91FF3" w:rsidRPr="00DE2E6C" w:rsidP="00953679" w14:paraId="41D676FD" w14:textId="4D0E79F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3679" w:rsidRPr="00DE2E6C" w:rsidP="00953679" w14:paraId="76C577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5" w:name="_Hlk213255991"/>
    <w:bookmarkStart w:id="6" w:name="_Hlk213255992"/>
    <w:bookmarkStart w:id="7" w:name="_Hlk213319880"/>
    <w:bookmarkStart w:id="8" w:name="_Hlk213319881"/>
    <w:r w:rsidRPr="00DE2E6C">
      <w:t>G/SPS/N/</w:t>
    </w:r>
    <w:r w:rsidRPr="00DE2E6C">
      <w:t>CHL</w:t>
    </w:r>
    <w:r w:rsidRPr="00DE2E6C">
      <w:t>/861</w:t>
    </w:r>
  </w:p>
  <w:p w:rsidR="00953679" w:rsidRPr="00DE2E6C" w:rsidP="00953679" w14:paraId="2071E9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3679" w:rsidRPr="00DE2E6C" w:rsidP="00953679" w14:paraId="1BBFA635" w14:textId="108D8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E6C">
      <w:t xml:space="preserve">- </w:t>
    </w:r>
    <w:r w:rsidRPr="00DE2E6C">
      <w:fldChar w:fldCharType="begin"/>
    </w:r>
    <w:r w:rsidRPr="00DE2E6C">
      <w:instrText xml:space="preserve"> PAGE </w:instrText>
    </w:r>
    <w:r w:rsidRPr="00DE2E6C">
      <w:fldChar w:fldCharType="separate"/>
    </w:r>
    <w:r w:rsidRPr="00DE2E6C">
      <w:t>2</w:t>
    </w:r>
    <w:r w:rsidRPr="00DE2E6C">
      <w:fldChar w:fldCharType="end"/>
    </w:r>
    <w:r w:rsidRPr="00DE2E6C">
      <w:t xml:space="preserve"> -</w:t>
    </w:r>
  </w:p>
  <w:bookmarkEnd w:id="5"/>
  <w:bookmarkEnd w:id="6"/>
  <w:bookmarkEnd w:id="7"/>
  <w:bookmarkEnd w:id="8"/>
  <w:p w:rsidR="00DD65B2" w:rsidRPr="00DE2E6C" w:rsidP="00953679" w14:paraId="2D078387" w14:textId="6919BEF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00"/>
      <w:gridCol w:w="2119"/>
      <w:gridCol w:w="3323"/>
    </w:tblGrid>
    <w:tr w14:paraId="41AD048B" w14:textId="77777777" w:rsidTr="00DE2E6C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DE2E6C" w:rsidRPr="00DE2E6C" w:rsidP="00703F81" w14:paraId="2B1B8DC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7" w:name="_Hlk213319886"/>
          <w:bookmarkStart w:id="18" w:name="_Hlk213319887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DE2E6C" w:rsidRPr="00DE2E6C" w:rsidP="00703F81" w14:paraId="5B1B4ED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13D1B1C" w14:textId="77777777" w:rsidTr="00DE2E6C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DE2E6C" w:rsidRPr="00DE2E6C" w:rsidP="00703F81" w14:paraId="2594324C" w14:textId="0891616C">
          <w:pPr>
            <w:jc w:val="lef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90pt;height:56.65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E2E6C" w:rsidRPr="00DE2E6C" w:rsidP="00703F81" w14:paraId="415A535E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A4091B1" w14:textId="77777777" w:rsidTr="00DE2E6C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DE2E6C" w:rsidRPr="00DE2E6C" w:rsidP="00703F81" w14:paraId="6045D27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E2E6C" w:rsidRPr="00DE2E6C" w:rsidP="00703F81" w14:paraId="71A82281" w14:textId="5F7A9467">
          <w:pPr>
            <w:jc w:val="right"/>
            <w:rPr>
              <w:rFonts w:eastAsia="Verdana" w:cs="Verdana"/>
              <w:b/>
              <w:szCs w:val="18"/>
            </w:rPr>
          </w:pPr>
          <w:r w:rsidRPr="00DE2E6C">
            <w:rPr>
              <w:b/>
              <w:szCs w:val="18"/>
            </w:rPr>
            <w:t>G/SPS/N/</w:t>
          </w:r>
          <w:r w:rsidRPr="00DE2E6C">
            <w:rPr>
              <w:b/>
              <w:szCs w:val="18"/>
            </w:rPr>
            <w:t>CHL</w:t>
          </w:r>
          <w:r w:rsidRPr="00DE2E6C">
            <w:rPr>
              <w:b/>
              <w:szCs w:val="18"/>
            </w:rPr>
            <w:t>/861</w:t>
          </w:r>
        </w:p>
      </w:tc>
    </w:tr>
    <w:tr w14:paraId="1AA4897E" w14:textId="77777777" w:rsidTr="00DE2E6C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DE2E6C" w:rsidRPr="00DE2E6C" w:rsidP="00703F81" w14:paraId="7A22239D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DE2E6C" w:rsidRPr="00DE2E6C" w:rsidP="00703F81" w14:paraId="0ABD48F5" w14:textId="05BDE5BE">
          <w:pPr>
            <w:jc w:val="right"/>
            <w:rPr>
              <w:rFonts w:eastAsia="Verdana" w:cs="Verdana"/>
              <w:szCs w:val="18"/>
            </w:rPr>
          </w:pPr>
          <w:r w:rsidRPr="00DE2E6C">
            <w:rPr>
              <w:rFonts w:eastAsia="Verdana" w:cs="Verdana"/>
              <w:szCs w:val="18"/>
            </w:rPr>
            <w:t>30 October 2025</w:t>
          </w:r>
        </w:p>
      </w:tc>
    </w:tr>
    <w:tr w14:paraId="616F97AB" w14:textId="77777777" w:rsidTr="00DE2E6C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DE2E6C" w:rsidRPr="00DE2E6C" w:rsidP="00703F81" w14:paraId="353B59E0" w14:textId="242E7007">
          <w:pPr>
            <w:jc w:val="left"/>
            <w:rPr>
              <w:rFonts w:eastAsia="Verdana" w:cs="Verdana"/>
              <w:b/>
              <w:szCs w:val="18"/>
            </w:rPr>
          </w:pPr>
          <w:r w:rsidRPr="00DE2E6C">
            <w:rPr>
              <w:rFonts w:eastAsia="Verdana" w:cs="Verdana"/>
              <w:color w:val="FF0000"/>
              <w:szCs w:val="18"/>
            </w:rPr>
            <w:t>(25-7001)</w:t>
          </w:r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DE2E6C" w:rsidRPr="00DE2E6C" w:rsidP="00703F81" w14:paraId="40F3BB92" w14:textId="054797A2">
          <w:pPr>
            <w:jc w:val="right"/>
            <w:rPr>
              <w:rFonts w:eastAsia="Verdana" w:cs="Verdana"/>
              <w:szCs w:val="18"/>
            </w:rPr>
          </w:pPr>
          <w:r w:rsidRPr="00DE2E6C">
            <w:rPr>
              <w:rFonts w:eastAsia="Verdana" w:cs="Verdana"/>
              <w:szCs w:val="18"/>
            </w:rPr>
            <w:t xml:space="preserve">Page: </w:t>
          </w:r>
          <w:r w:rsidRPr="00DE2E6C">
            <w:rPr>
              <w:rFonts w:eastAsia="Verdana" w:cs="Verdana"/>
              <w:szCs w:val="18"/>
            </w:rPr>
            <w:fldChar w:fldCharType="begin"/>
          </w:r>
          <w:r w:rsidRPr="00DE2E6C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DE2E6C">
            <w:rPr>
              <w:rFonts w:eastAsia="Verdana" w:cs="Verdana"/>
              <w:szCs w:val="18"/>
            </w:rPr>
            <w:fldChar w:fldCharType="separate"/>
          </w:r>
          <w:r w:rsidRPr="00DE2E6C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DE2E6C">
            <w:rPr>
              <w:rFonts w:eastAsia="Verdana" w:cs="Verdana"/>
              <w:szCs w:val="18"/>
            </w:rPr>
            <w:fldChar w:fldCharType="end"/>
          </w:r>
          <w:r w:rsidRPr="00DE2E6C">
            <w:rPr>
              <w:rFonts w:eastAsia="Verdana" w:cs="Verdana"/>
              <w:szCs w:val="18"/>
            </w:rPr>
            <w:t>/</w:t>
          </w:r>
          <w:r w:rsidRPr="00DE2E6C">
            <w:rPr>
              <w:rFonts w:eastAsia="Verdana" w:cs="Verdana"/>
              <w:szCs w:val="18"/>
            </w:rPr>
            <w:fldChar w:fldCharType="begin"/>
          </w:r>
          <w:r w:rsidRPr="00DE2E6C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DE2E6C">
            <w:rPr>
              <w:rFonts w:eastAsia="Verdana" w:cs="Verdana"/>
              <w:szCs w:val="18"/>
            </w:rPr>
            <w:fldChar w:fldCharType="separate"/>
          </w:r>
          <w:r w:rsidRPr="00DE2E6C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DE2E6C">
            <w:rPr>
              <w:rFonts w:eastAsia="Verdana" w:cs="Verdana"/>
              <w:szCs w:val="18"/>
            </w:rPr>
            <w:fldChar w:fldCharType="end"/>
          </w:r>
        </w:p>
      </w:tc>
    </w:tr>
    <w:tr w14:paraId="691633B8" w14:textId="77777777" w:rsidTr="00DE2E6C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DE2E6C" w:rsidRPr="00DE2E6C" w:rsidP="00703F81" w14:paraId="111A6DD7" w14:textId="649B5E96">
          <w:pPr>
            <w:jc w:val="left"/>
            <w:rPr>
              <w:rFonts w:eastAsia="Verdana" w:cs="Verdana"/>
              <w:szCs w:val="18"/>
            </w:rPr>
          </w:pPr>
          <w:r w:rsidRPr="00DE2E6C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DE2E6C" w:rsidRPr="00DE2E6C" w:rsidP="00703F81" w14:paraId="3DF4881A" w14:textId="4C531991">
          <w:pPr>
            <w:jc w:val="right"/>
            <w:rPr>
              <w:rFonts w:eastAsia="Verdana" w:cs="Verdana"/>
              <w:bCs/>
              <w:szCs w:val="18"/>
            </w:rPr>
          </w:pPr>
          <w:r w:rsidRPr="00DE2E6C"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17"/>
    <w:bookmarkEnd w:id="18"/>
  </w:tbl>
  <w:p w:rsidR="00DD65B2" w:rsidRPr="00DE2E6C" w14:paraId="02B0D1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4DCC0D5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48CE31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E98C531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2430B19C"/>
    <w:numStyleLink w:val="LegalHeadings"/>
  </w:abstractNum>
  <w:abstractNum w:abstractNumId="14">
    <w:nsid w:val="57551E12"/>
    <w:multiLevelType w:val="multilevel"/>
    <w:tmpl w:val="2430B19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98471282">
    <w:abstractNumId w:val="8"/>
  </w:num>
  <w:num w:numId="2" w16cid:durableId="488520932">
    <w:abstractNumId w:val="3"/>
  </w:num>
  <w:num w:numId="3" w16cid:durableId="2117362555">
    <w:abstractNumId w:val="2"/>
  </w:num>
  <w:num w:numId="4" w16cid:durableId="77214644">
    <w:abstractNumId w:val="1"/>
  </w:num>
  <w:num w:numId="5" w16cid:durableId="1958680074">
    <w:abstractNumId w:val="0"/>
  </w:num>
  <w:num w:numId="6" w16cid:durableId="1971737860">
    <w:abstractNumId w:val="14"/>
  </w:num>
  <w:num w:numId="7" w16cid:durableId="1593006636">
    <w:abstractNumId w:val="12"/>
  </w:num>
  <w:num w:numId="8" w16cid:durableId="728845128">
    <w:abstractNumId w:val="15"/>
  </w:num>
  <w:num w:numId="9" w16cid:durableId="1125805378">
    <w:abstractNumId w:val="10"/>
  </w:num>
  <w:num w:numId="10" w16cid:durableId="1372069086">
    <w:abstractNumId w:val="9"/>
  </w:num>
  <w:num w:numId="11" w16cid:durableId="1687561437">
    <w:abstractNumId w:val="7"/>
  </w:num>
  <w:num w:numId="12" w16cid:durableId="619798647">
    <w:abstractNumId w:val="6"/>
  </w:num>
  <w:num w:numId="13" w16cid:durableId="294213308">
    <w:abstractNumId w:val="5"/>
  </w:num>
  <w:num w:numId="14" w16cid:durableId="616647192">
    <w:abstractNumId w:val="4"/>
  </w:num>
  <w:num w:numId="15" w16cid:durableId="27531374">
    <w:abstractNumId w:val="13"/>
  </w:num>
  <w:num w:numId="16" w16cid:durableId="6905675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8913794">
    <w:abstractNumId w:val="16"/>
  </w:num>
  <w:num w:numId="18" w16cid:durableId="1010916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removeDateAndTime/>
  <w:proofState w:spelling="clean"/>
  <w:attachedTemplate r:id="rId1"/>
  <w:stylePaneSortMethod w:val="name"/>
  <w:doNotTrackMoves/>
  <w:defaultTabStop w:val="56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4670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33BDF"/>
    <w:rsid w:val="0014012F"/>
    <w:rsid w:val="001426D0"/>
    <w:rsid w:val="00146A42"/>
    <w:rsid w:val="001737B0"/>
    <w:rsid w:val="001A4872"/>
    <w:rsid w:val="001B50DF"/>
    <w:rsid w:val="001D0E4B"/>
    <w:rsid w:val="001E04D1"/>
    <w:rsid w:val="002021DA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2F1"/>
    <w:rsid w:val="005A76AB"/>
    <w:rsid w:val="005B571A"/>
    <w:rsid w:val="005C6D4E"/>
    <w:rsid w:val="005D21E5"/>
    <w:rsid w:val="005D4F0E"/>
    <w:rsid w:val="005E14C9"/>
    <w:rsid w:val="00605630"/>
    <w:rsid w:val="00612337"/>
    <w:rsid w:val="006165ED"/>
    <w:rsid w:val="0063049B"/>
    <w:rsid w:val="006518BC"/>
    <w:rsid w:val="006652F7"/>
    <w:rsid w:val="00674833"/>
    <w:rsid w:val="006A2F2A"/>
    <w:rsid w:val="006D499F"/>
    <w:rsid w:val="006E0C67"/>
    <w:rsid w:val="006E3335"/>
    <w:rsid w:val="00703F81"/>
    <w:rsid w:val="00715D26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F740B"/>
    <w:rsid w:val="00904862"/>
    <w:rsid w:val="00912133"/>
    <w:rsid w:val="0091417D"/>
    <w:rsid w:val="00917BFE"/>
    <w:rsid w:val="009304CB"/>
    <w:rsid w:val="0093775F"/>
    <w:rsid w:val="00953679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59C2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2E6C"/>
    <w:rsid w:val="00E34AAF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4B7A0D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E6C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E2E6C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E2E6C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E2E6C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E2E6C"/>
    <w:pPr>
      <w:keepNext/>
      <w:keepLines/>
      <w:numPr>
        <w:ilvl w:val="3"/>
        <w:numId w:val="3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E2E6C"/>
    <w:pPr>
      <w:keepNext/>
      <w:keepLines/>
      <w:numPr>
        <w:ilvl w:val="4"/>
        <w:numId w:val="3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E2E6C"/>
    <w:pPr>
      <w:keepNext/>
      <w:keepLines/>
      <w:numPr>
        <w:ilvl w:val="5"/>
        <w:numId w:val="3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E2E6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E2E6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E2E6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  <w:rsid w:val="00DE2E6C"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E6C"/>
  </w:style>
  <w:style w:type="character" w:customStyle="1" w:styleId="Heading1Char">
    <w:name w:val="Heading 1 Char"/>
    <w:link w:val="Heading1"/>
    <w:uiPriority w:val="2"/>
    <w:rsid w:val="00DE2E6C"/>
    <w:rPr>
      <w:rFonts w:ascii="Verdana" w:eastAsia="Times New Roman" w:hAnsi="Verdana"/>
      <w:b/>
      <w:bCs/>
      <w:caps/>
      <w:color w:val="006283"/>
      <w:sz w:val="18"/>
      <w:szCs w:val="28"/>
    </w:rPr>
  </w:style>
  <w:style w:type="character" w:customStyle="1" w:styleId="Heading5Char">
    <w:name w:val="Heading 5 Char"/>
    <w:link w:val="Heading5"/>
    <w:uiPriority w:val="2"/>
    <w:rsid w:val="00DE2E6C"/>
    <w:rPr>
      <w:rFonts w:ascii="Verdana" w:eastAsia="Times New Roman" w:hAnsi="Verdana"/>
      <w:b/>
      <w:color w:val="006283"/>
      <w:sz w:val="18"/>
      <w:szCs w:val="22"/>
    </w:rPr>
  </w:style>
  <w:style w:type="character" w:customStyle="1" w:styleId="Heading2Char">
    <w:name w:val="Heading 2 Char"/>
    <w:link w:val="Heading2"/>
    <w:uiPriority w:val="2"/>
    <w:rsid w:val="00DE2E6C"/>
    <w:rPr>
      <w:rFonts w:ascii="Verdana" w:eastAsia="Times New Roman" w:hAnsi="Verdana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DE2E6C"/>
    <w:rPr>
      <w:rFonts w:ascii="Verdana" w:eastAsia="Times New Roman" w:hAnsi="Verdana"/>
      <w:b/>
      <w:bCs/>
      <w:color w:val="006283"/>
      <w:sz w:val="18"/>
      <w:szCs w:val="22"/>
    </w:rPr>
  </w:style>
  <w:style w:type="character" w:customStyle="1" w:styleId="Heading4Char">
    <w:name w:val="Heading 4 Char"/>
    <w:link w:val="Heading4"/>
    <w:uiPriority w:val="2"/>
    <w:rsid w:val="00DE2E6C"/>
    <w:rPr>
      <w:rFonts w:ascii="Verdana" w:eastAsia="Times New Roman" w:hAnsi="Verdana"/>
      <w:b/>
      <w:bCs/>
      <w:iCs/>
      <w:color w:val="006283"/>
      <w:sz w:val="18"/>
      <w:szCs w:val="22"/>
    </w:rPr>
  </w:style>
  <w:style w:type="character" w:customStyle="1" w:styleId="Heading6Char">
    <w:name w:val="Heading 6 Char"/>
    <w:link w:val="Heading6"/>
    <w:uiPriority w:val="2"/>
    <w:rsid w:val="00DE2E6C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7Char">
    <w:name w:val="Heading 7 Char"/>
    <w:link w:val="Heading7"/>
    <w:uiPriority w:val="2"/>
    <w:rsid w:val="00DE2E6C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8Char">
    <w:name w:val="Heading 8 Char"/>
    <w:link w:val="Heading8"/>
    <w:uiPriority w:val="2"/>
    <w:rsid w:val="00DE2E6C"/>
    <w:rPr>
      <w:rFonts w:ascii="Verdana" w:eastAsia="Times New Roman" w:hAnsi="Verdana"/>
      <w:b/>
      <w:i/>
      <w:color w:val="006283"/>
      <w:sz w:val="18"/>
    </w:rPr>
  </w:style>
  <w:style w:type="character" w:customStyle="1" w:styleId="Heading9Char">
    <w:name w:val="Heading 9 Char"/>
    <w:link w:val="Heading9"/>
    <w:uiPriority w:val="2"/>
    <w:rsid w:val="00DE2E6C"/>
    <w:rPr>
      <w:rFonts w:ascii="Verdana" w:eastAsia="Times New Roman" w:hAnsi="Verdana"/>
      <w:b/>
      <w:iCs/>
      <w:color w:val="006283"/>
      <w:sz w:val="1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2E6C"/>
    <w:rPr>
      <w:rFonts w:ascii="Tahoma" w:hAnsi="Tahoma" w:cs="Tahoma"/>
      <w:sz w:val="16"/>
      <w:szCs w:val="16"/>
    </w:rPr>
  </w:style>
  <w:style w:type="paragraph" w:customStyle="1" w:styleId="Answer">
    <w:name w:val="Answer"/>
    <w:basedOn w:val="Normal"/>
    <w:link w:val="AnswerChar"/>
    <w:uiPriority w:val="6"/>
    <w:qFormat/>
    <w:rsid w:val="00DE2E6C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E2E6C"/>
    <w:rPr>
      <w:rFonts w:ascii="Verdana" w:hAnsi="Verdana"/>
      <w:sz w:val="18"/>
      <w:szCs w:val="22"/>
    </w:rPr>
  </w:style>
  <w:style w:type="paragraph" w:styleId="BodyText">
    <w:name w:val="Body Text"/>
    <w:basedOn w:val="Normal"/>
    <w:link w:val="BodyTextChar"/>
    <w:uiPriority w:val="1"/>
    <w:qFormat/>
    <w:rsid w:val="00DE2E6C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E2E6C"/>
    <w:rPr>
      <w:rFonts w:ascii="Verdana" w:hAnsi="Verdana"/>
      <w:sz w:val="18"/>
      <w:szCs w:val="22"/>
    </w:rPr>
  </w:style>
  <w:style w:type="paragraph" w:styleId="BodyText2">
    <w:name w:val="Body Text 2"/>
    <w:basedOn w:val="Normal"/>
    <w:link w:val="BodyText2Char"/>
    <w:uiPriority w:val="1"/>
    <w:qFormat/>
    <w:rsid w:val="00DE2E6C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link w:val="BodyText2"/>
    <w:uiPriority w:val="1"/>
    <w:rsid w:val="00DE2E6C"/>
    <w:rPr>
      <w:rFonts w:ascii="Verdana" w:hAnsi="Verdana"/>
      <w:sz w:val="18"/>
      <w:szCs w:val="22"/>
    </w:rPr>
  </w:style>
  <w:style w:type="paragraph" w:styleId="BodyText3">
    <w:name w:val="Body Text 3"/>
    <w:basedOn w:val="Normal"/>
    <w:link w:val="BodyText3Char"/>
    <w:uiPriority w:val="1"/>
    <w:qFormat/>
    <w:rsid w:val="00DE2E6C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E2E6C"/>
    <w:rPr>
      <w:rFonts w:ascii="Verdana" w:hAnsi="Verdana"/>
      <w:sz w:val="18"/>
      <w:szCs w:val="16"/>
    </w:rPr>
  </w:style>
  <w:style w:type="paragraph" w:styleId="Caption">
    <w:name w:val="caption"/>
    <w:basedOn w:val="Normal"/>
    <w:next w:val="Normal"/>
    <w:uiPriority w:val="6"/>
    <w:qFormat/>
    <w:rsid w:val="00DE2E6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E2E6C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DE2E6C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E2E6C"/>
    <w:rPr>
      <w:rFonts w:ascii="Verdana" w:hAnsi="Verdana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DE2E6C"/>
    <w:rPr>
      <w:szCs w:val="20"/>
    </w:rPr>
  </w:style>
  <w:style w:type="character" w:customStyle="1" w:styleId="EndnoteTextChar">
    <w:name w:val="Endnote Text Char"/>
    <w:link w:val="EndnoteText"/>
    <w:uiPriority w:val="49"/>
    <w:rsid w:val="00DE2E6C"/>
    <w:rPr>
      <w:rFonts w:ascii="Verdana" w:hAnsi="Verdana"/>
      <w:sz w:val="16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E2E6C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E2E6C"/>
    <w:rPr>
      <w:rFonts w:ascii="Verdana" w:hAnsi="Verdana"/>
      <w:i/>
      <w:sz w:val="18"/>
      <w:szCs w:val="22"/>
    </w:rPr>
  </w:style>
  <w:style w:type="paragraph" w:styleId="Footer">
    <w:name w:val="footer"/>
    <w:basedOn w:val="Normal"/>
    <w:link w:val="FooterChar"/>
    <w:uiPriority w:val="3"/>
    <w:rsid w:val="00DE2E6C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E2E6C"/>
    <w:rPr>
      <w:rFonts w:ascii="Verdana" w:hAnsi="Verdana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DE2E6C"/>
    <w:pPr>
      <w:ind w:left="567" w:right="567" w:firstLine="0"/>
    </w:pPr>
  </w:style>
  <w:style w:type="character" w:styleId="FootnoteReference">
    <w:name w:val="footnote reference"/>
    <w:uiPriority w:val="5"/>
    <w:rsid w:val="00DE2E6C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DE2E6C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E2E6C"/>
    <w:rPr>
      <w:rFonts w:ascii="Verdana" w:hAnsi="Verdana"/>
      <w:sz w:val="18"/>
      <w:szCs w:val="18"/>
      <w:lang w:eastAsia="en-GB"/>
    </w:rPr>
  </w:style>
  <w:style w:type="numbering" w:customStyle="1" w:styleId="LegalHeadings">
    <w:name w:val="LegalHeadings"/>
    <w:uiPriority w:val="99"/>
    <w:rsid w:val="00DE2E6C"/>
    <w:pPr>
      <w:numPr>
        <w:numId w:val="6"/>
      </w:numPr>
    </w:pPr>
  </w:style>
  <w:style w:type="paragraph" w:styleId="ListBullet">
    <w:name w:val="List Bullet"/>
    <w:basedOn w:val="Normal"/>
    <w:uiPriority w:val="1"/>
    <w:rsid w:val="00DE2E6C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E2E6C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DE2E6C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E2E6C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E2E6C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E2E6C"/>
    <w:pPr>
      <w:ind w:left="720"/>
      <w:contextualSpacing/>
    </w:pPr>
  </w:style>
  <w:style w:type="numbering" w:customStyle="1" w:styleId="ListBullets">
    <w:name w:val="ListBullets"/>
    <w:uiPriority w:val="99"/>
    <w:rsid w:val="00DE2E6C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E2E6C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E2E6C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E2E6C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E2E6C"/>
    <w:rPr>
      <w:rFonts w:ascii="Verdana" w:eastAsia="Times New Roman" w:hAnsi="Verdana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DE2E6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E2E6C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E2E6C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E2E6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E2E6C"/>
    <w:rPr>
      <w:rFonts w:ascii="Verdana" w:eastAsia="Times New Roman" w:hAnsi="Verdana"/>
      <w:b/>
      <w:caps/>
      <w:color w:val="006283"/>
      <w:kern w:val="28"/>
      <w:sz w:val="18"/>
      <w:szCs w:val="52"/>
    </w:rPr>
  </w:style>
  <w:style w:type="paragraph" w:customStyle="1" w:styleId="Title2">
    <w:name w:val="Title 2"/>
    <w:basedOn w:val="Normal"/>
    <w:next w:val="Normal"/>
    <w:uiPriority w:val="5"/>
    <w:qFormat/>
    <w:rsid w:val="00DE2E6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E2E6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E2E6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24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E2E6C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E2E6C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E2E6C"/>
    <w:rPr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E2E6C"/>
    <w:rPr>
      <w:rFonts w:ascii="Verdana" w:hAnsi="Verdana"/>
      <w:sz w:val="16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E2E6C"/>
    <w:rPr>
      <w:rFonts w:ascii="Verdana" w:hAnsi="Verdana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E2E6C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E2E6C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E2E6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E2E6C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E2E6C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DE2E6C"/>
  </w:style>
  <w:style w:type="paragraph" w:styleId="BlockText">
    <w:name w:val="Block Text"/>
    <w:basedOn w:val="Normal"/>
    <w:uiPriority w:val="99"/>
    <w:semiHidden/>
    <w:unhideWhenUsed/>
    <w:rsid w:val="00DE2E6C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E2E6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E2E6C"/>
    <w:rPr>
      <w:rFonts w:ascii="Verdana" w:hAnsi="Verdana"/>
      <w:sz w:val="18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E2E6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E2E6C"/>
    <w:rPr>
      <w:rFonts w:ascii="Verdana" w:hAnsi="Verdana"/>
      <w:sz w:val="18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E2E6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E2E6C"/>
    <w:rPr>
      <w:rFonts w:ascii="Verdana" w:hAnsi="Verdana"/>
      <w:sz w:val="18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E2E6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E2E6C"/>
    <w:rPr>
      <w:rFonts w:ascii="Verdana" w:hAnsi="Verdana"/>
      <w:sz w:val="18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E2E6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E2E6C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DE2E6C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DE2E6C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E2E6C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DE2E6C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DE2E6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E2E6C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E2E6C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E2E6C"/>
    <w:rPr>
      <w:rFonts w:ascii="Verdana" w:hAnsi="Verdana"/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E2E6C"/>
  </w:style>
  <w:style w:type="character" w:customStyle="1" w:styleId="DateChar">
    <w:name w:val="Date Char"/>
    <w:link w:val="Date"/>
    <w:uiPriority w:val="99"/>
    <w:semiHidden/>
    <w:rsid w:val="00DE2E6C"/>
    <w:rPr>
      <w:rFonts w:ascii="Verdana" w:hAnsi="Verdana"/>
      <w:sz w:val="18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E2E6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E2E6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E2E6C"/>
  </w:style>
  <w:style w:type="character" w:customStyle="1" w:styleId="E-mailSignatureChar">
    <w:name w:val="E-mail Signature Char"/>
    <w:link w:val="E-mailSignature"/>
    <w:uiPriority w:val="99"/>
    <w:semiHidden/>
    <w:rsid w:val="00DE2E6C"/>
    <w:rPr>
      <w:rFonts w:ascii="Verdana" w:hAnsi="Verdana"/>
      <w:sz w:val="18"/>
      <w:szCs w:val="22"/>
    </w:rPr>
  </w:style>
  <w:style w:type="character" w:styleId="Emphasis">
    <w:name w:val="Emphasis"/>
    <w:uiPriority w:val="99"/>
    <w:semiHidden/>
    <w:qFormat/>
    <w:rsid w:val="00DE2E6C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DE2E6C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E2E6C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E2E6C"/>
    <w:rPr>
      <w:color w:val="800080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DE2E6C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E2E6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E2E6C"/>
    <w:rPr>
      <w:rFonts w:ascii="Verdana" w:hAnsi="Verdana"/>
      <w:i/>
      <w:iCs/>
      <w:sz w:val="18"/>
      <w:szCs w:val="22"/>
    </w:rPr>
  </w:style>
  <w:style w:type="character" w:styleId="HTMLCite">
    <w:name w:val="HTML Cite"/>
    <w:uiPriority w:val="99"/>
    <w:semiHidden/>
    <w:unhideWhenUsed/>
    <w:rsid w:val="00DE2E6C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DE2E6C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DE2E6C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DE2E6C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E2E6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E2E6C"/>
    <w:rPr>
      <w:rFonts w:ascii="Consolas" w:hAnsi="Consolas" w:cs="Consolas"/>
    </w:rPr>
  </w:style>
  <w:style w:type="character" w:styleId="HTMLSample">
    <w:name w:val="HTML Sample"/>
    <w:uiPriority w:val="99"/>
    <w:semiHidden/>
    <w:unhideWhenUsed/>
    <w:rsid w:val="00DE2E6C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DE2E6C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DE2E6C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DE2E6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E2E6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E2E6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E2E6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E2E6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E2E6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E2E6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E2E6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E2E6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E2E6C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E2E6C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E2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E2E6C"/>
    <w:rPr>
      <w:rFonts w:ascii="Verdana" w:hAnsi="Verdana"/>
      <w:b/>
      <w:bCs/>
      <w:i/>
      <w:iCs/>
      <w:color w:val="4F81BD"/>
      <w:sz w:val="18"/>
      <w:szCs w:val="22"/>
    </w:rPr>
  </w:style>
  <w:style w:type="character" w:styleId="IntenseReference">
    <w:name w:val="Intense Reference"/>
    <w:uiPriority w:val="99"/>
    <w:semiHidden/>
    <w:qFormat/>
    <w:rsid w:val="00DE2E6C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DE2E6C"/>
    <w:rPr>
      <w:lang w:val="en-GB"/>
    </w:rPr>
  </w:style>
  <w:style w:type="paragraph" w:styleId="List">
    <w:name w:val="List"/>
    <w:basedOn w:val="Normal"/>
    <w:uiPriority w:val="99"/>
    <w:semiHidden/>
    <w:unhideWhenUsed/>
    <w:rsid w:val="00DE2E6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E2E6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E2E6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E2E6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E2E6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E2E6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E2E6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E2E6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E2E6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E2E6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E2E6C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E2E6C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E2E6C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E2E6C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E2E6C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E2E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DE2E6C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E2E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E2E6C"/>
    <w:rPr>
      <w:rFonts w:ascii="Cambria" w:eastAsia="Times New Roman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DE2E6C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DE2E6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E2E6C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E2E6C"/>
  </w:style>
  <w:style w:type="character" w:customStyle="1" w:styleId="NoteHeadingChar">
    <w:name w:val="Note Heading Char"/>
    <w:link w:val="NoteHeading"/>
    <w:uiPriority w:val="99"/>
    <w:semiHidden/>
    <w:rsid w:val="00DE2E6C"/>
    <w:rPr>
      <w:rFonts w:ascii="Verdana" w:hAnsi="Verdana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E2E6C"/>
    <w:rPr>
      <w:lang w:val="en-GB"/>
    </w:rPr>
  </w:style>
  <w:style w:type="character" w:styleId="PlaceholderText">
    <w:name w:val="Placeholder Text"/>
    <w:uiPriority w:val="99"/>
    <w:semiHidden/>
    <w:rsid w:val="00DE2E6C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DE2E6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E2E6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DE2E6C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E2E6C"/>
    <w:rPr>
      <w:rFonts w:ascii="Verdana" w:hAnsi="Verdana"/>
      <w:i/>
      <w:iCs/>
      <w:color w:val="000000"/>
      <w:sz w:val="18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E2E6C"/>
  </w:style>
  <w:style w:type="character" w:customStyle="1" w:styleId="SalutationChar">
    <w:name w:val="Salutation Char"/>
    <w:link w:val="Salutation"/>
    <w:uiPriority w:val="99"/>
    <w:semiHidden/>
    <w:rsid w:val="00DE2E6C"/>
    <w:rPr>
      <w:rFonts w:ascii="Verdana" w:hAnsi="Verdana"/>
      <w:sz w:val="18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E2E6C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E2E6C"/>
    <w:rPr>
      <w:rFonts w:ascii="Verdana" w:hAnsi="Verdana"/>
      <w:sz w:val="18"/>
      <w:szCs w:val="22"/>
    </w:rPr>
  </w:style>
  <w:style w:type="character" w:styleId="Strong">
    <w:name w:val="Strong"/>
    <w:uiPriority w:val="99"/>
    <w:semiHidden/>
    <w:qFormat/>
    <w:rsid w:val="00DE2E6C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DE2E6C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DE2E6C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E2E6C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54670"/>
    <w:rPr>
      <w:rFonts w:ascii="Verdana" w:hAnsi="Verdana"/>
      <w:sz w:val="18"/>
      <w:szCs w:val="22"/>
    </w:rPr>
  </w:style>
  <w:style w:type="table" w:styleId="GridTable1Light">
    <w:name w:val="Grid Table 1 Light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DE2E6C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DE2E6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DE2E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E2E6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DE2E6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DE2E6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DE2E6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DE2E6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DE2E6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DE2E6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E2E6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DE2E6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DE2E6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DE2E6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DE2E6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DE2E6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DE2E6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DE2E6C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DE2E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DE2E6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DE2E6C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DE2E6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DE2E6C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E2E6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DE2E6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DE2E6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DE2E6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DE2E6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DE2E6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DE2E6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E2E6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DE2E6C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DE2E6C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DE2E6C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DE2E6C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DE2E6C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DE2E6C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DE2E6C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DE2E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E2E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E2E6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E2E6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E2E6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DE2E6C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DE2E6C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DE2E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DE2E6C"/>
    <w:rPr>
      <w:color w:val="605E5C"/>
      <w:shd w:val="clear" w:color="auto" w:fill="E1DFDD"/>
      <w:lang w:val="en-GB"/>
    </w:rPr>
  </w:style>
  <w:style w:type="paragraph" w:customStyle="1" w:styleId="Query">
    <w:name w:val="Query"/>
    <w:qFormat/>
    <w:rsid w:val="00DE2E6C"/>
    <w:pPr>
      <w:numPr>
        <w:numId w:val="18"/>
      </w:numPr>
      <w:spacing w:before="240" w:after="200" w:line="276" w:lineRule="auto"/>
      <w:jc w:val="both"/>
    </w:pPr>
    <w:rPr>
      <w:rFonts w:ascii="Verdana" w:hAnsi="Verdana"/>
      <w:sz w:val="18"/>
      <w:szCs w:val="22"/>
      <w:u w:val="single"/>
    </w:rPr>
  </w:style>
  <w:style w:type="paragraph" w:customStyle="1" w:styleId="NoteTextSource">
    <w:name w:val="Note Text Source"/>
    <w:basedOn w:val="Normal"/>
    <w:uiPriority w:val="4"/>
    <w:qFormat/>
    <w:rsid w:val="00DE2E6C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7251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Walter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43</TotalTime>
  <Pages>2</Pages>
  <Words>566</Words>
  <Characters>3347</Characters>
  <Application>Microsoft Office Word</Application>
  <DocSecurity>0</DocSecurity>
  <Lines>76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LDSD - DTU</dc:description>
  <cp:lastModifiedBy>Walters, Susan</cp:lastModifiedBy>
  <cp:revision>15</cp:revision>
  <dcterms:created xsi:type="dcterms:W3CDTF">2017-07-03T11:20:00Z</dcterms:created>
  <dcterms:modified xsi:type="dcterms:W3CDTF">2025-11-06T10:11:00Z</dcterms:modified>
</cp:coreProperties>
</file>