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451626B3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C73499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D777DE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1E6D7E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005B5FB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B33F7A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DA1CF6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95F710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Sanidad Agropecuaria (IPSA)</w:t>
            </w:r>
          </w:p>
        </w:tc>
      </w:tr>
      <w:tr w14:paraId="61BC10C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B0AF84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4A195F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Semilla de pimiento habanero (</w:t>
            </w:r>
            <w:r w:rsidRPr="00A834A1">
              <w:rPr>
                <w:i/>
                <w:iCs/>
              </w:rPr>
              <w:t>Capsicum chinense</w:t>
            </w:r>
            <w:r w:rsidRPr="00A834A1">
              <w:t>)</w:t>
            </w:r>
          </w:p>
        </w:tc>
      </w:tr>
      <w:tr w14:paraId="73C3678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DB7B4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15315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1132C61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79A412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Origen Brasil; Procedencia Italia</w:t>
            </w:r>
          </w:p>
        </w:tc>
      </w:tr>
      <w:tr w14:paraId="42E11D1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67ED47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069608" w14:textId="6E11DCA5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024-2025-IPSA, Establecimiento de Requisitos Fitosanitarios para la Importación de Semilla de Pimiento Habanero (</w:t>
            </w:r>
            <w:r w:rsidRPr="00A834A1">
              <w:rPr>
                <w:i/>
                <w:iCs/>
              </w:rPr>
              <w:t>Capsicum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chinense</w:t>
            </w:r>
            <w:r w:rsidRPr="00A834A1">
              <w:rPr>
                <w:i/>
                <w:iCs/>
              </w:rPr>
              <w:t xml:space="preserve">) </w:t>
            </w:r>
            <w:r w:rsidRPr="00A834A1">
              <w:t>origen Brasil, procedencia Italia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47B6978F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https://members.wto.org/crnattachments/2025/SPS/NIC/25_04612_00_s.pdf</w:t>
              </w:r>
            </w:hyperlink>
          </w:p>
        </w:tc>
      </w:tr>
      <w:tr w14:paraId="45A1DCD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25FAE2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168FC9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para semilla de semilla de Pimiento Habanero (</w:t>
            </w:r>
            <w:r w:rsidRPr="00A834A1">
              <w:rPr>
                <w:i/>
                <w:iCs/>
              </w:rPr>
              <w:t xml:space="preserve">Capsicum chinense) </w:t>
            </w:r>
            <w:r w:rsidRPr="00A834A1">
              <w:t>origen Brasil, procedencia Italia.</w:t>
            </w:r>
          </w:p>
          <w:p w:rsidR="00067B17" w:rsidRPr="00A834A1" w:rsidP="00F61DEA" w14:paraId="3196EA23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acompañado de un Certificado Fitosanitario Oficial, que certifique que la semilla ha sido inspeccionada oficialmente por la Organización Nacional de Protección Fitosanitaria del país de origen;</w:t>
            </w:r>
          </w:p>
          <w:p w:rsidR="00067B17" w:rsidRPr="00A834A1" w:rsidP="00F61DEA" w14:paraId="05A10B92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libre de suelo y de cualquier material extraño o contaminante;</w:t>
            </w:r>
          </w:p>
          <w:p w:rsidR="00067B17" w:rsidRPr="00A834A1" w:rsidP="00F61DEA" w14:paraId="0E45A520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contenido deberá presentarse en empaques nuevos de primer uso, completamente libres de materiales extraños o contaminantes;</w:t>
            </w:r>
          </w:p>
          <w:p w:rsidR="00067B17" w:rsidRPr="00A834A1" w:rsidP="00F61DEA" w14:paraId="20DC823C" w14:textId="77777777">
            <w:pPr>
              <w:numPr>
                <w:ilvl w:val="0"/>
                <w:numId w:val="17"/>
              </w:numPr>
              <w:spacing w:after="120"/>
              <w:ind w:left="357" w:hanging="357"/>
            </w:pPr>
            <w:r w:rsidRPr="00A834A1">
              <w:t>El envío será sujeto a inspección fitosanitaria y muestreo para diagnóstico fitosanitario en el puesto de Cuarentena Agropecuaria del ingreso al país.</w:t>
            </w:r>
          </w:p>
          <w:p w:rsidR="00067B17" w:rsidRPr="00A834A1" w:rsidP="00DA2000" w14:paraId="467D07D2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681A148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A18D2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B1E138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376C723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F61DEA" w14:paraId="4B91A009" w14:textId="77777777">
            <w:pPr>
              <w:keepNext/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F61DEA" w14:paraId="2CB546D2" w14:textId="77777777">
            <w:pPr>
              <w:keepNext/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F61DEA" w14:paraId="416AC00E" w14:textId="77777777">
            <w:pPr>
              <w:keepNext/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F61DEA" w14:paraId="3756A3CA" w14:textId="77777777">
            <w:pPr>
              <w:keepNext/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F61DEA" w14:paraId="11D659E5" w14:textId="77777777">
            <w:pPr>
              <w:keepNext/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F61DEA" w14:paraId="6743740A" w14:textId="77777777">
            <w:pPr>
              <w:keepNext/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F61DEA" w14:paraId="21C79946" w14:textId="77777777">
            <w:pPr>
              <w:keepNext/>
              <w:spacing w:after="8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F61DEA" w14:paraId="014FCCA7" w14:textId="77777777">
            <w:pPr>
              <w:keepNext/>
              <w:spacing w:after="8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F61DEA" w14:paraId="6D6ADB50" w14:textId="77777777">
            <w:pPr>
              <w:keepNext/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371F93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6596FE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067B17" w:rsidRPr="00A834A1" w:rsidP="00F61DEA" w14:paraId="4DD22F6B" w14:textId="12FA2656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>
              <w:t> </w:t>
            </w:r>
            <w:r w:rsidRPr="00A834A1">
              <w:t>1020,</w:t>
            </w:r>
            <w:r>
              <w:t> </w:t>
            </w:r>
            <w:r w:rsidRPr="00A834A1">
              <w:t>"Ley de Protección Fitosanitaria de Nicaragua" (disponible en español)</w:t>
            </w:r>
          </w:p>
        </w:tc>
      </w:tr>
      <w:tr w14:paraId="3381ACA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7332B7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6D47A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6761F1AF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3F5C0C7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C85F1A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F52E47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65FD3EB8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7E9D8BB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56C8C2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6095AB" w14:textId="2F711934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13 de septiembre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115A76C6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067B17" w:rsidRPr="00A834A1" w:rsidP="00DA2000" w14:paraId="568B3F81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067B17" w:rsidRPr="00A834A1" w:rsidP="00DA2000" w14:paraId="37100CD5" w14:textId="77777777">
            <w:pPr>
              <w:keepNext/>
            </w:pPr>
            <w:r w:rsidRPr="00A834A1">
              <w:t>Oficina de Información y Notificación</w:t>
            </w:r>
          </w:p>
          <w:p w:rsidR="00067B17" w:rsidRPr="00A834A1" w:rsidP="00DA2000" w14:paraId="7DC92077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067B17" w:rsidRPr="00A834A1" w:rsidP="00DA2000" w14:paraId="27EF7450" w14:textId="77777777">
            <w:pPr>
              <w:keepNext/>
            </w:pPr>
            <w:r w:rsidRPr="00A834A1">
              <w:t>Managua</w:t>
            </w:r>
          </w:p>
          <w:p w:rsidR="00067B17" w:rsidRPr="00A834A1" w:rsidP="00DA2000" w14:paraId="284DD6F0" w14:textId="77777777">
            <w:pPr>
              <w:keepNext/>
            </w:pPr>
            <w:r w:rsidRPr="00A834A1">
              <w:t>Tel: +(505) 2248 9300, Ext.: 1314, 1310</w:t>
            </w:r>
          </w:p>
          <w:p w:rsidR="00067B17" w:rsidRPr="00A834A1" w:rsidP="00DA2000" w14:paraId="4D3B7FAA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7E14DA9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D0638C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2BD452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067B17" w:rsidRPr="00A834A1" w:rsidP="000D29D0" w14:paraId="62136DD7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067B17" w:rsidRPr="00A834A1" w:rsidP="000D29D0" w14:paraId="1E69CE9D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067B17" w:rsidRPr="00A834A1" w:rsidP="000D29D0" w14:paraId="5C281A07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067B17" w:rsidRPr="00A834A1" w:rsidP="000D29D0" w14:paraId="097B52D7" w14:textId="77777777">
            <w:pPr>
              <w:keepNext/>
              <w:keepLines/>
            </w:pPr>
            <w:r w:rsidRPr="00A834A1">
              <w:t>Managua</w:t>
            </w:r>
          </w:p>
          <w:p w:rsidR="00067B17" w:rsidRPr="00A834A1" w:rsidP="000D29D0" w14:paraId="5B25C2D8" w14:textId="77777777">
            <w:pPr>
              <w:keepNext/>
              <w:keepLines/>
            </w:pPr>
            <w:r w:rsidRPr="00A834A1">
              <w:t>Tel: +(505) 2248 9300 Ext.: 1314, 1310</w:t>
            </w:r>
          </w:p>
          <w:p w:rsidR="00067B17" w:rsidRPr="00A834A1" w:rsidP="00F61DEA" w14:paraId="52B0AFE9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067B17" w:rsidRPr="00A834A1" w:rsidP="000D29D0" w14:paraId="5F595682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067B17" w:rsidRPr="00A834A1" w:rsidP="000D29D0" w14:paraId="0158A367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067B17" w:rsidRPr="00A834A1" w:rsidP="000D29D0" w14:paraId="408168A8" w14:textId="77777777">
            <w:pPr>
              <w:keepNext/>
              <w:keepLines/>
            </w:pPr>
            <w:r w:rsidRPr="00A834A1">
              <w:t>Managua</w:t>
            </w:r>
          </w:p>
          <w:p w:rsidR="00067B17" w:rsidRPr="00A834A1" w:rsidP="000D29D0" w14:paraId="3F98BE63" w14:textId="77777777">
            <w:pPr>
              <w:keepNext/>
              <w:keepLines/>
            </w:pPr>
            <w:r w:rsidRPr="00A834A1">
              <w:t>Tel: +(505) 2298 1330; 2298 1331; 2298 1349</w:t>
            </w:r>
          </w:p>
          <w:p w:rsidR="00067B17" w:rsidRPr="00A834A1" w:rsidP="000D29D0" w14:paraId="61CCBA99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067B17" w:rsidRPr="00F61DEA" w:rsidP="000D29D0" w14:paraId="061F693C" w14:textId="77777777">
            <w:pPr>
              <w:keepNext/>
              <w:keepLines/>
              <w:spacing w:after="120"/>
              <w:rPr>
                <w:lang w:val="en-GB"/>
              </w:rPr>
            </w:pPr>
            <w:r w:rsidRPr="00F61DEA">
              <w:rPr>
                <w:lang w:val="en-GB"/>
              </w:rPr>
              <w:t xml:space="preserve">Sitio web: </w:t>
            </w:r>
            <w:hyperlink r:id="rId8" w:history="1">
              <w:r w:rsidRPr="00F61DEA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F61DEA" w:rsidP="00DA2000" w14:paraId="0113C59B" w14:textId="77777777">
      <w:pPr>
        <w:rPr>
          <w:sz w:val="2"/>
          <w:szCs w:val="2"/>
          <w:lang w:val="en-GB"/>
        </w:rPr>
      </w:pPr>
    </w:p>
    <w:sectPr w:rsidSect="00F61DE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F61DEA" w:rsidP="00F61DEA" w14:paraId="33F591D4" w14:textId="24F98D0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F61DEA" w:rsidP="00F61DEA" w14:paraId="5C9111D2" w14:textId="0FAEABF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6E7E6E80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61DEA" w:rsidRPr="00F61DEA" w:rsidP="00F61DEA" w14:paraId="3B39837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61DEA">
      <w:t>G/</w:t>
    </w:r>
    <w:r w:rsidRPr="00F61DEA">
      <w:t>SPS</w:t>
    </w:r>
    <w:r w:rsidRPr="00F61DEA">
      <w:t>/N/NIC/143</w:t>
    </w:r>
  </w:p>
  <w:p w:rsidR="00F61DEA" w:rsidRPr="00F61DEA" w:rsidP="00F61DEA" w14:paraId="4C5AB15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61DEA" w:rsidRPr="00F61DEA" w:rsidP="00F61DEA" w14:paraId="530FC2B5" w14:textId="2875DAE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61DEA">
      <w:t xml:space="preserve">- </w:t>
    </w:r>
    <w:r w:rsidRPr="00F61DEA">
      <w:fldChar w:fldCharType="begin"/>
    </w:r>
    <w:r w:rsidRPr="00F61DEA">
      <w:instrText xml:space="preserve"> PAGE </w:instrText>
    </w:r>
    <w:r w:rsidRPr="00F61DEA">
      <w:fldChar w:fldCharType="separate"/>
    </w:r>
    <w:r w:rsidRPr="00F61DEA">
      <w:t>2</w:t>
    </w:r>
    <w:r w:rsidRPr="00F61DEA">
      <w:fldChar w:fldCharType="end"/>
    </w:r>
    <w:r w:rsidRPr="00F61DEA">
      <w:t xml:space="preserve"> -</w:t>
    </w:r>
  </w:p>
  <w:p w:rsidR="00B91FF3" w:rsidRPr="00F61DEA" w:rsidP="00F61DEA" w14:paraId="1416A866" w14:textId="37A1BE5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61DEA" w:rsidRPr="00F61DEA" w:rsidP="00F61DEA" w14:paraId="055A226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61DEA">
      <w:t>G/</w:t>
    </w:r>
    <w:r w:rsidRPr="00F61DEA">
      <w:t>SPS</w:t>
    </w:r>
    <w:r w:rsidRPr="00F61DEA">
      <w:t>/N/NIC/143</w:t>
    </w:r>
  </w:p>
  <w:p w:rsidR="00F61DEA" w:rsidRPr="00F61DEA" w:rsidP="00F61DEA" w14:paraId="2D6931A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61DEA" w:rsidRPr="00F61DEA" w:rsidP="00F61DEA" w14:paraId="51F672AB" w14:textId="6DE60C0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61DEA">
      <w:t xml:space="preserve">- </w:t>
    </w:r>
    <w:r w:rsidRPr="00F61DEA">
      <w:fldChar w:fldCharType="begin"/>
    </w:r>
    <w:r w:rsidRPr="00F61DEA">
      <w:instrText xml:space="preserve"> PAGE </w:instrText>
    </w:r>
    <w:r w:rsidRPr="00F61DEA">
      <w:fldChar w:fldCharType="separate"/>
    </w:r>
    <w:r w:rsidRPr="00F61DEA">
      <w:rPr>
        <w:noProof/>
      </w:rPr>
      <w:t>2</w:t>
    </w:r>
    <w:r w:rsidRPr="00F61DEA">
      <w:fldChar w:fldCharType="end"/>
    </w:r>
    <w:r w:rsidRPr="00F61DEA">
      <w:t xml:space="preserve"> -</w:t>
    </w:r>
  </w:p>
  <w:p w:rsidR="00DD65B2" w:rsidRPr="00F61DEA" w:rsidP="00F61DEA" w14:paraId="09FAAB12" w14:textId="14A3260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F91759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7CD4401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8B6957B" w14:textId="4F61D4EC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2E56BDE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A58D688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D2AED7B" w14:textId="77777777">
          <w:pPr>
            <w:jc w:val="right"/>
            <w:rPr>
              <w:b/>
              <w:szCs w:val="18"/>
            </w:rPr>
          </w:pPr>
        </w:p>
      </w:tc>
    </w:tr>
    <w:tr w14:paraId="61BC6850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667D18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F61DEA" w:rsidP="00043017" w14:paraId="3F81665F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G/SPS/N/NIC/143</w:t>
          </w:r>
        </w:p>
        <w:bookmarkEnd w:id="1"/>
        <w:p w:rsidR="00043017" w:rsidRPr="00B91FF3" w:rsidP="00043017" w14:paraId="096E2635" w14:textId="005E5F79">
          <w:pPr>
            <w:jc w:val="right"/>
            <w:rPr>
              <w:b/>
              <w:szCs w:val="18"/>
            </w:rPr>
          </w:pPr>
        </w:p>
      </w:tc>
    </w:tr>
    <w:tr w14:paraId="022F051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3FAB39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3C831E6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15 de julio de 2025</w:t>
          </w:r>
          <w:bookmarkEnd w:id="3"/>
        </w:p>
      </w:tc>
    </w:tr>
    <w:tr w14:paraId="1F54EE0B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60E24613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(25-4529)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63A72C22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64B68A2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183CDFBC" w14:textId="6039A654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25FEA90" w14:textId="5E9EFCA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49DECD1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52043294">
    <w:abstractNumId w:val="8"/>
  </w:num>
  <w:num w:numId="2" w16cid:durableId="153642434">
    <w:abstractNumId w:val="3"/>
  </w:num>
  <w:num w:numId="3" w16cid:durableId="279336349">
    <w:abstractNumId w:val="2"/>
  </w:num>
  <w:num w:numId="4" w16cid:durableId="362289741">
    <w:abstractNumId w:val="1"/>
  </w:num>
  <w:num w:numId="5" w16cid:durableId="1257832776">
    <w:abstractNumId w:val="0"/>
  </w:num>
  <w:num w:numId="6" w16cid:durableId="1157113367">
    <w:abstractNumId w:val="13"/>
  </w:num>
  <w:num w:numId="7" w16cid:durableId="1479570214">
    <w:abstractNumId w:val="11"/>
  </w:num>
  <w:num w:numId="8" w16cid:durableId="144057510">
    <w:abstractNumId w:val="14"/>
  </w:num>
  <w:num w:numId="9" w16cid:durableId="996229278">
    <w:abstractNumId w:val="10"/>
  </w:num>
  <w:num w:numId="10" w16cid:durableId="744574664">
    <w:abstractNumId w:val="9"/>
  </w:num>
  <w:num w:numId="11" w16cid:durableId="1769544349">
    <w:abstractNumId w:val="7"/>
  </w:num>
  <w:num w:numId="12" w16cid:durableId="1528982963">
    <w:abstractNumId w:val="6"/>
  </w:num>
  <w:num w:numId="13" w16cid:durableId="1591306112">
    <w:abstractNumId w:val="5"/>
  </w:num>
  <w:num w:numId="14" w16cid:durableId="922422086">
    <w:abstractNumId w:val="4"/>
  </w:num>
  <w:num w:numId="15" w16cid:durableId="509029108">
    <w:abstractNumId w:val="12"/>
  </w:num>
  <w:num w:numId="16" w16cid:durableId="6201120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55879440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26D6"/>
    <w:rsid w:val="00067B17"/>
    <w:rsid w:val="00067D73"/>
    <w:rsid w:val="00071B26"/>
    <w:rsid w:val="0008008F"/>
    <w:rsid w:val="00096C11"/>
    <w:rsid w:val="000A7098"/>
    <w:rsid w:val="000B12FE"/>
    <w:rsid w:val="000C724C"/>
    <w:rsid w:val="000D19B0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D16AA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61DEA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6020AB9"/>
  <w15:docId w15:val="{FBFAFED3-21AD-469C-961E-3F74359AA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NIC/25_04612_00_s.pdf" TargetMode="External" /><Relationship Id="rId6" Type="http://schemas.openxmlformats.org/officeDocument/2006/relationships/hyperlink" Target="mailto:imartinez@cnnc.gob.ni" TargetMode="External" /><Relationship Id="rId7" Type="http://schemas.openxmlformats.org/officeDocument/2006/relationships/hyperlink" Target="mailto:santiago.rodriguez@ipsa.gob.ni" TargetMode="External" /><Relationship Id="rId8" Type="http://schemas.openxmlformats.org/officeDocument/2006/relationships/hyperlink" Target="http://www.ipsa.gob.ni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8a346fbc-bbba-4790-9c17-425a5177eacb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7D363B3A-3040-473B-889B-1A31E034270E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12</cp:revision>
  <dcterms:created xsi:type="dcterms:W3CDTF">2017-07-03T11:20:00Z</dcterms:created>
  <dcterms:modified xsi:type="dcterms:W3CDTF">2025-07-15T08:54:00Z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G/SPS/N/NIC/143</vt:lpwstr>
  </property>
  <property fmtid="{D5CDD505-2E9C-101B-9397-08002B2CF9AE}" pid="3" name="TitusGUID">
    <vt:lpwstr>8a346fbc-bbba-4790-9c17-425a5177eacb</vt:lpwstr>
  </property>
  <property fmtid="{D5CDD505-2E9C-101B-9397-08002B2CF9AE}" pid="4" name="WTOCLASSIFICATION">
    <vt:lpwstr>WTO OFFICIAL</vt:lpwstr>
  </property>
</Properties>
</file>