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0C4040" w14:paraId="1D65DBAB"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A474E9E" w14:textId="77777777" w:rsidTr="00B056CB">
        <w:tblPrEx>
          <w:tblW w:w="5000" w:type="pct"/>
          <w:tblLayout w:type="fixed"/>
          <w:tblLook w:val="0000"/>
        </w:tblPrEx>
        <w:tc>
          <w:tcPr>
            <w:tcW w:w="707" w:type="dxa"/>
            <w:tcBorders>
              <w:bottom w:val="single" w:sz="6" w:space="0" w:color="auto"/>
            </w:tcBorders>
          </w:tcPr>
          <w:p w:rsidR="00326D34" w:rsidRPr="004D1783" w:rsidP="004D1783" w14:paraId="67A8F39A" w14:textId="77777777">
            <w:pPr>
              <w:spacing w:before="120" w:after="120"/>
            </w:pPr>
            <w:r w:rsidRPr="004D1783">
              <w:rPr>
                <w:b/>
              </w:rPr>
              <w:t>1.</w:t>
            </w:r>
          </w:p>
        </w:tc>
        <w:tc>
          <w:tcPr>
            <w:tcW w:w="8320" w:type="dxa"/>
            <w:tcBorders>
              <w:bottom w:val="single" w:sz="6" w:space="0" w:color="auto"/>
            </w:tcBorders>
          </w:tcPr>
          <w:p w:rsidR="00326D34" w:rsidRPr="004D1783" w:rsidP="004D1783" w14:paraId="57965BE5"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3E50512F" w14:textId="77777777">
            <w:pPr>
              <w:spacing w:after="120"/>
            </w:pPr>
            <w:r w:rsidRPr="004D1783">
              <w:rPr>
                <w:b/>
              </w:rPr>
              <w:t>If applicable, name of local government involved:</w:t>
            </w:r>
            <w:r w:rsidRPr="00F778D1">
              <w:t xml:space="preserve"> </w:t>
            </w:r>
          </w:p>
        </w:tc>
      </w:tr>
      <w:tr w14:paraId="4C50DC4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C9FD560"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6AC96C69" w14:textId="77777777">
            <w:pPr>
              <w:spacing w:before="120" w:after="120"/>
            </w:pPr>
            <w:r w:rsidRPr="004D1783">
              <w:rPr>
                <w:b/>
              </w:rPr>
              <w:t>Agency responsible:</w:t>
            </w:r>
            <w:r w:rsidRPr="004D1783">
              <w:t xml:space="preserve"> Ministry of Agriculture, Forestry and Fisheries (MAFF)</w:t>
            </w:r>
          </w:p>
        </w:tc>
      </w:tr>
      <w:tr w14:paraId="1E59214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51E5080"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070322C2"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Pig meat and products thereof</w:t>
            </w:r>
          </w:p>
        </w:tc>
      </w:tr>
      <w:tr w14:paraId="3DB6E9D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C5F62FC"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5265397C"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05B1F0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0C4040" w14:paraId="12C1B58C" w14:textId="5AF9F705">
            <w:pPr>
              <w:ind w:left="607" w:hanging="607"/>
              <w:rPr>
                <w:b/>
              </w:rPr>
            </w:pPr>
            <w:r w:rsidRPr="004D1783">
              <w:rPr>
                <w:b/>
                <w:bCs/>
              </w:rPr>
              <w:t>[X]</w:t>
            </w:r>
            <w:r w:rsidRPr="004D1783">
              <w:rPr>
                <w:b/>
                <w:bCs/>
              </w:rPr>
              <w:tab/>
              <w:t>Specific regions or countries:</w:t>
            </w:r>
            <w:r w:rsidRPr="00C902EF">
              <w:rPr>
                <w:bCs/>
              </w:rPr>
              <w:t xml:space="preserve"> Spain, and countries, regions or zones approved as free from rinderpest, FMD, ASF and CSF by Japan</w:t>
            </w:r>
          </w:p>
          <w:p w:rsidR="00733DCD" w:rsidRPr="00C902EF" w:rsidP="004D1783" w14:paraId="2C5E6E36" w14:textId="059908F9">
            <w:pPr>
              <w:spacing w:after="120"/>
              <w:ind w:left="607" w:hanging="607"/>
              <w:rPr>
                <w:bCs/>
              </w:rPr>
            </w:pPr>
            <w:r>
              <w:tab/>
            </w:r>
            <w:hyperlink r:id="rId5" w:history="1">
              <w:r w:rsidRPr="00381438">
                <w:rPr>
                  <w:rStyle w:val="Hyperlink"/>
                  <w:bCs/>
                </w:rPr>
                <w:t>htps://www.maff.go.jp/aqs/english/news/third-free.html</w:t>
              </w:r>
            </w:hyperlink>
          </w:p>
        </w:tc>
      </w:tr>
      <w:tr w14:paraId="0F02440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36410A"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0C4040" w14:paraId="1A8C2F60" w14:textId="77EA0CCC">
            <w:pPr>
              <w:spacing w:before="120" w:after="120"/>
            </w:pPr>
            <w:r w:rsidRPr="004D1783">
              <w:rPr>
                <w:b/>
              </w:rPr>
              <w:t>Title of the notified document:</w:t>
            </w:r>
            <w:r w:rsidRPr="008F3F4B">
              <w:t xml:space="preserve"> Import suspension of pig meat from Spain</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w:t>
            </w:r>
          </w:p>
        </w:tc>
      </w:tr>
      <w:tr w14:paraId="3FA6C68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4F88553"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D1FB79E" w14:textId="77777777">
            <w:pPr>
              <w:spacing w:before="120" w:after="120"/>
            </w:pPr>
            <w:r w:rsidRPr="004D1783">
              <w:rPr>
                <w:b/>
              </w:rPr>
              <w:t>Description of content:</w:t>
            </w:r>
            <w:r w:rsidRPr="00097200">
              <w:t xml:space="preserve"> In order to prevent the introduction of African swine fever (ASF) virus into Japan, MAFF has suspended the import of pig meat and products thereof from Spain, including those shipped through third countries, from on 28 November 2025 based on the "Animal health requirements for meat and viscera derived from pigs and sausages, ham and bacon made from the said meat and viscera as raw materials to be exported to Japan from Spain" and the Articles 37 and 44 of the "Act on Domestic Animal Infectious Disease Control".</w:t>
            </w:r>
          </w:p>
          <w:p w:rsidR="00733DCD" w:rsidRPr="00097200" w:rsidP="004D1783" w14:paraId="34D3E28B" w14:textId="77777777">
            <w:pPr>
              <w:spacing w:before="120" w:after="120"/>
            </w:pPr>
            <w:r w:rsidRPr="00097200">
              <w:t>Pig meat and products thereof derived from animals slaughtered on and after 30 October 2025, as well as live pigs, pig meat and products thereof transported from Spain to other countries on and after 30 October 2025 are not eligible to be exported to Japan, taking into consideration the incubation period of the ASF virus stipulated in the WOAH Terrestrial Animal Health Code.</w:t>
            </w:r>
          </w:p>
        </w:tc>
      </w:tr>
      <w:tr w14:paraId="38ACD07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C1B600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13F6906"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7BEAC52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8C725EC"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6B06B8C1" w14:textId="77777777">
            <w:pPr>
              <w:spacing w:before="120" w:after="120"/>
            </w:pPr>
            <w:r w:rsidRPr="004D1783">
              <w:rPr>
                <w:b/>
              </w:rPr>
              <w:t>Nature of the urgent problem(s) and reason for urgent action:</w:t>
            </w:r>
            <w:r w:rsidRPr="00786DCE">
              <w:t xml:space="preserve"> An outbreak of ASF was confirmed in a wild boar presumed dead in the municipality of Cerdanyola del Vallès, in the comarca of Vallès Occidental, Barcelona on 26 November 2025.</w:t>
            </w:r>
          </w:p>
        </w:tc>
      </w:tr>
      <w:tr w14:paraId="47FE1BB0" w14:textId="77777777" w:rsidTr="00E9778A">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7899C7D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0C4040" w14:paraId="3E93CA16" w14:textId="77777777">
            <w:pPr>
              <w:spacing w:before="120" w:after="120"/>
              <w:rPr>
                <w:b/>
              </w:rPr>
            </w:pPr>
            <w:r w:rsidRPr="004D1783">
              <w:rPr>
                <w:b/>
              </w:rPr>
              <w:t xml:space="preserve">Is there a relevant international standard? If so, identify the standard: </w:t>
            </w:r>
          </w:p>
          <w:p w:rsidR="00326D34" w:rsidRPr="004D1783" w:rsidP="000C4040" w14:paraId="46BC7F24"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866570D"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15.1. " Infection with African swine fever virus"</w:t>
            </w:r>
          </w:p>
          <w:p w:rsidR="00326D34" w:rsidRPr="004D1783" w:rsidP="000C4040" w14:paraId="192678CC"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3F4F33D" w14:textId="77777777">
            <w:pPr>
              <w:spacing w:after="120"/>
              <w:ind w:left="720" w:hanging="720"/>
              <w:rPr>
                <w:b/>
              </w:rPr>
            </w:pPr>
            <w:r w:rsidRPr="004D1783">
              <w:rPr>
                <w:b/>
              </w:rPr>
              <w:t>[ ]</w:t>
            </w:r>
            <w:r w:rsidRPr="004D1783">
              <w:rPr>
                <w:b/>
              </w:rPr>
              <w:tab/>
              <w:t>None</w:t>
            </w:r>
          </w:p>
          <w:p w:rsidR="00326D34" w:rsidRPr="004D1783" w:rsidP="004D1783" w14:paraId="17244FCB" w14:textId="77777777">
            <w:pPr>
              <w:spacing w:after="120"/>
              <w:rPr>
                <w:b/>
              </w:rPr>
            </w:pPr>
            <w:r w:rsidRPr="004D1783">
              <w:rPr>
                <w:b/>
              </w:rPr>
              <w:t>Does this proposed regulation conform to the relevant international standard?</w:t>
            </w:r>
          </w:p>
          <w:p w:rsidR="00326D34" w:rsidRPr="004D1783" w:rsidP="004D1783" w14:paraId="6715D01F" w14:textId="77777777">
            <w:pPr>
              <w:spacing w:after="120"/>
              <w:rPr>
                <w:b/>
              </w:rPr>
            </w:pPr>
            <w:r w:rsidRPr="004D1783">
              <w:rPr>
                <w:b/>
              </w:rPr>
              <w:t>[X] Yes   [ ] No</w:t>
            </w:r>
          </w:p>
          <w:p w:rsidR="00326D34" w:rsidRPr="004D1783" w:rsidP="004D1783" w14:paraId="4ADE2A00" w14:textId="77777777">
            <w:pPr>
              <w:spacing w:after="120"/>
              <w:rPr>
                <w:bCs/>
              </w:rPr>
            </w:pPr>
            <w:r w:rsidRPr="004D1783">
              <w:rPr>
                <w:b/>
              </w:rPr>
              <w:t>If no, describe, whenever possible, how and why it deviates from the international standard:</w:t>
            </w:r>
            <w:r w:rsidRPr="003E032D">
              <w:t xml:space="preserve"> </w:t>
            </w:r>
          </w:p>
        </w:tc>
      </w:tr>
      <w:tr w14:paraId="00A9832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A791908"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12C24FE7" w14:textId="30B45B66">
            <w:pPr>
              <w:spacing w:before="120"/>
            </w:pPr>
            <w:r w:rsidRPr="004D1783">
              <w:rPr>
                <w:b/>
              </w:rPr>
              <w:t>Other relevant documents and language(s) in which these are available:</w:t>
            </w:r>
            <w:r w:rsidRPr="004D1783">
              <w:rPr>
                <w:bCs/>
              </w:rPr>
              <w:t xml:space="preserve"> Current</w:t>
            </w:r>
            <w:r>
              <w:rPr>
                <w:bCs/>
              </w:rPr>
              <w:t> </w:t>
            </w:r>
            <w:r w:rsidRPr="004D1783">
              <w:rPr>
                <w:bCs/>
              </w:rPr>
              <w:t>"Animal health requirements for meat and viscera derived from pigs and sausages, ham and bacon made from the said meat and viscera as raw materials to be exported to Japan from Spain"</w:t>
            </w:r>
          </w:p>
          <w:p w:rsidR="00733DCD" w:rsidRPr="004D1783" w:rsidP="000C4040" w14:paraId="251DBB5C" w14:textId="12232349">
            <w:pPr>
              <w:spacing w:after="120"/>
              <w:rPr>
                <w:bCs/>
              </w:rPr>
            </w:pPr>
            <w:hyperlink r:id="rId6" w:history="1">
              <w:r w:rsidRPr="004D1783">
                <w:rPr>
                  <w:bCs/>
                  <w:color w:val="0000FF"/>
                  <w:u w:val="single"/>
                </w:rPr>
                <w:t>https://www.maff.go.jp/aqs/hou/require/pdf/14-996sp.pdf</w:t>
              </w:r>
            </w:hyperlink>
            <w:r w:rsidRPr="00EC5D60">
              <w:rPr>
                <w:bCs/>
              </w:rPr>
              <w:t xml:space="preserve"> (available in English and Japanese)</w:t>
            </w:r>
          </w:p>
        </w:tc>
      </w:tr>
      <w:tr w14:paraId="5D4CE11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2184024"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7614C90" w14:textId="428521FF">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28</w:t>
            </w:r>
            <w:r>
              <w:t> </w:t>
            </w:r>
            <w:r w:rsidRPr="00EC5D60">
              <w:t>November 2025</w:t>
            </w:r>
          </w:p>
          <w:p w:rsidR="00326D34" w:rsidRPr="004D1783" w:rsidP="004D1783" w14:paraId="6AC33172" w14:textId="77777777">
            <w:pPr>
              <w:spacing w:after="120"/>
              <w:ind w:left="607" w:hanging="607"/>
            </w:pPr>
            <w:r w:rsidRPr="004D1783">
              <w:rPr>
                <w:b/>
              </w:rPr>
              <w:t>[ ]</w:t>
            </w:r>
            <w:r w:rsidRPr="004D1783">
              <w:rPr>
                <w:b/>
              </w:rPr>
              <w:tab/>
              <w:t>Trade facilitating measure</w:t>
            </w:r>
            <w:r w:rsidRPr="00EC5D60">
              <w:t xml:space="preserve"> </w:t>
            </w:r>
          </w:p>
        </w:tc>
      </w:tr>
      <w:tr w14:paraId="7754D26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9651BA8"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6E2DB1D"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733DCD" w:rsidRPr="00EC5D60" w:rsidP="004D1783" w14:paraId="27FCD4A2" w14:textId="77777777">
            <w:r w:rsidRPr="00EC5D60">
              <w:t>Japan Enquiry Point</w:t>
            </w:r>
          </w:p>
          <w:p w:rsidR="00733DCD" w:rsidRPr="00EC5D60" w:rsidP="004D1783" w14:paraId="29761050" w14:textId="77777777">
            <w:r w:rsidRPr="00EC5D60">
              <w:t>International Trade Division</w:t>
            </w:r>
          </w:p>
          <w:p w:rsidR="00733DCD" w:rsidRPr="00EC5D60" w:rsidP="004D1783" w14:paraId="315C8F27" w14:textId="77777777">
            <w:r w:rsidRPr="00EC5D60">
              <w:t>Economic Affairs Bureau</w:t>
            </w:r>
          </w:p>
          <w:p w:rsidR="00733DCD" w:rsidRPr="00EC5D60" w:rsidP="004D1783" w14:paraId="46EC8696" w14:textId="77777777">
            <w:r w:rsidRPr="00EC5D60">
              <w:t>Ministry of Foreign Affairs</w:t>
            </w:r>
          </w:p>
          <w:p w:rsidR="00733DCD" w:rsidRPr="000C4040" w:rsidP="004D1783" w14:paraId="7AF403E7" w14:textId="77777777">
            <w:pPr>
              <w:rPr>
                <w:lang w:val="fr-CH"/>
              </w:rPr>
            </w:pPr>
            <w:r w:rsidRPr="000C4040">
              <w:rPr>
                <w:lang w:val="fr-CH"/>
              </w:rPr>
              <w:t>Fax: +(81 31) 5501 8343</w:t>
            </w:r>
          </w:p>
          <w:p w:rsidR="00733DCD" w:rsidRPr="000C4040" w:rsidP="004D1783" w14:paraId="7E46A5D5" w14:textId="77777777">
            <w:pPr>
              <w:spacing w:after="120"/>
              <w:rPr>
                <w:lang w:val="fr-CH"/>
              </w:rPr>
            </w:pPr>
            <w:r w:rsidRPr="000C4040">
              <w:rPr>
                <w:lang w:val="fr-CH"/>
              </w:rPr>
              <w:t>E-mail:</w:t>
            </w:r>
            <w:hyperlink r:id="rId7" w:history="1">
              <w:r w:rsidRPr="000C4040">
                <w:rPr>
                  <w:color w:val="0000FF"/>
                  <w:u w:val="single"/>
                  <w:lang w:val="fr-CH"/>
                </w:rPr>
                <w:t>enquiry@mofa.go.jp</w:t>
              </w:r>
            </w:hyperlink>
          </w:p>
        </w:tc>
      </w:tr>
      <w:tr w14:paraId="3B8904F5" w14:textId="77777777" w:rsidTr="00B056CB">
        <w:tblPrEx>
          <w:tblW w:w="5000" w:type="pct"/>
          <w:tblLayout w:type="fixed"/>
          <w:tblLook w:val="0000"/>
        </w:tblPrEx>
        <w:tc>
          <w:tcPr>
            <w:tcW w:w="707" w:type="dxa"/>
            <w:tcBorders>
              <w:top w:val="single" w:sz="6" w:space="0" w:color="auto"/>
            </w:tcBorders>
          </w:tcPr>
          <w:p w:rsidR="00326D34" w:rsidRPr="004D1783" w:rsidP="00B056CB" w14:paraId="0C182378"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15155DAE"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6FB7A0B1" w14:textId="77777777">
            <w:pPr>
              <w:keepNext/>
              <w:keepLines/>
              <w:rPr>
                <w:bCs/>
              </w:rPr>
            </w:pPr>
            <w:r w:rsidRPr="00EC5D60">
              <w:rPr>
                <w:bCs/>
              </w:rPr>
              <w:t>Japan Enquiry Point</w:t>
            </w:r>
          </w:p>
          <w:p w:rsidR="00326D34" w:rsidRPr="00EC5D60" w:rsidP="00B056CB" w14:paraId="729CA740" w14:textId="77777777">
            <w:pPr>
              <w:keepNext/>
              <w:keepLines/>
              <w:rPr>
                <w:bCs/>
              </w:rPr>
            </w:pPr>
            <w:r w:rsidRPr="00EC5D60">
              <w:rPr>
                <w:bCs/>
              </w:rPr>
              <w:t>International Trade Division</w:t>
            </w:r>
          </w:p>
          <w:p w:rsidR="00326D34" w:rsidRPr="00EC5D60" w:rsidP="00B056CB" w14:paraId="7EC93350" w14:textId="77777777">
            <w:pPr>
              <w:keepNext/>
              <w:keepLines/>
              <w:rPr>
                <w:bCs/>
              </w:rPr>
            </w:pPr>
            <w:r w:rsidRPr="00EC5D60">
              <w:rPr>
                <w:bCs/>
              </w:rPr>
              <w:t>Economic Affairs Bureau</w:t>
            </w:r>
          </w:p>
          <w:p w:rsidR="00326D34" w:rsidRPr="00EC5D60" w:rsidP="00B056CB" w14:paraId="07C28804" w14:textId="77777777">
            <w:pPr>
              <w:keepNext/>
              <w:keepLines/>
              <w:rPr>
                <w:bCs/>
              </w:rPr>
            </w:pPr>
            <w:r w:rsidRPr="00EC5D60">
              <w:rPr>
                <w:bCs/>
              </w:rPr>
              <w:t>Ministry of Foreign Affairs</w:t>
            </w:r>
          </w:p>
          <w:p w:rsidR="00326D34" w:rsidRPr="000C4040" w:rsidP="00B056CB" w14:paraId="4CE8AFFC" w14:textId="77777777">
            <w:pPr>
              <w:keepNext/>
              <w:keepLines/>
              <w:rPr>
                <w:bCs/>
                <w:lang w:val="fr-CH"/>
              </w:rPr>
            </w:pPr>
            <w:r w:rsidRPr="000C4040">
              <w:rPr>
                <w:bCs/>
                <w:lang w:val="fr-CH"/>
              </w:rPr>
              <w:t>Fax: +(81 31) 5501 8343</w:t>
            </w:r>
          </w:p>
          <w:p w:rsidR="00326D34" w:rsidRPr="000C4040" w:rsidP="00B056CB" w14:paraId="15B428AC" w14:textId="77777777">
            <w:pPr>
              <w:keepNext/>
              <w:keepLines/>
              <w:spacing w:after="120"/>
              <w:rPr>
                <w:bCs/>
                <w:lang w:val="fr-CH"/>
              </w:rPr>
            </w:pPr>
            <w:r w:rsidRPr="000C4040">
              <w:rPr>
                <w:bCs/>
                <w:lang w:val="fr-CH"/>
              </w:rPr>
              <w:t>E-mail:</w:t>
            </w:r>
            <w:hyperlink r:id="rId7" w:history="1">
              <w:r w:rsidRPr="000C4040">
                <w:rPr>
                  <w:bCs/>
                  <w:color w:val="0000FF"/>
                  <w:u w:val="single"/>
                  <w:lang w:val="fr-CH"/>
                </w:rPr>
                <w:t>enquiry@mofa.go.jp</w:t>
              </w:r>
            </w:hyperlink>
          </w:p>
        </w:tc>
      </w:tr>
    </w:tbl>
    <w:p w:rsidR="007141CF" w:rsidRPr="000C4040" w:rsidP="004D1783" w14:paraId="129006DE" w14:textId="77777777">
      <w:pPr>
        <w:rPr>
          <w:lang w:val="fr-CH"/>
        </w:rPr>
      </w:pPr>
    </w:p>
    <w:sectPr w:rsidSect="000C404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C4040" w:rsidP="000C4040" w14:paraId="4772E56D" w14:textId="29EAB4B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C4040" w:rsidP="000C4040" w14:paraId="11EFAF3E" w14:textId="0BD1CF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54D432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040" w:rsidRPr="000C4040" w:rsidP="000C4040" w14:paraId="28313E22" w14:textId="77777777">
    <w:pPr>
      <w:pStyle w:val="Header"/>
      <w:pBdr>
        <w:bottom w:val="single" w:sz="4" w:space="1" w:color="auto"/>
      </w:pBdr>
      <w:tabs>
        <w:tab w:val="clear" w:pos="4513"/>
        <w:tab w:val="clear" w:pos="9027"/>
      </w:tabs>
      <w:jc w:val="center"/>
    </w:pPr>
    <w:r w:rsidRPr="000C4040">
      <w:t>G/SPS/N/JPN/1381</w:t>
    </w:r>
  </w:p>
  <w:p w:rsidR="000C4040" w:rsidRPr="000C4040" w:rsidP="000C4040" w14:paraId="41CD3153" w14:textId="77777777">
    <w:pPr>
      <w:pStyle w:val="Header"/>
      <w:pBdr>
        <w:bottom w:val="single" w:sz="4" w:space="1" w:color="auto"/>
      </w:pBdr>
      <w:tabs>
        <w:tab w:val="clear" w:pos="4513"/>
        <w:tab w:val="clear" w:pos="9027"/>
      </w:tabs>
      <w:jc w:val="center"/>
    </w:pPr>
  </w:p>
  <w:p w:rsidR="000C4040" w:rsidRPr="000C4040" w:rsidP="000C4040" w14:paraId="542B6194" w14:textId="04295C79">
    <w:pPr>
      <w:pStyle w:val="Header"/>
      <w:pBdr>
        <w:bottom w:val="single" w:sz="4" w:space="1" w:color="auto"/>
      </w:pBdr>
      <w:tabs>
        <w:tab w:val="clear" w:pos="4513"/>
        <w:tab w:val="clear" w:pos="9027"/>
      </w:tabs>
      <w:jc w:val="center"/>
    </w:pPr>
    <w:r w:rsidRPr="000C4040">
      <w:t xml:space="preserve">- </w:t>
    </w:r>
    <w:r w:rsidRPr="000C4040">
      <w:fldChar w:fldCharType="begin"/>
    </w:r>
    <w:r w:rsidRPr="000C4040">
      <w:instrText xml:space="preserve"> PAGE </w:instrText>
    </w:r>
    <w:r w:rsidRPr="000C4040">
      <w:fldChar w:fldCharType="separate"/>
    </w:r>
    <w:r w:rsidRPr="000C4040">
      <w:t>2</w:t>
    </w:r>
    <w:r w:rsidRPr="000C4040">
      <w:fldChar w:fldCharType="end"/>
    </w:r>
    <w:r w:rsidRPr="000C4040">
      <w:t xml:space="preserve"> -</w:t>
    </w:r>
  </w:p>
  <w:p w:rsidR="00326D34" w:rsidRPr="000C4040" w:rsidP="000C4040" w14:paraId="1289F4FB" w14:textId="6C38A55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040" w:rsidRPr="000C4040" w:rsidP="000C4040" w14:paraId="08FA9ADD" w14:textId="77777777">
    <w:pPr>
      <w:pStyle w:val="Header"/>
      <w:pBdr>
        <w:bottom w:val="single" w:sz="4" w:space="1" w:color="auto"/>
      </w:pBdr>
      <w:tabs>
        <w:tab w:val="clear" w:pos="4513"/>
        <w:tab w:val="clear" w:pos="9027"/>
      </w:tabs>
      <w:jc w:val="center"/>
    </w:pPr>
    <w:r w:rsidRPr="000C4040">
      <w:t>G/SPS/N/JPN/1381</w:t>
    </w:r>
  </w:p>
  <w:p w:rsidR="000C4040" w:rsidRPr="000C4040" w:rsidP="000C4040" w14:paraId="3FCB102F" w14:textId="77777777">
    <w:pPr>
      <w:pStyle w:val="Header"/>
      <w:pBdr>
        <w:bottom w:val="single" w:sz="4" w:space="1" w:color="auto"/>
      </w:pBdr>
      <w:tabs>
        <w:tab w:val="clear" w:pos="4513"/>
        <w:tab w:val="clear" w:pos="9027"/>
      </w:tabs>
      <w:jc w:val="center"/>
    </w:pPr>
  </w:p>
  <w:p w:rsidR="000C4040" w:rsidRPr="000C4040" w:rsidP="000C4040" w14:paraId="1D02CED9" w14:textId="1113CDCE">
    <w:pPr>
      <w:pStyle w:val="Header"/>
      <w:pBdr>
        <w:bottom w:val="single" w:sz="4" w:space="1" w:color="auto"/>
      </w:pBdr>
      <w:tabs>
        <w:tab w:val="clear" w:pos="4513"/>
        <w:tab w:val="clear" w:pos="9027"/>
      </w:tabs>
      <w:jc w:val="center"/>
    </w:pPr>
    <w:r w:rsidRPr="000C4040">
      <w:t xml:space="preserve">- </w:t>
    </w:r>
    <w:r w:rsidRPr="000C4040">
      <w:fldChar w:fldCharType="begin"/>
    </w:r>
    <w:r w:rsidRPr="000C4040">
      <w:instrText xml:space="preserve"> PAGE </w:instrText>
    </w:r>
    <w:r w:rsidRPr="000C4040">
      <w:fldChar w:fldCharType="separate"/>
    </w:r>
    <w:r w:rsidRPr="000C4040">
      <w:rPr>
        <w:noProof/>
      </w:rPr>
      <w:t>2</w:t>
    </w:r>
    <w:r w:rsidRPr="000C4040">
      <w:fldChar w:fldCharType="end"/>
    </w:r>
    <w:r w:rsidRPr="000C4040">
      <w:t xml:space="preserve"> -</w:t>
    </w:r>
  </w:p>
  <w:p w:rsidR="00326D34" w:rsidRPr="000C4040" w:rsidP="000C4040" w14:paraId="3C8402F4" w14:textId="2C24DB6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F9F6A6"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EB18F3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CD073DF" w14:textId="51D59BCB">
          <w:pPr>
            <w:jc w:val="right"/>
            <w:rPr>
              <w:b/>
              <w:color w:val="FF0000"/>
              <w:szCs w:val="16"/>
            </w:rPr>
          </w:pPr>
          <w:r>
            <w:rPr>
              <w:b/>
              <w:color w:val="FF0000"/>
              <w:szCs w:val="16"/>
            </w:rPr>
            <w:t xml:space="preserve"> </w:t>
          </w:r>
        </w:p>
      </w:tc>
    </w:tr>
    <w:bookmarkEnd w:id="0"/>
    <w:tr w14:paraId="0AA31D7B"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778007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5.85pt;visibility:visible">
                <v:imagedata r:id="rId1" o:title=""/>
              </v:shape>
            </w:pict>
          </w:r>
        </w:p>
      </w:tc>
      <w:tc>
        <w:tcPr>
          <w:tcW w:w="5448" w:type="dxa"/>
          <w:gridSpan w:val="2"/>
          <w:shd w:val="clear" w:color="auto" w:fill="FFFFFF"/>
          <w:tcMar>
            <w:left w:w="108" w:type="dxa"/>
            <w:right w:w="108" w:type="dxa"/>
          </w:tcMar>
        </w:tcPr>
        <w:p w:rsidR="00ED54E0" w:rsidRPr="00326D34" w:rsidP="00545F9C" w14:paraId="71B6BDFA" w14:textId="77777777">
          <w:pPr>
            <w:jc w:val="right"/>
            <w:rPr>
              <w:b/>
              <w:szCs w:val="16"/>
            </w:rPr>
          </w:pPr>
        </w:p>
      </w:tc>
    </w:tr>
    <w:tr w14:paraId="27774EB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EAE9C53" w14:textId="77777777">
          <w:pPr>
            <w:jc w:val="left"/>
            <w:rPr>
              <w:noProof/>
              <w:lang w:eastAsia="en-GB"/>
            </w:rPr>
          </w:pPr>
        </w:p>
      </w:tc>
      <w:tc>
        <w:tcPr>
          <w:tcW w:w="5448" w:type="dxa"/>
          <w:gridSpan w:val="2"/>
          <w:shd w:val="clear" w:color="auto" w:fill="FFFFFF"/>
          <w:tcMar>
            <w:left w:w="108" w:type="dxa"/>
            <w:right w:w="108" w:type="dxa"/>
          </w:tcMar>
        </w:tcPr>
        <w:p w:rsidR="000C4040" w:rsidP="00043762" w14:paraId="3757BC89" w14:textId="77777777">
          <w:pPr>
            <w:jc w:val="right"/>
            <w:rPr>
              <w:b/>
              <w:szCs w:val="16"/>
            </w:rPr>
          </w:pPr>
          <w:bookmarkStart w:id="1" w:name="bmkSymbols"/>
          <w:r>
            <w:rPr>
              <w:b/>
              <w:szCs w:val="16"/>
            </w:rPr>
            <w:t>G/SPS/N/JPN/1381</w:t>
          </w:r>
        </w:p>
        <w:bookmarkEnd w:id="1"/>
        <w:p w:rsidR="00ED54E0" w:rsidRPr="004D1783" w:rsidP="00043762" w14:paraId="7BAFEF2B" w14:textId="3A786216">
          <w:pPr>
            <w:jc w:val="right"/>
            <w:rPr>
              <w:b/>
              <w:szCs w:val="16"/>
            </w:rPr>
          </w:pPr>
        </w:p>
      </w:tc>
    </w:tr>
    <w:tr w14:paraId="08CF306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7139354" w14:textId="77777777"/>
      </w:tc>
      <w:tc>
        <w:tcPr>
          <w:tcW w:w="5448" w:type="dxa"/>
          <w:gridSpan w:val="2"/>
          <w:shd w:val="clear" w:color="auto" w:fill="FFFFFF"/>
          <w:tcMar>
            <w:left w:w="108" w:type="dxa"/>
            <w:right w:w="108" w:type="dxa"/>
          </w:tcMar>
          <w:vAlign w:val="center"/>
        </w:tcPr>
        <w:p w:rsidR="00ED54E0" w:rsidRPr="00326D34" w:rsidP="00545F9C" w14:paraId="3507D6FB" w14:textId="77777777">
          <w:pPr>
            <w:jc w:val="right"/>
            <w:rPr>
              <w:szCs w:val="16"/>
            </w:rPr>
          </w:pPr>
          <w:bookmarkStart w:id="2" w:name="spsDateDistribution"/>
          <w:bookmarkStart w:id="3" w:name="bmkDate"/>
          <w:bookmarkEnd w:id="2"/>
          <w:r w:rsidRPr="00326D34">
            <w:rPr>
              <w:szCs w:val="16"/>
            </w:rPr>
            <w:t>22 December 2025</w:t>
          </w:r>
          <w:bookmarkEnd w:id="3"/>
        </w:p>
      </w:tc>
    </w:tr>
    <w:tr w14:paraId="131C8826"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F7FC0DF" w14:textId="77777777">
          <w:pPr>
            <w:jc w:val="left"/>
            <w:rPr>
              <w:b/>
            </w:rPr>
          </w:pPr>
          <w:bookmarkStart w:id="4" w:name="bmkSerial"/>
          <w:r>
            <w:rPr>
              <w:rFonts w:ascii="Verdana" w:eastAsia="Verdana" w:hAnsi="Verdana" w:cs="Verdana"/>
              <w:b w:val="0"/>
              <w:color w:val="FF0000"/>
              <w:sz w:val="18"/>
            </w:rPr>
            <w:t>(25-8809)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316F75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83B8C4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89FD9B8" w14:textId="13F54EA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7703F5C" w14:textId="53BD7878">
          <w:pPr>
            <w:jc w:val="right"/>
            <w:rPr>
              <w:bCs/>
              <w:szCs w:val="18"/>
            </w:rPr>
          </w:pPr>
          <w:bookmarkStart w:id="7" w:name="bmkLanguage"/>
          <w:r>
            <w:rPr>
              <w:bCs/>
              <w:szCs w:val="18"/>
            </w:rPr>
            <w:t>Original: English</w:t>
          </w:r>
          <w:bookmarkEnd w:id="7"/>
        </w:p>
      </w:tc>
    </w:tr>
  </w:tbl>
  <w:p w:rsidR="00ED54E0" w:rsidRPr="004D1783" w14:paraId="4F807F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03009161">
    <w:abstractNumId w:val="9"/>
  </w:num>
  <w:num w:numId="2" w16cid:durableId="705372068">
    <w:abstractNumId w:val="7"/>
  </w:num>
  <w:num w:numId="3" w16cid:durableId="1527669094">
    <w:abstractNumId w:val="6"/>
  </w:num>
  <w:num w:numId="4" w16cid:durableId="1975716839">
    <w:abstractNumId w:val="5"/>
  </w:num>
  <w:num w:numId="5" w16cid:durableId="2054965470">
    <w:abstractNumId w:val="4"/>
  </w:num>
  <w:num w:numId="6" w16cid:durableId="1509906193">
    <w:abstractNumId w:val="12"/>
  </w:num>
  <w:num w:numId="7" w16cid:durableId="853422709">
    <w:abstractNumId w:val="11"/>
  </w:num>
  <w:num w:numId="8" w16cid:durableId="232932401">
    <w:abstractNumId w:val="10"/>
  </w:num>
  <w:num w:numId="9" w16cid:durableId="316962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3737912">
    <w:abstractNumId w:val="13"/>
  </w:num>
  <w:num w:numId="11" w16cid:durableId="1762675878">
    <w:abstractNumId w:val="8"/>
  </w:num>
  <w:num w:numId="12" w16cid:durableId="1692100492">
    <w:abstractNumId w:val="3"/>
  </w:num>
  <w:num w:numId="13" w16cid:durableId="891306562">
    <w:abstractNumId w:val="2"/>
  </w:num>
  <w:num w:numId="14" w16cid:durableId="216596510">
    <w:abstractNumId w:val="1"/>
  </w:num>
  <w:num w:numId="15" w16cid:durableId="1448087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C4040"/>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B23DF"/>
    <w:rsid w:val="002C7F4D"/>
    <w:rsid w:val="002D3975"/>
    <w:rsid w:val="00326D34"/>
    <w:rsid w:val="0033721D"/>
    <w:rsid w:val="00352424"/>
    <w:rsid w:val="003572B4"/>
    <w:rsid w:val="00377217"/>
    <w:rsid w:val="00381438"/>
    <w:rsid w:val="003A5AAF"/>
    <w:rsid w:val="003C66CC"/>
    <w:rsid w:val="003E032D"/>
    <w:rsid w:val="00403CB2"/>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33DCD"/>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2956"/>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9778A"/>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A5400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0C4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maff.go.jp/aqs/english/news/third-free.html" TargetMode="External" /><Relationship Id="rId6" Type="http://schemas.openxmlformats.org/officeDocument/2006/relationships/hyperlink" Target="https://www.maff.go.jp/aqs/hou/require/pdf/14-996sp.pdf"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0cd5f31b-6c3f-4843-b8a4-a7fd00e32649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C67CBAE-7F23-41DC-9FF0-AD8951DA236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5</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2025-12-22T12:07:00Z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G/SPS/N/JPN/1381</vt:lpwstr>
  </property>
  <property fmtid="{D5CDD505-2E9C-101B-9397-08002B2CF9AE}" pid="3" name="TitusGUID">
    <vt:lpwstr>0cd5f31b-6c3f-4843-b8a4-a7fd00e32649</vt:lpwstr>
  </property>
  <property fmtid="{D5CDD505-2E9C-101B-9397-08002B2CF9AE}" pid="4" name="WTOCLASSIFICATION">
    <vt:lpwstr>WTO OFFICIAL</vt:lpwstr>
  </property>
</Properties>
</file>