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115B80ED"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22E1182F" w14:textId="77777777" w:rsidTr="00F3021D">
        <w:tblPrEx>
          <w:tblW w:w="5000" w:type="pct"/>
          <w:tblLayout w:type="fixed"/>
          <w:tblLook w:val="0000"/>
        </w:tblPrEx>
        <w:tc>
          <w:tcPr>
            <w:tcW w:w="707" w:type="dxa"/>
            <w:tcBorders>
              <w:bottom w:val="single" w:sz="6" w:space="0" w:color="auto"/>
            </w:tcBorders>
          </w:tcPr>
          <w:p w:rsidR="00EA4725" w:rsidRPr="00441372" w:rsidP="00441372" w14:paraId="7E6DB147"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5136DEF0" w14:textId="77777777">
            <w:pPr>
              <w:spacing w:before="120" w:after="120"/>
            </w:pPr>
            <w:r w:rsidRPr="00441372">
              <w:rPr>
                <w:b/>
              </w:rPr>
              <w:t>Notifying Member:</w:t>
            </w:r>
            <w:r w:rsidRPr="0065690F">
              <w:t xml:space="preserve"> </w:t>
            </w:r>
            <w:r w:rsidRPr="0065690F">
              <w:rPr>
                <w:u w:val="single"/>
              </w:rPr>
              <w:t>JAPAN</w:t>
            </w:r>
          </w:p>
          <w:p w:rsidR="00EA4725" w:rsidRPr="00441372" w:rsidP="00441372" w14:paraId="411377A0" w14:textId="77777777">
            <w:pPr>
              <w:spacing w:after="120"/>
            </w:pPr>
            <w:r w:rsidRPr="00441372">
              <w:rPr>
                <w:b/>
                <w:bCs/>
              </w:rPr>
              <w:t>If applicable, name of local government involved:</w:t>
            </w:r>
            <w:r w:rsidRPr="0065690F">
              <w:rPr>
                <w:bCs/>
              </w:rPr>
              <w:t xml:space="preserve"> </w:t>
            </w:r>
          </w:p>
        </w:tc>
      </w:tr>
      <w:tr w14:paraId="5783075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0697B7F"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59B3885C" w14:textId="77777777">
            <w:pPr>
              <w:spacing w:before="120" w:after="120"/>
            </w:pPr>
            <w:r w:rsidRPr="00441372">
              <w:rPr>
                <w:b/>
              </w:rPr>
              <w:t>Agency responsible:</w:t>
            </w:r>
            <w:r w:rsidRPr="0065690F">
              <w:t xml:space="preserve"> Ministry of Agriculture, Forestry and Fisheries (MAFF)</w:t>
            </w:r>
          </w:p>
        </w:tc>
      </w:tr>
      <w:tr w14:paraId="2D41815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8BE61BC"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1AB8592B"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Zinc bacitracin and Calcium halofuginone polystyrenesulfonate as feed additives</w:t>
            </w:r>
          </w:p>
        </w:tc>
      </w:tr>
      <w:tr w14:paraId="1D61B41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50CB636"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13B6FEE6"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6E5D89C1"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157AA6E7"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20B1450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84613AB"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D170BB" w14:paraId="5821B889" w14:textId="379BFB93">
            <w:pPr>
              <w:spacing w:before="120" w:after="120"/>
            </w:pPr>
            <w:r w:rsidRPr="00441372">
              <w:rPr>
                <w:b/>
              </w:rPr>
              <w:t>Title of the notified document:</w:t>
            </w:r>
            <w:r w:rsidRPr="0065690F">
              <w:t xml:space="preserve"> </w:t>
            </w:r>
            <w:r w:rsidRPr="0065690F">
              <w:t>Revocation of designation of zinc bacitracin and calcium halofuginone polystyrenesulfonate as feed additives</w:t>
            </w:r>
            <w:r w:rsidRPr="00441372" w:rsidR="007E510C">
              <w:t>.</w:t>
            </w:r>
            <w:r w:rsidRPr="00441372">
              <w:rPr>
                <w:b/>
              </w:rPr>
              <w:t xml:space="preserve"> Language(s):</w:t>
            </w:r>
            <w:r w:rsidRPr="0065690F">
              <w:t xml:space="preserve"> </w:t>
            </w:r>
            <w:r w:rsidRPr="00441372" w:rsidR="007E510C">
              <w:rPr>
                <w:bCs/>
              </w:rPr>
              <w:t>.</w:t>
            </w:r>
            <w:r w:rsidRPr="00441372">
              <w:t xml:space="preserve"> </w:t>
            </w:r>
            <w:r w:rsidRPr="00441372">
              <w:rPr>
                <w:b/>
              </w:rPr>
              <w:t>Number of pages:</w:t>
            </w:r>
            <w:r w:rsidRPr="0065690F">
              <w:t xml:space="preserve"> </w:t>
            </w:r>
          </w:p>
        </w:tc>
      </w:tr>
      <w:tr w14:paraId="2F88DA7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BB0D3B0"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59B5D3BD" w14:textId="77777777">
            <w:pPr>
              <w:spacing w:before="120" w:after="120"/>
            </w:pPr>
            <w:r w:rsidRPr="00441372">
              <w:rPr>
                <w:b/>
              </w:rPr>
              <w:t>Description of content:</w:t>
            </w:r>
            <w:r w:rsidRPr="0065690F">
              <w:t xml:space="preserve"> </w:t>
            </w:r>
            <w:r w:rsidRPr="0065690F">
              <w:t>MAFF will revoke designation of zinc bacitracin and calcium halofuginone polystyrenesulfonate as feed additives since these feed additives are no longer used, produced, imported or expected to be used in the future in/into Japan.</w:t>
            </w:r>
          </w:p>
        </w:tc>
      </w:tr>
      <w:tr w14:paraId="2E4E7FF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031FB25"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087C9436" w14:textId="77777777">
            <w:pPr>
              <w:spacing w:before="120" w:after="120"/>
            </w:pPr>
            <w:r w:rsidRPr="00441372">
              <w:rPr>
                <w:b/>
              </w:rPr>
              <w:t>Objective and rationale: [X] food safety, [X] animal health, [ ] plant protection, [ ] protect humans from animal/plant pest or disease, [ ] protect territory from other damage from pests.</w:t>
            </w:r>
            <w:r w:rsidRPr="0065690F">
              <w:t xml:space="preserve"> </w:t>
            </w:r>
          </w:p>
        </w:tc>
      </w:tr>
      <w:tr w14:paraId="1C6B887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48FB784"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D170BB" w14:paraId="688010CD" w14:textId="77777777">
            <w:pPr>
              <w:spacing w:before="120" w:after="80"/>
            </w:pPr>
            <w:r w:rsidRPr="00441372">
              <w:rPr>
                <w:b/>
              </w:rPr>
              <w:t>Is there a relevant international standard? If so, identify the standard:</w:t>
            </w:r>
          </w:p>
          <w:p w:rsidR="00EA4725" w:rsidRPr="00441372" w:rsidP="00D170BB" w14:paraId="14117E1D" w14:textId="77777777">
            <w:pPr>
              <w:spacing w:after="8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D170BB" w14:paraId="7E1FD8C0" w14:textId="77777777">
            <w:pPr>
              <w:spacing w:after="8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D170BB" w14:paraId="26CB4320" w14:textId="77777777">
            <w:pPr>
              <w:spacing w:after="8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D170BB" w14:paraId="5EDAE263" w14:textId="77777777">
            <w:pPr>
              <w:spacing w:after="80"/>
              <w:ind w:left="720" w:hanging="720"/>
              <w:rPr>
                <w:b/>
              </w:rPr>
            </w:pPr>
            <w:r w:rsidRPr="00441372">
              <w:rPr>
                <w:b/>
              </w:rPr>
              <w:t>[X]</w:t>
            </w:r>
            <w:r w:rsidRPr="00441372">
              <w:rPr>
                <w:b/>
              </w:rPr>
              <w:tab/>
              <w:t>None</w:t>
            </w:r>
          </w:p>
          <w:p w:rsidR="00EA4725" w:rsidRPr="00441372" w:rsidP="00D170BB" w14:paraId="0E2BDFE9" w14:textId="77777777">
            <w:pPr>
              <w:spacing w:after="80"/>
              <w:rPr>
                <w:b/>
              </w:rPr>
            </w:pPr>
            <w:r w:rsidRPr="00441372">
              <w:rPr>
                <w:b/>
              </w:rPr>
              <w:t xml:space="preserve">Does this proposed regulation conform to the relevant international standard? </w:t>
            </w:r>
          </w:p>
          <w:p w:rsidR="00EA4725" w:rsidRPr="00441372" w:rsidP="00D170BB" w14:paraId="4439AF5B" w14:textId="77777777">
            <w:pPr>
              <w:spacing w:after="80"/>
              <w:rPr>
                <w:b/>
              </w:rPr>
            </w:pPr>
            <w:r w:rsidRPr="00441372">
              <w:rPr>
                <w:b/>
              </w:rPr>
              <w:t>[ ] Yes   [ ] No</w:t>
            </w:r>
          </w:p>
          <w:p w:rsidR="00EA4725" w:rsidRPr="00441372" w:rsidP="00441372" w14:paraId="74091B5C" w14:textId="77777777">
            <w:pPr>
              <w:spacing w:after="120"/>
            </w:pPr>
            <w:r w:rsidRPr="00441372">
              <w:rPr>
                <w:b/>
              </w:rPr>
              <w:t>If no, describe, whenever possible, how and why it deviates from the international standard:</w:t>
            </w:r>
            <w:r w:rsidRPr="0065690F">
              <w:t xml:space="preserve"> </w:t>
            </w:r>
          </w:p>
        </w:tc>
      </w:tr>
      <w:tr w14:paraId="7E2624B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45E1FCE" w14:textId="77777777">
            <w:pPr>
              <w:spacing w:before="120" w:after="120"/>
              <w:jc w:val="left"/>
            </w:pPr>
            <w:r w:rsidRPr="00441372">
              <w:rPr>
                <w:b/>
              </w:rPr>
              <w:t>9.</w:t>
            </w:r>
          </w:p>
        </w:tc>
        <w:tc>
          <w:tcPr>
            <w:tcW w:w="8320" w:type="dxa"/>
            <w:tcBorders>
              <w:top w:val="single" w:sz="6" w:space="0" w:color="auto"/>
              <w:bottom w:val="single" w:sz="6" w:space="0" w:color="auto"/>
            </w:tcBorders>
          </w:tcPr>
          <w:p w:rsidR="00D170BB" w:rsidP="00441372" w14:paraId="2BE93768" w14:textId="77777777">
            <w:pPr>
              <w:spacing w:before="120"/>
            </w:pPr>
            <w:r w:rsidRPr="00441372">
              <w:rPr>
                <w:b/>
              </w:rPr>
              <w:t>Other relevant documents and language(s) in which these are available:</w:t>
            </w:r>
            <w:r w:rsidRPr="0065690F">
              <w:t xml:space="preserve"> </w:t>
            </w:r>
          </w:p>
          <w:p w:rsidR="00EA4725" w:rsidRPr="00441372" w:rsidP="00441372" w14:paraId="09F709FD" w14:textId="3F90AA7C">
            <w:pPr>
              <w:spacing w:before="120"/>
            </w:pPr>
            <w:r w:rsidRPr="0065690F">
              <w:t>This revision is to be publicised in "KAMPO" (Official Government Gazette) when adopted (available in Japanese).</w:t>
            </w:r>
          </w:p>
          <w:p w:rsidR="00166874" w:rsidRPr="0065690F" w:rsidP="00D170BB" w14:paraId="6E2AE1D2" w14:textId="36D2DB88">
            <w:pPr>
              <w:spacing w:after="120"/>
            </w:pPr>
            <w:r w:rsidRPr="0065690F">
              <w:t xml:space="preserve">The current Ministerial Ordinance is available from the URL: </w:t>
            </w:r>
            <w:hyperlink r:id="rId4" w:history="1">
              <w:r w:rsidRPr="0065690F">
                <w:rPr>
                  <w:color w:val="0000FF"/>
                  <w:u w:val="single"/>
                </w:rPr>
                <w:t>https://elaws.e-gov.go.jp/document?lawid=351M50010000035</w:t>
              </w:r>
            </w:hyperlink>
            <w:r w:rsidRPr="0065690F">
              <w:t>.</w:t>
            </w:r>
          </w:p>
        </w:tc>
      </w:tr>
      <w:tr w14:paraId="60A1F42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85B117E"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78BACB3D"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To be determined.</w:t>
            </w:r>
          </w:p>
          <w:p w:rsidR="00EA4725" w:rsidRPr="00441372" w:rsidP="00441372" w14:paraId="3113D367"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To be determined.</w:t>
            </w:r>
          </w:p>
        </w:tc>
      </w:tr>
      <w:tr w14:paraId="5E1FC1C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0205EEC"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34E66D02"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Revoking designation of zinc bacitracin and calcium halofuginone polystyrenesulfonate as feed additives will enter into force at the date of publication since these feed additives are no longer imported into Japan.</w:t>
            </w:r>
          </w:p>
          <w:p w:rsidR="00EA4725" w:rsidRPr="00441372" w:rsidP="00441372" w14:paraId="06F0C770" w14:textId="77777777">
            <w:pPr>
              <w:spacing w:after="120"/>
              <w:ind w:left="607" w:hanging="607"/>
              <w:rPr>
                <w:b/>
              </w:rPr>
            </w:pPr>
            <w:r w:rsidRPr="00441372">
              <w:rPr>
                <w:b/>
              </w:rPr>
              <w:t>[ ]</w:t>
            </w:r>
            <w:r w:rsidRPr="00441372">
              <w:rPr>
                <w:b/>
              </w:rPr>
              <w:tab/>
              <w:t>Trade facilitating measure</w:t>
            </w:r>
            <w:r w:rsidRPr="0065690F">
              <w:t xml:space="preserve"> </w:t>
            </w:r>
          </w:p>
        </w:tc>
      </w:tr>
      <w:tr w14:paraId="7A54D57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359713F"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195A26BA"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20 February 2026</w:t>
            </w:r>
          </w:p>
          <w:p w:rsidR="00EA4725" w:rsidRPr="00441372" w:rsidP="00441372" w14:paraId="328C60D3"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166874" w:rsidRPr="0065690F" w:rsidP="00441372" w14:paraId="4E6B3B6B" w14:textId="77777777">
            <w:r w:rsidRPr="0065690F">
              <w:t>Standards Information Service</w:t>
            </w:r>
          </w:p>
          <w:p w:rsidR="00166874" w:rsidRPr="0065690F" w:rsidP="00441372" w14:paraId="02D35DA1" w14:textId="77777777">
            <w:r w:rsidRPr="0065690F">
              <w:t>International Trade Division</w:t>
            </w:r>
          </w:p>
          <w:p w:rsidR="00166874" w:rsidRPr="0065690F" w:rsidP="00441372" w14:paraId="01BB903B" w14:textId="77777777">
            <w:r w:rsidRPr="0065690F">
              <w:t>Economic Affairs Bureau</w:t>
            </w:r>
          </w:p>
          <w:p w:rsidR="00166874" w:rsidRPr="0065690F" w:rsidP="00441372" w14:paraId="1398D765" w14:textId="77777777">
            <w:r w:rsidRPr="0065690F">
              <w:t>Ministry of Foreign Affairs</w:t>
            </w:r>
          </w:p>
          <w:p w:rsidR="00166874" w:rsidRPr="00D170BB" w:rsidP="00441372" w14:paraId="698BEB64" w14:textId="77777777">
            <w:pPr>
              <w:rPr>
                <w:lang w:val="es-ES_tradnl"/>
              </w:rPr>
            </w:pPr>
            <w:r w:rsidRPr="00D170BB">
              <w:rPr>
                <w:lang w:val="es-ES_tradnl"/>
              </w:rPr>
              <w:t xml:space="preserve">2-2-1 </w:t>
            </w:r>
            <w:r w:rsidRPr="00D170BB">
              <w:rPr>
                <w:lang w:val="es-ES_tradnl"/>
              </w:rPr>
              <w:t>Kasumigaseki</w:t>
            </w:r>
            <w:r w:rsidRPr="00D170BB">
              <w:rPr>
                <w:lang w:val="es-ES_tradnl"/>
              </w:rPr>
              <w:t xml:space="preserve">, </w:t>
            </w:r>
            <w:r w:rsidRPr="00D170BB">
              <w:rPr>
                <w:lang w:val="es-ES_tradnl"/>
              </w:rPr>
              <w:t>Chiyoda-ku</w:t>
            </w:r>
          </w:p>
          <w:p w:rsidR="00166874" w:rsidRPr="00D170BB" w:rsidP="00441372" w14:paraId="37D24C44" w14:textId="77777777">
            <w:pPr>
              <w:rPr>
                <w:lang w:val="es-ES_tradnl"/>
              </w:rPr>
            </w:pPr>
            <w:r w:rsidRPr="00D170BB">
              <w:rPr>
                <w:lang w:val="es-ES_tradnl"/>
              </w:rPr>
              <w:t>Tokyo</w:t>
            </w:r>
            <w:r w:rsidRPr="00D170BB">
              <w:rPr>
                <w:lang w:val="es-ES_tradnl"/>
              </w:rPr>
              <w:t xml:space="preserve"> 100-8919, </w:t>
            </w:r>
            <w:r w:rsidRPr="00D170BB">
              <w:rPr>
                <w:lang w:val="es-ES_tradnl"/>
              </w:rPr>
              <w:t>Japan</w:t>
            </w:r>
          </w:p>
          <w:p w:rsidR="00166874" w:rsidRPr="00D170BB" w:rsidP="00441372" w14:paraId="19C4946A" w14:textId="77777777">
            <w:pPr>
              <w:rPr>
                <w:lang w:val="es-ES_tradnl"/>
              </w:rPr>
            </w:pPr>
            <w:r w:rsidRPr="00D170BB">
              <w:rPr>
                <w:lang w:val="es-ES_tradnl"/>
              </w:rPr>
              <w:t>Tel: +(81 3) 5501 8344</w:t>
            </w:r>
          </w:p>
          <w:p w:rsidR="00166874" w:rsidRPr="0065690F" w:rsidP="00441372" w14:paraId="257E5377" w14:textId="77777777">
            <w:pPr>
              <w:spacing w:after="120"/>
            </w:pPr>
            <w:r w:rsidRPr="0065690F">
              <w:t xml:space="preserve">E-mail: </w:t>
            </w:r>
            <w:hyperlink r:id="rId5" w:history="1">
              <w:r w:rsidRPr="0065690F">
                <w:rPr>
                  <w:color w:val="0000FF"/>
                  <w:u w:val="single"/>
                </w:rPr>
                <w:t>enquiry@mofa.go.jp</w:t>
              </w:r>
            </w:hyperlink>
          </w:p>
        </w:tc>
      </w:tr>
      <w:tr w14:paraId="118F085F" w14:textId="77777777" w:rsidTr="00F3021D">
        <w:tblPrEx>
          <w:tblW w:w="5000" w:type="pct"/>
          <w:tblLayout w:type="fixed"/>
          <w:tblLook w:val="0000"/>
        </w:tblPrEx>
        <w:tc>
          <w:tcPr>
            <w:tcW w:w="707" w:type="dxa"/>
            <w:tcBorders>
              <w:top w:val="single" w:sz="6" w:space="0" w:color="auto"/>
            </w:tcBorders>
          </w:tcPr>
          <w:p w:rsidR="00EA4725" w:rsidRPr="00441372" w:rsidP="00F3021D" w14:paraId="238E433F"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23B69C09"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2F8CB812" w14:textId="77777777">
            <w:pPr>
              <w:keepNext/>
              <w:keepLines/>
              <w:rPr>
                <w:bCs/>
              </w:rPr>
            </w:pPr>
            <w:r w:rsidRPr="0065690F">
              <w:rPr>
                <w:bCs/>
              </w:rPr>
              <w:t>Standards Information Service</w:t>
            </w:r>
          </w:p>
          <w:p w:rsidR="00EA4725" w:rsidRPr="0065690F" w:rsidP="00F3021D" w14:paraId="447E6A39" w14:textId="77777777">
            <w:pPr>
              <w:keepNext/>
              <w:keepLines/>
              <w:rPr>
                <w:bCs/>
              </w:rPr>
            </w:pPr>
            <w:r w:rsidRPr="0065690F">
              <w:rPr>
                <w:bCs/>
              </w:rPr>
              <w:t>International Trade Division</w:t>
            </w:r>
          </w:p>
          <w:p w:rsidR="00EA4725" w:rsidRPr="0065690F" w:rsidP="00F3021D" w14:paraId="40BDE4D3" w14:textId="77777777">
            <w:pPr>
              <w:keepNext/>
              <w:keepLines/>
              <w:rPr>
                <w:bCs/>
              </w:rPr>
            </w:pPr>
            <w:r w:rsidRPr="0065690F">
              <w:rPr>
                <w:bCs/>
              </w:rPr>
              <w:t>Economic Affairs Bureau</w:t>
            </w:r>
          </w:p>
          <w:p w:rsidR="00EA4725" w:rsidRPr="0065690F" w:rsidP="00F3021D" w14:paraId="50003D81" w14:textId="77777777">
            <w:pPr>
              <w:keepNext/>
              <w:keepLines/>
              <w:rPr>
                <w:bCs/>
              </w:rPr>
            </w:pPr>
            <w:r w:rsidRPr="0065690F">
              <w:rPr>
                <w:bCs/>
              </w:rPr>
              <w:t>Ministry of Foreign Affairs</w:t>
            </w:r>
          </w:p>
          <w:p w:rsidR="00EA4725" w:rsidRPr="00D170BB" w:rsidP="00F3021D" w14:paraId="34446950" w14:textId="77777777">
            <w:pPr>
              <w:keepNext/>
              <w:keepLines/>
              <w:rPr>
                <w:bCs/>
                <w:lang w:val="es-ES_tradnl"/>
              </w:rPr>
            </w:pPr>
            <w:r w:rsidRPr="00D170BB">
              <w:rPr>
                <w:bCs/>
                <w:lang w:val="es-ES_tradnl"/>
              </w:rPr>
              <w:t xml:space="preserve">2-2-1 </w:t>
            </w:r>
            <w:r w:rsidRPr="00D170BB">
              <w:rPr>
                <w:bCs/>
                <w:lang w:val="es-ES_tradnl"/>
              </w:rPr>
              <w:t>Kasumigaseki</w:t>
            </w:r>
            <w:r w:rsidRPr="00D170BB">
              <w:rPr>
                <w:bCs/>
                <w:lang w:val="es-ES_tradnl"/>
              </w:rPr>
              <w:t xml:space="preserve">, </w:t>
            </w:r>
            <w:r w:rsidRPr="00D170BB">
              <w:rPr>
                <w:bCs/>
                <w:lang w:val="es-ES_tradnl"/>
              </w:rPr>
              <w:t>Chiyoda-ku</w:t>
            </w:r>
          </w:p>
          <w:p w:rsidR="00EA4725" w:rsidRPr="00D170BB" w:rsidP="00F3021D" w14:paraId="3F88E7AC" w14:textId="77777777">
            <w:pPr>
              <w:keepNext/>
              <w:keepLines/>
              <w:rPr>
                <w:bCs/>
                <w:lang w:val="es-ES_tradnl"/>
              </w:rPr>
            </w:pPr>
            <w:r w:rsidRPr="00D170BB">
              <w:rPr>
                <w:bCs/>
                <w:lang w:val="es-ES_tradnl"/>
              </w:rPr>
              <w:t>Tokyo</w:t>
            </w:r>
            <w:r w:rsidRPr="00D170BB">
              <w:rPr>
                <w:bCs/>
                <w:lang w:val="es-ES_tradnl"/>
              </w:rPr>
              <w:t xml:space="preserve"> 100-8919, </w:t>
            </w:r>
            <w:r w:rsidRPr="00D170BB">
              <w:rPr>
                <w:bCs/>
                <w:lang w:val="es-ES_tradnl"/>
              </w:rPr>
              <w:t>Japan</w:t>
            </w:r>
          </w:p>
          <w:p w:rsidR="00EA4725" w:rsidRPr="00D170BB" w:rsidP="00F3021D" w14:paraId="022C8183" w14:textId="77777777">
            <w:pPr>
              <w:keepNext/>
              <w:keepLines/>
              <w:rPr>
                <w:bCs/>
                <w:lang w:val="es-ES_tradnl"/>
              </w:rPr>
            </w:pPr>
            <w:r w:rsidRPr="00D170BB">
              <w:rPr>
                <w:bCs/>
                <w:lang w:val="es-ES_tradnl"/>
              </w:rPr>
              <w:t>Tel: +(81 3) 5501 8344</w:t>
            </w:r>
          </w:p>
          <w:p w:rsidR="00EA4725" w:rsidRPr="0065690F" w:rsidP="00F3021D" w14:paraId="007131C5" w14:textId="77777777">
            <w:pPr>
              <w:keepNext/>
              <w:keepLines/>
              <w:spacing w:after="120"/>
              <w:rPr>
                <w:bCs/>
              </w:rPr>
            </w:pPr>
            <w:r w:rsidRPr="0065690F">
              <w:rPr>
                <w:bCs/>
              </w:rPr>
              <w:t xml:space="preserve">E-mail: </w:t>
            </w:r>
            <w:hyperlink r:id="rId5" w:history="1">
              <w:r w:rsidRPr="0065690F">
                <w:rPr>
                  <w:bCs/>
                  <w:color w:val="0000FF"/>
                  <w:u w:val="single"/>
                </w:rPr>
                <w:t>enquiry@mofa.go.jp</w:t>
              </w:r>
            </w:hyperlink>
          </w:p>
        </w:tc>
      </w:tr>
    </w:tbl>
    <w:p w:rsidR="007141CF" w:rsidRPr="00441372" w:rsidP="00441372" w14:paraId="3740D8A8" w14:textId="77777777"/>
    <w:sectPr w:rsidSect="00D170BB">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D170BB" w:rsidP="00D170BB" w14:paraId="290146D3" w14:textId="05FCEC66">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D170BB" w:rsidP="00D170BB" w14:paraId="6E8C1B0D" w14:textId="7509DDB7">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69D6E405"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170BB" w:rsidRPr="00D170BB" w:rsidP="00D170BB" w14:paraId="7B5080F9" w14:textId="77777777">
    <w:pPr>
      <w:pStyle w:val="Header"/>
      <w:pBdr>
        <w:bottom w:val="single" w:sz="4" w:space="1" w:color="auto"/>
      </w:pBdr>
      <w:tabs>
        <w:tab w:val="clear" w:pos="4513"/>
        <w:tab w:val="clear" w:pos="9027"/>
      </w:tabs>
      <w:jc w:val="center"/>
    </w:pPr>
    <w:r w:rsidRPr="00D170BB">
      <w:t>G/SPS/N/JPN/1380</w:t>
    </w:r>
  </w:p>
  <w:p w:rsidR="00D170BB" w:rsidRPr="00D170BB" w:rsidP="00D170BB" w14:paraId="323BB503" w14:textId="77777777">
    <w:pPr>
      <w:pStyle w:val="Header"/>
      <w:pBdr>
        <w:bottom w:val="single" w:sz="4" w:space="1" w:color="auto"/>
      </w:pBdr>
      <w:tabs>
        <w:tab w:val="clear" w:pos="4513"/>
        <w:tab w:val="clear" w:pos="9027"/>
      </w:tabs>
      <w:jc w:val="center"/>
    </w:pPr>
  </w:p>
  <w:p w:rsidR="00D170BB" w:rsidRPr="00D170BB" w:rsidP="00D170BB" w14:paraId="2BB3AEE3" w14:textId="5A70BE27">
    <w:pPr>
      <w:pStyle w:val="Header"/>
      <w:pBdr>
        <w:bottom w:val="single" w:sz="4" w:space="1" w:color="auto"/>
      </w:pBdr>
      <w:tabs>
        <w:tab w:val="clear" w:pos="4513"/>
        <w:tab w:val="clear" w:pos="9027"/>
      </w:tabs>
      <w:jc w:val="center"/>
    </w:pPr>
    <w:r w:rsidRPr="00D170BB">
      <w:t xml:space="preserve">- </w:t>
    </w:r>
    <w:r w:rsidRPr="00D170BB">
      <w:fldChar w:fldCharType="begin"/>
    </w:r>
    <w:r w:rsidRPr="00D170BB">
      <w:instrText xml:space="preserve"> PAGE </w:instrText>
    </w:r>
    <w:r w:rsidRPr="00D170BB">
      <w:fldChar w:fldCharType="separate"/>
    </w:r>
    <w:r w:rsidRPr="00D170BB">
      <w:t>2</w:t>
    </w:r>
    <w:r w:rsidRPr="00D170BB">
      <w:fldChar w:fldCharType="end"/>
    </w:r>
    <w:r w:rsidRPr="00D170BB">
      <w:t xml:space="preserve"> -</w:t>
    </w:r>
  </w:p>
  <w:p w:rsidR="00EA4725" w:rsidRPr="00D170BB" w:rsidP="00D170BB" w14:paraId="6C7E90D7" w14:textId="1242E764">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170BB" w:rsidRPr="00D170BB" w:rsidP="00D170BB" w14:paraId="5F14073B" w14:textId="77777777">
    <w:pPr>
      <w:pStyle w:val="Header"/>
      <w:pBdr>
        <w:bottom w:val="single" w:sz="4" w:space="1" w:color="auto"/>
      </w:pBdr>
      <w:tabs>
        <w:tab w:val="clear" w:pos="4513"/>
        <w:tab w:val="clear" w:pos="9027"/>
      </w:tabs>
      <w:jc w:val="center"/>
    </w:pPr>
    <w:r w:rsidRPr="00D170BB">
      <w:t>G/SPS/N/JPN/1380</w:t>
    </w:r>
  </w:p>
  <w:p w:rsidR="00D170BB" w:rsidRPr="00D170BB" w:rsidP="00D170BB" w14:paraId="553CA2EB" w14:textId="77777777">
    <w:pPr>
      <w:pStyle w:val="Header"/>
      <w:pBdr>
        <w:bottom w:val="single" w:sz="4" w:space="1" w:color="auto"/>
      </w:pBdr>
      <w:tabs>
        <w:tab w:val="clear" w:pos="4513"/>
        <w:tab w:val="clear" w:pos="9027"/>
      </w:tabs>
      <w:jc w:val="center"/>
    </w:pPr>
  </w:p>
  <w:p w:rsidR="00D170BB" w:rsidRPr="00D170BB" w:rsidP="00D170BB" w14:paraId="1C6E37A0" w14:textId="1E664A49">
    <w:pPr>
      <w:pStyle w:val="Header"/>
      <w:pBdr>
        <w:bottom w:val="single" w:sz="4" w:space="1" w:color="auto"/>
      </w:pBdr>
      <w:tabs>
        <w:tab w:val="clear" w:pos="4513"/>
        <w:tab w:val="clear" w:pos="9027"/>
      </w:tabs>
      <w:jc w:val="center"/>
    </w:pPr>
    <w:r w:rsidRPr="00D170BB">
      <w:t xml:space="preserve">- </w:t>
    </w:r>
    <w:r w:rsidRPr="00D170BB">
      <w:fldChar w:fldCharType="begin"/>
    </w:r>
    <w:r w:rsidRPr="00D170BB">
      <w:instrText xml:space="preserve"> PAGE </w:instrText>
    </w:r>
    <w:r w:rsidRPr="00D170BB">
      <w:fldChar w:fldCharType="separate"/>
    </w:r>
    <w:r w:rsidRPr="00D170BB">
      <w:rPr>
        <w:noProof/>
      </w:rPr>
      <w:t>2</w:t>
    </w:r>
    <w:r w:rsidRPr="00D170BB">
      <w:fldChar w:fldCharType="end"/>
    </w:r>
    <w:r w:rsidRPr="00D170BB">
      <w:t xml:space="preserve"> -</w:t>
    </w:r>
  </w:p>
  <w:p w:rsidR="00EA4725" w:rsidRPr="00D170BB" w:rsidP="00D170BB" w14:paraId="3A8524FF" w14:textId="5305B143">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8D68A11"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043623FE"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2C0F7A60" w14:textId="2EEAE201">
          <w:pPr>
            <w:jc w:val="right"/>
            <w:rPr>
              <w:b/>
              <w:color w:val="FF0000"/>
              <w:szCs w:val="16"/>
            </w:rPr>
          </w:pPr>
          <w:r>
            <w:rPr>
              <w:b/>
              <w:color w:val="FF0000"/>
              <w:szCs w:val="16"/>
            </w:rPr>
            <w:t xml:space="preserve"> </w:t>
          </w:r>
        </w:p>
      </w:tc>
    </w:tr>
    <w:bookmarkEnd w:id="0"/>
    <w:tr w14:paraId="6A36909A"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097B9C2D"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EA4725" w:rsidP="00422B6F" w14:paraId="66231056" w14:textId="77777777">
          <w:pPr>
            <w:jc w:val="right"/>
            <w:rPr>
              <w:b/>
              <w:szCs w:val="16"/>
            </w:rPr>
          </w:pPr>
        </w:p>
      </w:tc>
    </w:tr>
    <w:tr w14:paraId="26487A43"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4A564A39" w14:textId="77777777">
          <w:pPr>
            <w:jc w:val="left"/>
            <w:rPr>
              <w:noProof/>
              <w:lang w:eastAsia="en-GB"/>
            </w:rPr>
          </w:pPr>
        </w:p>
      </w:tc>
      <w:tc>
        <w:tcPr>
          <w:tcW w:w="5448" w:type="dxa"/>
          <w:gridSpan w:val="2"/>
          <w:shd w:val="clear" w:color="auto" w:fill="FFFFFF"/>
          <w:tcMar>
            <w:left w:w="108" w:type="dxa"/>
            <w:right w:w="108" w:type="dxa"/>
          </w:tcMar>
        </w:tcPr>
        <w:p w:rsidR="00D170BB" w:rsidP="00656ABC" w14:paraId="607FC1EB" w14:textId="77777777">
          <w:pPr>
            <w:jc w:val="right"/>
            <w:rPr>
              <w:b/>
              <w:szCs w:val="16"/>
            </w:rPr>
          </w:pPr>
          <w:bookmarkStart w:id="1" w:name="bmkSymbols"/>
          <w:r>
            <w:rPr>
              <w:b/>
              <w:szCs w:val="16"/>
            </w:rPr>
            <w:t>G/SPS/N/JPN/1380</w:t>
          </w:r>
        </w:p>
        <w:bookmarkEnd w:id="1"/>
        <w:p w:rsidR="00656ABC" w:rsidRPr="00EA4725" w:rsidP="00656ABC" w14:paraId="66C81E8A" w14:textId="53DD0117">
          <w:pPr>
            <w:jc w:val="right"/>
            <w:rPr>
              <w:b/>
              <w:szCs w:val="16"/>
            </w:rPr>
          </w:pPr>
        </w:p>
      </w:tc>
    </w:tr>
    <w:tr w14:paraId="18A04AB8"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458725EB" w14:textId="77777777"/>
      </w:tc>
      <w:tc>
        <w:tcPr>
          <w:tcW w:w="5448" w:type="dxa"/>
          <w:gridSpan w:val="2"/>
          <w:shd w:val="clear" w:color="auto" w:fill="FFFFFF"/>
          <w:tcMar>
            <w:left w:w="108" w:type="dxa"/>
            <w:right w:w="108" w:type="dxa"/>
          </w:tcMar>
          <w:vAlign w:val="center"/>
        </w:tcPr>
        <w:p w:rsidR="00ED54E0" w:rsidRPr="00EA4725" w:rsidP="00422B6F" w14:paraId="6CC69072" w14:textId="77777777">
          <w:pPr>
            <w:jc w:val="right"/>
            <w:rPr>
              <w:szCs w:val="16"/>
            </w:rPr>
          </w:pPr>
          <w:bookmarkStart w:id="2" w:name="spsDateDistribution"/>
          <w:bookmarkStart w:id="3" w:name="bmkDate"/>
          <w:bookmarkEnd w:id="2"/>
          <w:r w:rsidRPr="00EA4725">
            <w:rPr>
              <w:szCs w:val="16"/>
            </w:rPr>
            <w:t>22 December 2025</w:t>
          </w:r>
          <w:bookmarkEnd w:id="3"/>
        </w:p>
      </w:tc>
    </w:tr>
    <w:tr w14:paraId="29E82EE5"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585F3E7F" w14:textId="77777777">
          <w:pPr>
            <w:jc w:val="left"/>
            <w:rPr>
              <w:b/>
            </w:rPr>
          </w:pPr>
          <w:bookmarkStart w:id="4" w:name="bmkSerial"/>
          <w:r>
            <w:rPr>
              <w:rFonts w:ascii="Verdana" w:eastAsia="Verdana" w:hAnsi="Verdana" w:cs="Verdana"/>
              <w:b w:val="0"/>
              <w:color w:val="FF0000"/>
              <w:sz w:val="18"/>
            </w:rPr>
            <w:t>(25-8784)</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58ED7D2E"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7F09DD39"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4B5BD138" w14:textId="71B42F52">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1C763CDE" w14:textId="034A0760">
          <w:pPr>
            <w:jc w:val="right"/>
            <w:rPr>
              <w:bCs/>
              <w:szCs w:val="18"/>
            </w:rPr>
          </w:pPr>
          <w:bookmarkStart w:id="7" w:name="bmkLanguage"/>
          <w:r>
            <w:rPr>
              <w:bCs/>
              <w:szCs w:val="18"/>
            </w:rPr>
            <w:t>Original: English</w:t>
          </w:r>
          <w:bookmarkEnd w:id="7"/>
        </w:p>
      </w:tc>
    </w:tr>
  </w:tbl>
  <w:p w:rsidR="00ED54E0" w:rsidRPr="00441372" w14:paraId="3878C5F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19890112">
    <w:abstractNumId w:val="9"/>
  </w:num>
  <w:num w:numId="2" w16cid:durableId="1492024952">
    <w:abstractNumId w:val="7"/>
  </w:num>
  <w:num w:numId="3" w16cid:durableId="592860850">
    <w:abstractNumId w:val="6"/>
  </w:num>
  <w:num w:numId="4" w16cid:durableId="817234980">
    <w:abstractNumId w:val="5"/>
  </w:num>
  <w:num w:numId="5" w16cid:durableId="642660122">
    <w:abstractNumId w:val="4"/>
  </w:num>
  <w:num w:numId="6" w16cid:durableId="1006131696">
    <w:abstractNumId w:val="12"/>
  </w:num>
  <w:num w:numId="7" w16cid:durableId="277958734">
    <w:abstractNumId w:val="11"/>
  </w:num>
  <w:num w:numId="8" w16cid:durableId="180707382">
    <w:abstractNumId w:val="10"/>
  </w:num>
  <w:num w:numId="9" w16cid:durableId="14606884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96212905">
    <w:abstractNumId w:val="13"/>
  </w:num>
  <w:num w:numId="11" w16cid:durableId="539705530">
    <w:abstractNumId w:val="8"/>
  </w:num>
  <w:num w:numId="12" w16cid:durableId="801270551">
    <w:abstractNumId w:val="3"/>
  </w:num>
  <w:num w:numId="13" w16cid:durableId="1049767871">
    <w:abstractNumId w:val="2"/>
  </w:num>
  <w:num w:numId="14" w16cid:durableId="1501847137">
    <w:abstractNumId w:val="1"/>
  </w:num>
  <w:num w:numId="15" w16cid:durableId="11094718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66874"/>
    <w:rsid w:val="00182B84"/>
    <w:rsid w:val="001E291F"/>
    <w:rsid w:val="001E596A"/>
    <w:rsid w:val="001F0374"/>
    <w:rsid w:val="00233408"/>
    <w:rsid w:val="0027067B"/>
    <w:rsid w:val="00272C98"/>
    <w:rsid w:val="002A67C2"/>
    <w:rsid w:val="002B23DF"/>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170BB"/>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8FC66E8"/>
  <w15:docId w15:val="{4EC0BF1B-CD1A-4424-86F2-DB6C9DE19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elaws.e-gov.go.jp/document?lawid=351M50010000035" TargetMode="External" /><Relationship Id="rId5" Type="http://schemas.openxmlformats.org/officeDocument/2006/relationships/hyperlink" Target="mailto:enquiry@mofa.go.jp"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537</Words>
  <Characters>3064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2025-12-20T09:41:00Z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G/SPS/N/JPN/1380</vt:lpwstr>
  </property>
</Properties>
</file>