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E4D1DD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0FF6E62" w14:textId="77777777" w:rsidTr="00F3021D">
        <w:tblPrEx>
          <w:tblW w:w="5000" w:type="pct"/>
          <w:tblLayout w:type="fixed"/>
          <w:tblLook w:val="0000"/>
        </w:tblPrEx>
        <w:tc>
          <w:tcPr>
            <w:tcW w:w="707" w:type="dxa"/>
            <w:tcBorders>
              <w:bottom w:val="single" w:sz="6" w:space="0" w:color="auto"/>
            </w:tcBorders>
          </w:tcPr>
          <w:p w:rsidR="00EA4725" w:rsidRPr="00441372" w:rsidP="00441372" w14:paraId="0F7F3F0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FA22C5D" w14:textId="77777777">
            <w:pPr>
              <w:spacing w:before="120" w:after="120"/>
            </w:pPr>
            <w:r w:rsidRPr="00441372">
              <w:rPr>
                <w:b/>
              </w:rPr>
              <w:t>Notifying Member:</w:t>
            </w:r>
            <w:r w:rsidRPr="0065690F">
              <w:t xml:space="preserve"> </w:t>
            </w:r>
            <w:r w:rsidRPr="0065690F">
              <w:rPr>
                <w:u w:val="single"/>
              </w:rPr>
              <w:t>TÜRKIYE</w:t>
            </w:r>
          </w:p>
          <w:p w:rsidR="00EA4725" w:rsidRPr="00441372" w:rsidP="00441372" w14:paraId="2B8CBB6F" w14:textId="77777777">
            <w:pPr>
              <w:spacing w:after="120"/>
            </w:pPr>
            <w:r w:rsidRPr="00441372">
              <w:rPr>
                <w:b/>
                <w:bCs/>
              </w:rPr>
              <w:t>If applicable, name of local government involved:</w:t>
            </w:r>
            <w:r w:rsidRPr="0065690F">
              <w:rPr>
                <w:bCs/>
              </w:rPr>
              <w:t xml:space="preserve"> </w:t>
            </w:r>
          </w:p>
        </w:tc>
      </w:tr>
      <w:tr w14:paraId="50529C2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3A965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CA77C26" w14:textId="77777777">
            <w:pPr>
              <w:spacing w:before="120" w:after="120"/>
            </w:pPr>
            <w:r w:rsidRPr="00441372">
              <w:rPr>
                <w:b/>
              </w:rPr>
              <w:t>Agency responsible:</w:t>
            </w:r>
            <w:r w:rsidRPr="0065690F">
              <w:t xml:space="preserve"> </w:t>
            </w:r>
            <w:r w:rsidRPr="0065690F">
              <w:t>Ministry of Agriculture and Forestry/General Directorate of Food and Control</w:t>
            </w:r>
          </w:p>
        </w:tc>
      </w:tr>
      <w:tr w14:paraId="6D24E5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3CDED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63E3FDE"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Apricot, peach (including nectarine), and plum stones (except kernels)</w:t>
            </w:r>
          </w:p>
        </w:tc>
      </w:tr>
      <w:tr w14:paraId="0E5E874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97F98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04D333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CB2D07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2F57A3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826D12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781C2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0D49" w14:paraId="00EE7C65" w14:textId="27F78EC8">
            <w:pPr>
              <w:spacing w:before="120" w:after="120"/>
            </w:pPr>
            <w:r w:rsidRPr="00441372">
              <w:rPr>
                <w:b/>
              </w:rPr>
              <w:t>Title of the notified document:</w:t>
            </w:r>
            <w:r w:rsidRPr="0065690F">
              <w:t xml:space="preserve"> </w:t>
            </w:r>
            <w:r w:rsidRPr="0065690F">
              <w:t>Import Requirements for Specific Plant Products</w:t>
            </w:r>
            <w:r w:rsidRPr="00441372" w:rsidR="007E510C">
              <w:t>.</w:t>
            </w:r>
            <w:r w:rsidRPr="00441372">
              <w:rPr>
                <w:b/>
              </w:rPr>
              <w:t xml:space="preserve"> Language(s):</w:t>
            </w:r>
            <w:r w:rsidRPr="0065690F">
              <w:t xml:space="preserve"> </w:t>
            </w:r>
            <w:r>
              <w:t xml:space="preserve">- </w:t>
            </w:r>
            <w:r w:rsidRPr="00441372">
              <w:rPr>
                <w:b/>
              </w:rPr>
              <w:t>Number of pages</w:t>
            </w:r>
            <w:r w:rsidRPr="00441372">
              <w:rPr>
                <w:b/>
              </w:rPr>
              <w:t>:</w:t>
            </w:r>
            <w:r w:rsidRPr="0065690F">
              <w:t xml:space="preserve"> </w:t>
            </w:r>
            <w:r>
              <w:t>-</w:t>
            </w:r>
          </w:p>
        </w:tc>
      </w:tr>
      <w:tr w14:paraId="4AEA375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32DAA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DFB05EC" w14:textId="77777777">
            <w:pPr>
              <w:spacing w:before="120" w:after="120"/>
            </w:pPr>
            <w:r w:rsidRPr="00441372">
              <w:rPr>
                <w:b/>
              </w:rPr>
              <w:t>Description of content:</w:t>
            </w:r>
            <w:r w:rsidRPr="0065690F">
              <w:t xml:space="preserve"> </w:t>
            </w:r>
            <w:r w:rsidRPr="0065690F">
              <w:t>According to our national legislation, products with HS Code 12.12.99.95.00.14 (apricot, peach (including nectarine) and plum stones and kernels) are required to be accompanied by a Phytosanitary Certificate for import.</w:t>
            </w:r>
          </w:p>
          <w:p w:rsidR="00E94F48" w:rsidRPr="0065690F" w:rsidP="00441372" w14:paraId="721EEC9F" w14:textId="77777777">
            <w:pPr>
              <w:spacing w:before="120" w:after="120"/>
            </w:pPr>
            <w:r w:rsidRPr="0065690F">
              <w:t>However, the importation of products under HS code 12.12.99.95.00.14 (excluding kernels) poses a plant health risk to Türkiye with respect to harmful organisms such as Plum pox potyvirus – Plum pox virus (PPV), Cherry leaf roll virus (CLRV), Prunus necrotic ringspot virus (PNRSV), and Prune dwarf virus (PDV). Accordingly, it is intended to prevent the introduction of harmful organisms into Türkiye and their spread to production areas.</w:t>
            </w:r>
          </w:p>
          <w:p w:rsidR="00E94F48" w:rsidRPr="0065690F" w:rsidP="00441372" w14:paraId="27689151" w14:textId="77777777">
            <w:pPr>
              <w:spacing w:before="120" w:after="120"/>
            </w:pPr>
            <w:r w:rsidRPr="0065690F">
              <w:t>As of 10 December 2025, Türkiye will require that the phytosanitary certificate accompanying the importation of products classified under HS Code 12.12.99.95.00.14 (excluding kernels) include the phytosanitary requirements detailed below in the additional declaration section, and that the necessary supplementary documents be provided.</w:t>
            </w:r>
          </w:p>
          <w:p w:rsidR="00E94F48" w:rsidRPr="0065690F" w:rsidP="00441372" w14:paraId="719B8626" w14:textId="77777777">
            <w:pPr>
              <w:spacing w:before="120" w:after="120"/>
            </w:pPr>
            <w:r w:rsidRPr="0065690F">
              <w:t>For the importation of the aforementioned products into Türkiye the additional declaration section of the plant health certificate issued by the NPPO of the exporting country must include the following additional information regarding the above-mentioned harmful organisms:</w:t>
            </w:r>
          </w:p>
          <w:p w:rsidR="00E94F48" w:rsidRPr="0065690F" w:rsidP="00440D49" w14:paraId="31EA10F7" w14:textId="4CE92DF9">
            <w:pPr>
              <w:spacing w:before="120" w:after="120"/>
              <w:ind w:left="567" w:hanging="273"/>
            </w:pPr>
            <w:r w:rsidRPr="0065690F">
              <w:t>-</w:t>
            </w:r>
            <w:r>
              <w:tab/>
            </w:r>
            <w:r w:rsidRPr="0065690F">
              <w:t>Additional information confirming that the product has been collected from pest-free areas or pest-free production sites</w:t>
            </w:r>
            <w:r>
              <w:t xml:space="preserve">; </w:t>
            </w:r>
            <w:r w:rsidRPr="0065690F">
              <w:t>and</w:t>
            </w:r>
          </w:p>
          <w:p w:rsidR="00E94F48" w:rsidRPr="0065690F" w:rsidP="00440D49" w14:paraId="7B99AD44" w14:textId="6B342BA3">
            <w:pPr>
              <w:spacing w:before="120" w:after="120"/>
              <w:ind w:left="567" w:hanging="273"/>
            </w:pPr>
            <w:r w:rsidRPr="0065690F">
              <w:t xml:space="preserve">- </w:t>
            </w:r>
            <w:r>
              <w:tab/>
            </w:r>
            <w:r w:rsidRPr="0065690F">
              <w:t>The product has been subjected to appropriate official tests and, based on laboratory analyses, has been confirmed to be free from harmful organisms.</w:t>
            </w:r>
          </w:p>
          <w:p w:rsidR="00E94F48" w:rsidRPr="0065690F" w:rsidP="00441372" w14:paraId="51990C3A" w14:textId="77777777">
            <w:pPr>
              <w:spacing w:before="120" w:after="120"/>
            </w:pPr>
            <w:r w:rsidRPr="0065690F">
              <w:t>In addition, a document or certificate demonstrating that the product has undergone post-harvest drying/processing procedures in the country of origin must be provided.</w:t>
            </w:r>
          </w:p>
          <w:p w:rsidR="00E94F48" w:rsidRPr="0065690F" w:rsidP="00441372" w14:paraId="7776F717" w14:textId="77777777">
            <w:pPr>
              <w:spacing w:before="120" w:after="120"/>
            </w:pPr>
            <w:r w:rsidRPr="0065690F">
              <w:t>Furthermore, in the event of any suspicion regarding seed-transmissible harmful organisms such as PPV, CLRV, PNRSV, and PDV, laboratory analyses shall also be carried out upon their entry into Türkiye.</w:t>
            </w:r>
          </w:p>
          <w:p w:rsidR="00E94F48" w:rsidRPr="0065690F" w:rsidP="00441372" w14:paraId="29F22E62" w14:textId="77777777">
            <w:pPr>
              <w:spacing w:before="120" w:after="120"/>
            </w:pPr>
            <w:r w:rsidRPr="0065690F">
              <w:t>Accordingly, the products classified under the HS Code mentioned above (except kernels) shall be returned or destroyed if any of the following conditions are met: they are not accompanied by a phytosanitary certificate issued by the NPPO of the exporting country containing the required additional declaration, they do not carry a document or certificate demonstrating that they have undergone post-harvest drying/processing procedures, or they are found non-compliant as a result of the phytosanitary inspection</w:t>
            </w:r>
            <w:r w:rsidRPr="0065690F">
              <w:t xml:space="preserve"> upon entry into Türkiye.</w:t>
            </w:r>
          </w:p>
        </w:tc>
      </w:tr>
      <w:tr w14:paraId="0041EAE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5A31B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D311D68" w14:textId="46883AE8">
            <w:pPr>
              <w:spacing w:before="120" w:after="120"/>
            </w:pPr>
            <w:r w:rsidRPr="00441372">
              <w:rPr>
                <w:b/>
              </w:rPr>
              <w:t>Objective and rationale: [ ] food safety, [ ] animal health, [ ] plant protection, [</w:t>
            </w:r>
            <w:r>
              <w:rPr>
                <w:b/>
              </w:rPr>
              <w:t> </w:t>
            </w:r>
            <w:r w:rsidRPr="00441372">
              <w:rPr>
                <w:b/>
              </w:rPr>
              <w:t>] protect humans from animal/plant pest or disease, [X] protect territory from other damage from pests.</w:t>
            </w:r>
            <w:r w:rsidRPr="0065690F">
              <w:t xml:space="preserve"> </w:t>
            </w:r>
          </w:p>
        </w:tc>
      </w:tr>
      <w:tr w14:paraId="2AC7198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DDB51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37972BA" w14:textId="77777777">
            <w:pPr>
              <w:spacing w:before="120" w:after="120"/>
            </w:pPr>
            <w:r w:rsidRPr="00441372">
              <w:rPr>
                <w:b/>
              </w:rPr>
              <w:t>Is there a relevant international standard? If so, identify the standard:</w:t>
            </w:r>
          </w:p>
          <w:p w:rsidR="00EA4725" w:rsidRPr="00441372" w:rsidP="00441372" w14:paraId="653307F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1C63426"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440D49" w:rsidP="00441372" w14:paraId="495107A3" w14:textId="77777777">
            <w:pPr>
              <w:spacing w:after="120"/>
              <w:ind w:left="720" w:hanging="720"/>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0D49" w14:paraId="5BCB7B55" w14:textId="7348C240">
            <w:pPr>
              <w:spacing w:after="120"/>
              <w:ind w:left="720"/>
              <w:rPr>
                <w:b/>
              </w:rPr>
            </w:pPr>
            <w:r w:rsidRPr="0065690F">
              <w:t>ISPM no. 13</w:t>
            </w:r>
          </w:p>
          <w:p w:rsidR="00EA4725" w:rsidRPr="00441372" w:rsidP="00441372" w14:paraId="28474A84" w14:textId="77777777">
            <w:pPr>
              <w:spacing w:after="120"/>
              <w:ind w:left="720" w:hanging="720"/>
              <w:rPr>
                <w:b/>
              </w:rPr>
            </w:pPr>
            <w:r w:rsidRPr="00441372">
              <w:rPr>
                <w:b/>
              </w:rPr>
              <w:t>[ ]</w:t>
            </w:r>
            <w:r w:rsidRPr="00441372">
              <w:rPr>
                <w:b/>
              </w:rPr>
              <w:tab/>
              <w:t>None</w:t>
            </w:r>
          </w:p>
          <w:p w:rsidR="00EA4725" w:rsidRPr="00441372" w:rsidP="00441372" w14:paraId="52026D3D" w14:textId="77777777">
            <w:pPr>
              <w:spacing w:after="120"/>
              <w:rPr>
                <w:b/>
              </w:rPr>
            </w:pPr>
            <w:r w:rsidRPr="00441372">
              <w:rPr>
                <w:b/>
              </w:rPr>
              <w:t xml:space="preserve">Does this proposed regulation conform to the relevant international standard? </w:t>
            </w:r>
          </w:p>
          <w:p w:rsidR="00EA4725" w:rsidRPr="00441372" w:rsidP="00441372" w14:paraId="42259B58" w14:textId="77777777">
            <w:pPr>
              <w:spacing w:after="120"/>
              <w:rPr>
                <w:b/>
              </w:rPr>
            </w:pPr>
            <w:r w:rsidRPr="00441372">
              <w:rPr>
                <w:b/>
              </w:rPr>
              <w:t>[X] Yes   [ ] No</w:t>
            </w:r>
          </w:p>
          <w:p w:rsidR="00EA4725" w:rsidRPr="00441372" w:rsidP="00441372" w14:paraId="37C5652C" w14:textId="77777777">
            <w:pPr>
              <w:spacing w:after="120"/>
            </w:pPr>
            <w:r w:rsidRPr="00441372">
              <w:rPr>
                <w:b/>
              </w:rPr>
              <w:t>If no, describe, whenever possible, how and why it deviates from the international standard:</w:t>
            </w:r>
            <w:r w:rsidRPr="0065690F">
              <w:t xml:space="preserve"> </w:t>
            </w:r>
          </w:p>
        </w:tc>
      </w:tr>
      <w:tr w14:paraId="3E37E89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2B5A5D"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136611A"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8ED7A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E2503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22BBDF2"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10 December 2025</w:t>
            </w:r>
          </w:p>
          <w:p w:rsidR="00EA4725" w:rsidRPr="00441372" w:rsidP="00441372" w14:paraId="4322CBB3"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Not applicable</w:t>
            </w:r>
          </w:p>
        </w:tc>
      </w:tr>
      <w:tr w14:paraId="43F137C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77DC7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6528F3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10 December 2025</w:t>
            </w:r>
          </w:p>
          <w:p w:rsidR="00EA4725" w:rsidRPr="00441372" w:rsidP="00441372" w14:paraId="684BEDDD" w14:textId="77777777">
            <w:pPr>
              <w:spacing w:after="120"/>
              <w:ind w:left="607" w:hanging="607"/>
              <w:rPr>
                <w:b/>
              </w:rPr>
            </w:pPr>
            <w:r w:rsidRPr="00441372">
              <w:rPr>
                <w:b/>
              </w:rPr>
              <w:t>[ ]</w:t>
            </w:r>
            <w:r w:rsidRPr="00441372">
              <w:rPr>
                <w:b/>
              </w:rPr>
              <w:tab/>
              <w:t>Trade facilitating measure</w:t>
            </w:r>
            <w:r w:rsidRPr="0065690F">
              <w:t xml:space="preserve"> </w:t>
            </w:r>
          </w:p>
        </w:tc>
      </w:tr>
      <w:tr w14:paraId="1F90686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F6079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48D0E95"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27539DA"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E94F48" w:rsidRPr="0065690F" w:rsidP="00441372" w14:paraId="2639443A" w14:textId="77777777">
            <w:r w:rsidRPr="0065690F">
              <w:t>Ministry of Agriculture and Forestry</w:t>
            </w:r>
          </w:p>
          <w:p w:rsidR="00E94F48" w:rsidRPr="0065690F" w:rsidP="00441372" w14:paraId="7DFB2B59" w14:textId="77777777">
            <w:r w:rsidRPr="0065690F">
              <w:t>General Directorate of Food and Control</w:t>
            </w:r>
          </w:p>
          <w:p w:rsidR="00E94F48" w:rsidRPr="0065690F" w:rsidP="00441372" w14:paraId="27BB0412" w14:textId="77777777">
            <w:r w:rsidRPr="0065690F">
              <w:t>Address: Eskisehir Yolu 9. Km. Lodumlu-Ankara/TURKIYE</w:t>
            </w:r>
          </w:p>
          <w:p w:rsidR="00E94F48" w:rsidRPr="0065690F" w:rsidP="00441372" w14:paraId="4C98016D" w14:textId="77777777">
            <w:r w:rsidRPr="0065690F">
              <w:t>Tel: +(90 312) 258 7452</w:t>
            </w:r>
          </w:p>
          <w:p w:rsidR="00E94F48" w:rsidRPr="0065690F" w:rsidP="00441372" w14:paraId="7E7B9919" w14:textId="77777777">
            <w:r w:rsidRPr="0065690F">
              <w:t>Fax: +(90 312) 258 7472</w:t>
            </w:r>
          </w:p>
          <w:p w:rsidR="00E94F48" w:rsidRPr="0065690F" w:rsidP="00441372" w14:paraId="66AD4080" w14:textId="77777777">
            <w:pPr>
              <w:spacing w:after="120"/>
            </w:pPr>
            <w:r w:rsidRPr="0065690F">
              <w:t xml:space="preserve">E-mail: </w:t>
            </w:r>
            <w:hyperlink r:id="rId5" w:history="1">
              <w:r w:rsidRPr="0065690F">
                <w:rPr>
                  <w:color w:val="0000FF"/>
                  <w:u w:val="single"/>
                </w:rPr>
                <w:t>nppoturkiye@tarimorman.gov.tr</w:t>
              </w:r>
            </w:hyperlink>
          </w:p>
        </w:tc>
      </w:tr>
      <w:tr w14:paraId="449E66E9" w14:textId="77777777" w:rsidTr="00F3021D">
        <w:tblPrEx>
          <w:tblW w:w="5000" w:type="pct"/>
          <w:tblLayout w:type="fixed"/>
          <w:tblLook w:val="0000"/>
        </w:tblPrEx>
        <w:tc>
          <w:tcPr>
            <w:tcW w:w="707" w:type="dxa"/>
            <w:tcBorders>
              <w:top w:val="single" w:sz="6" w:space="0" w:color="auto"/>
            </w:tcBorders>
          </w:tcPr>
          <w:p w:rsidR="00EA4725" w:rsidRPr="00441372" w:rsidP="00F3021D" w14:paraId="02024BE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D279D63"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3CDB415" w14:textId="77777777">
            <w:pPr>
              <w:keepNext/>
              <w:keepLines/>
              <w:rPr>
                <w:bCs/>
              </w:rPr>
            </w:pPr>
            <w:r w:rsidRPr="0065690F">
              <w:rPr>
                <w:bCs/>
              </w:rPr>
              <w:t>Ministry of Agriculture and Forestry</w:t>
            </w:r>
          </w:p>
          <w:p w:rsidR="00EA4725" w:rsidRPr="0065690F" w:rsidP="00F3021D" w14:paraId="658287A8" w14:textId="77777777">
            <w:pPr>
              <w:keepNext/>
              <w:keepLines/>
              <w:rPr>
                <w:bCs/>
              </w:rPr>
            </w:pPr>
            <w:r w:rsidRPr="0065690F">
              <w:rPr>
                <w:bCs/>
              </w:rPr>
              <w:t>General Directorate of Food and Control</w:t>
            </w:r>
          </w:p>
          <w:p w:rsidR="00EA4725" w:rsidRPr="0065690F" w:rsidP="00F3021D" w14:paraId="5B9B25CD" w14:textId="77777777">
            <w:pPr>
              <w:keepNext/>
              <w:keepLines/>
              <w:rPr>
                <w:bCs/>
              </w:rPr>
            </w:pPr>
            <w:r w:rsidRPr="0065690F">
              <w:rPr>
                <w:bCs/>
              </w:rPr>
              <w:t>Address: Eskisehir Yolu 9. Km. Lodumlu-Ankara/TURKIYE</w:t>
            </w:r>
          </w:p>
          <w:p w:rsidR="00EA4725" w:rsidRPr="0065690F" w:rsidP="00F3021D" w14:paraId="6A060748" w14:textId="77777777">
            <w:pPr>
              <w:keepNext/>
              <w:keepLines/>
              <w:rPr>
                <w:bCs/>
              </w:rPr>
            </w:pPr>
            <w:r w:rsidRPr="0065690F">
              <w:rPr>
                <w:bCs/>
              </w:rPr>
              <w:t>Tel: +(90 312) 258 7452</w:t>
            </w:r>
          </w:p>
          <w:p w:rsidR="00EA4725" w:rsidRPr="0065690F" w:rsidP="00F3021D" w14:paraId="04523EE2" w14:textId="77777777">
            <w:pPr>
              <w:keepNext/>
              <w:keepLines/>
              <w:rPr>
                <w:bCs/>
              </w:rPr>
            </w:pPr>
            <w:r w:rsidRPr="0065690F">
              <w:rPr>
                <w:bCs/>
              </w:rPr>
              <w:t>Fax: +(90 312) 258 7472</w:t>
            </w:r>
          </w:p>
          <w:p w:rsidR="00EA4725" w:rsidRPr="0065690F" w:rsidP="00F3021D" w14:paraId="624322E4" w14:textId="77777777">
            <w:pPr>
              <w:keepNext/>
              <w:keepLines/>
              <w:spacing w:after="120"/>
              <w:rPr>
                <w:bCs/>
              </w:rPr>
            </w:pPr>
            <w:r w:rsidRPr="0065690F">
              <w:rPr>
                <w:bCs/>
              </w:rPr>
              <w:t xml:space="preserve">E-mail: </w:t>
            </w:r>
            <w:hyperlink r:id="rId5" w:history="1">
              <w:r w:rsidRPr="0065690F">
                <w:rPr>
                  <w:bCs/>
                  <w:color w:val="0000FF"/>
                  <w:u w:val="single"/>
                </w:rPr>
                <w:t>nppoturkiye@tarimorman.gov.tr</w:t>
              </w:r>
            </w:hyperlink>
          </w:p>
        </w:tc>
      </w:tr>
    </w:tbl>
    <w:p w:rsidR="007141CF" w:rsidRPr="00441372" w:rsidP="00441372" w14:paraId="0BDEC992" w14:textId="77777777"/>
    <w:sectPr w:rsidSect="00C84E3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84E38" w:rsidP="00C84E38" w14:paraId="380B6314" w14:textId="6F3411B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84E38" w:rsidP="00C84E38" w14:paraId="0C087BE9" w14:textId="4801725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F2CD23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4E38" w:rsidRPr="00C84E38" w:rsidP="00C84E38" w14:paraId="3AC7AF73" w14:textId="77777777">
    <w:pPr>
      <w:pStyle w:val="Header"/>
      <w:pBdr>
        <w:bottom w:val="single" w:sz="4" w:space="1" w:color="auto"/>
      </w:pBdr>
      <w:tabs>
        <w:tab w:val="clear" w:pos="4513"/>
        <w:tab w:val="clear" w:pos="9027"/>
      </w:tabs>
      <w:jc w:val="center"/>
    </w:pPr>
    <w:r w:rsidRPr="00C84E38">
      <w:t>G/SPS/N/TUR/155</w:t>
    </w:r>
  </w:p>
  <w:p w:rsidR="00C84E38" w:rsidRPr="00C84E38" w:rsidP="00C84E38" w14:paraId="0E11FF42" w14:textId="77777777">
    <w:pPr>
      <w:pStyle w:val="Header"/>
      <w:pBdr>
        <w:bottom w:val="single" w:sz="4" w:space="1" w:color="auto"/>
      </w:pBdr>
      <w:tabs>
        <w:tab w:val="clear" w:pos="4513"/>
        <w:tab w:val="clear" w:pos="9027"/>
      </w:tabs>
      <w:jc w:val="center"/>
    </w:pPr>
  </w:p>
  <w:p w:rsidR="00C84E38" w:rsidRPr="00C84E38" w:rsidP="00C84E38" w14:paraId="57FD1230" w14:textId="19A29A9C">
    <w:pPr>
      <w:pStyle w:val="Header"/>
      <w:pBdr>
        <w:bottom w:val="single" w:sz="4" w:space="1" w:color="auto"/>
      </w:pBdr>
      <w:tabs>
        <w:tab w:val="clear" w:pos="4513"/>
        <w:tab w:val="clear" w:pos="9027"/>
      </w:tabs>
      <w:jc w:val="center"/>
    </w:pPr>
    <w:r w:rsidRPr="00C84E38">
      <w:t xml:space="preserve">- </w:t>
    </w:r>
    <w:r w:rsidRPr="00C84E38">
      <w:fldChar w:fldCharType="begin"/>
    </w:r>
    <w:r w:rsidRPr="00C84E38">
      <w:instrText xml:space="preserve"> PAGE </w:instrText>
    </w:r>
    <w:r w:rsidRPr="00C84E38">
      <w:fldChar w:fldCharType="separate"/>
    </w:r>
    <w:r w:rsidRPr="00C84E38">
      <w:t>2</w:t>
    </w:r>
    <w:r w:rsidRPr="00C84E38">
      <w:fldChar w:fldCharType="end"/>
    </w:r>
    <w:r w:rsidRPr="00C84E38">
      <w:t xml:space="preserve"> -</w:t>
    </w:r>
  </w:p>
  <w:p w:rsidR="00EA4725" w:rsidRPr="00C84E38" w:rsidP="00C84E38" w14:paraId="12714A5C" w14:textId="37D3EB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4E38" w:rsidRPr="00C84E38" w:rsidP="00C84E38" w14:paraId="3C7F23F4" w14:textId="77777777">
    <w:pPr>
      <w:pStyle w:val="Header"/>
      <w:pBdr>
        <w:bottom w:val="single" w:sz="4" w:space="1" w:color="auto"/>
      </w:pBdr>
      <w:tabs>
        <w:tab w:val="clear" w:pos="4513"/>
        <w:tab w:val="clear" w:pos="9027"/>
      </w:tabs>
      <w:jc w:val="center"/>
    </w:pPr>
    <w:r w:rsidRPr="00C84E38">
      <w:t>G/SPS/N/TUR/155</w:t>
    </w:r>
  </w:p>
  <w:p w:rsidR="00C84E38" w:rsidRPr="00C84E38" w:rsidP="00C84E38" w14:paraId="49395738" w14:textId="77777777">
    <w:pPr>
      <w:pStyle w:val="Header"/>
      <w:pBdr>
        <w:bottom w:val="single" w:sz="4" w:space="1" w:color="auto"/>
      </w:pBdr>
      <w:tabs>
        <w:tab w:val="clear" w:pos="4513"/>
        <w:tab w:val="clear" w:pos="9027"/>
      </w:tabs>
      <w:jc w:val="center"/>
    </w:pPr>
  </w:p>
  <w:p w:rsidR="00C84E38" w:rsidRPr="00C84E38" w:rsidP="00C84E38" w14:paraId="11EF40C9" w14:textId="7493127E">
    <w:pPr>
      <w:pStyle w:val="Header"/>
      <w:pBdr>
        <w:bottom w:val="single" w:sz="4" w:space="1" w:color="auto"/>
      </w:pBdr>
      <w:tabs>
        <w:tab w:val="clear" w:pos="4513"/>
        <w:tab w:val="clear" w:pos="9027"/>
      </w:tabs>
      <w:jc w:val="center"/>
    </w:pPr>
    <w:r w:rsidRPr="00C84E38">
      <w:t xml:space="preserve">- </w:t>
    </w:r>
    <w:r w:rsidRPr="00C84E38">
      <w:fldChar w:fldCharType="begin"/>
    </w:r>
    <w:r w:rsidRPr="00C84E38">
      <w:instrText xml:space="preserve"> PAGE </w:instrText>
    </w:r>
    <w:r w:rsidRPr="00C84E38">
      <w:fldChar w:fldCharType="separate"/>
    </w:r>
    <w:r w:rsidRPr="00C84E38">
      <w:t>3</w:t>
    </w:r>
    <w:r w:rsidRPr="00C84E38">
      <w:fldChar w:fldCharType="end"/>
    </w:r>
    <w:r w:rsidRPr="00C84E38">
      <w:t xml:space="preserve"> -</w:t>
    </w:r>
  </w:p>
  <w:p w:rsidR="00EA4725" w:rsidRPr="00C84E38" w:rsidP="00C84E38" w14:paraId="3756745C" w14:textId="3B99AF8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F69E9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A76EB5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F2F0C46" w14:textId="16CDD4C5">
          <w:pPr>
            <w:jc w:val="right"/>
            <w:rPr>
              <w:b/>
              <w:color w:val="FF0000"/>
              <w:szCs w:val="16"/>
            </w:rPr>
          </w:pPr>
          <w:r>
            <w:rPr>
              <w:b/>
              <w:color w:val="FF0000"/>
              <w:szCs w:val="16"/>
            </w:rPr>
            <w:t xml:space="preserve"> </w:t>
          </w:r>
        </w:p>
      </w:tc>
    </w:tr>
    <w:bookmarkEnd w:id="0"/>
    <w:tr w14:paraId="08A52BF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22ED370" w14:textId="6FA382CA">
          <w:pPr>
            <w:jc w:val="left"/>
          </w:pPr>
          <w:r>
            <w:rPr>
              <w:noProof/>
              <w:lang w:eastAsia="en-GB"/>
            </w:rPr>
            <w:drawing>
              <wp:inline distT="0" distB="0" distL="0" distR="0">
                <wp:extent cx="2397125"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7125"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5972153A" w14:textId="77777777">
          <w:pPr>
            <w:jc w:val="right"/>
            <w:rPr>
              <w:b/>
              <w:szCs w:val="16"/>
            </w:rPr>
          </w:pPr>
        </w:p>
      </w:tc>
    </w:tr>
    <w:tr w14:paraId="689CEC8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3955231" w14:textId="77777777">
          <w:pPr>
            <w:jc w:val="left"/>
            <w:rPr>
              <w:noProof/>
              <w:lang w:eastAsia="en-GB"/>
            </w:rPr>
          </w:pPr>
        </w:p>
      </w:tc>
      <w:tc>
        <w:tcPr>
          <w:tcW w:w="5448" w:type="dxa"/>
          <w:gridSpan w:val="2"/>
          <w:shd w:val="clear" w:color="auto" w:fill="FFFFFF"/>
          <w:tcMar>
            <w:left w:w="108" w:type="dxa"/>
            <w:right w:w="108" w:type="dxa"/>
          </w:tcMar>
        </w:tcPr>
        <w:p w:rsidR="00C84E38" w:rsidP="00656ABC" w14:paraId="061EB0C4" w14:textId="77777777">
          <w:pPr>
            <w:jc w:val="right"/>
            <w:rPr>
              <w:b/>
              <w:szCs w:val="16"/>
            </w:rPr>
          </w:pPr>
          <w:bookmarkStart w:id="1" w:name="bmkSymbols"/>
          <w:r>
            <w:rPr>
              <w:b/>
              <w:szCs w:val="16"/>
            </w:rPr>
            <w:t>G/SPS/N/TUR/155</w:t>
          </w:r>
        </w:p>
        <w:bookmarkEnd w:id="1"/>
        <w:p w:rsidR="00656ABC" w:rsidRPr="00EA4725" w:rsidP="00656ABC" w14:paraId="6A7D6BC9" w14:textId="046A8937">
          <w:pPr>
            <w:jc w:val="right"/>
            <w:rPr>
              <w:b/>
              <w:szCs w:val="16"/>
            </w:rPr>
          </w:pPr>
        </w:p>
      </w:tc>
    </w:tr>
    <w:tr w14:paraId="327BCAD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72B40E6" w14:textId="77777777"/>
      </w:tc>
      <w:tc>
        <w:tcPr>
          <w:tcW w:w="5448" w:type="dxa"/>
          <w:gridSpan w:val="2"/>
          <w:shd w:val="clear" w:color="auto" w:fill="FFFFFF"/>
          <w:tcMar>
            <w:left w:w="108" w:type="dxa"/>
            <w:right w:w="108" w:type="dxa"/>
          </w:tcMar>
          <w:vAlign w:val="center"/>
        </w:tcPr>
        <w:p w:rsidR="00ED54E0" w:rsidRPr="00EA4725" w:rsidP="00422B6F" w14:paraId="01659E6F" w14:textId="77777777">
          <w:pPr>
            <w:jc w:val="right"/>
            <w:rPr>
              <w:szCs w:val="16"/>
            </w:rPr>
          </w:pPr>
          <w:bookmarkStart w:id="2" w:name="spsDateDistribution"/>
          <w:bookmarkStart w:id="3" w:name="bmkDate"/>
          <w:bookmarkEnd w:id="2"/>
          <w:r w:rsidRPr="00EA4725">
            <w:rPr>
              <w:szCs w:val="16"/>
            </w:rPr>
            <w:t>9 December 2025</w:t>
          </w:r>
          <w:bookmarkEnd w:id="3"/>
        </w:p>
      </w:tc>
    </w:tr>
    <w:tr w14:paraId="7BEB437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2223F26" w14:textId="77777777">
          <w:pPr>
            <w:jc w:val="left"/>
            <w:rPr>
              <w:b/>
            </w:rPr>
          </w:pPr>
          <w:bookmarkStart w:id="4" w:name="bmkSerial"/>
          <w:r>
            <w:rPr>
              <w:rFonts w:ascii="Verdana" w:eastAsia="Verdana" w:hAnsi="Verdana" w:cs="Verdana"/>
              <w:b w:val="0"/>
              <w:color w:val="FF0000"/>
              <w:sz w:val="18"/>
            </w:rPr>
            <w:t>(25-8287)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6DD895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6B18A93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B884384" w14:textId="6F3373B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592C83E" w14:textId="265607EF">
          <w:pPr>
            <w:jc w:val="right"/>
            <w:rPr>
              <w:bCs/>
              <w:szCs w:val="18"/>
            </w:rPr>
          </w:pPr>
          <w:bookmarkStart w:id="7" w:name="bmkLanguage"/>
          <w:r>
            <w:rPr>
              <w:bCs/>
              <w:szCs w:val="18"/>
            </w:rPr>
            <w:t>Original: English</w:t>
          </w:r>
          <w:bookmarkEnd w:id="7"/>
        </w:p>
      </w:tc>
    </w:tr>
  </w:tbl>
  <w:p w:rsidR="00ED54E0" w:rsidRPr="00441372" w14:paraId="2C20BA1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32680562">
    <w:abstractNumId w:val="9"/>
  </w:num>
  <w:num w:numId="2" w16cid:durableId="285359857">
    <w:abstractNumId w:val="7"/>
  </w:num>
  <w:num w:numId="3" w16cid:durableId="601915225">
    <w:abstractNumId w:val="6"/>
  </w:num>
  <w:num w:numId="4" w16cid:durableId="125972815">
    <w:abstractNumId w:val="5"/>
  </w:num>
  <w:num w:numId="5" w16cid:durableId="690838790">
    <w:abstractNumId w:val="4"/>
  </w:num>
  <w:num w:numId="6" w16cid:durableId="1515607484">
    <w:abstractNumId w:val="12"/>
  </w:num>
  <w:num w:numId="7" w16cid:durableId="768626339">
    <w:abstractNumId w:val="11"/>
  </w:num>
  <w:num w:numId="8" w16cid:durableId="984625294">
    <w:abstractNumId w:val="10"/>
  </w:num>
  <w:num w:numId="9" w16cid:durableId="1726373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4517078">
    <w:abstractNumId w:val="13"/>
  </w:num>
  <w:num w:numId="11" w16cid:durableId="1047997464">
    <w:abstractNumId w:val="8"/>
  </w:num>
  <w:num w:numId="12" w16cid:durableId="1243569278">
    <w:abstractNumId w:val="3"/>
  </w:num>
  <w:num w:numId="13" w16cid:durableId="1382557140">
    <w:abstractNumId w:val="2"/>
  </w:num>
  <w:num w:numId="14" w16cid:durableId="1331448845">
    <w:abstractNumId w:val="1"/>
  </w:num>
  <w:num w:numId="15" w16cid:durableId="1213688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0D49"/>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75B6B"/>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4E38"/>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94F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4E39E5"/>
  <w15:docId w15:val="{877960D6-A348-404B-9ED3-DC479EF79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nppoturkiye@tarimorman.gov.t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88ca8b9a-e120-44d4-8360-bb3dae1ec82b</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6621CB55-2195-43E3-A9C8-371DF075D9A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2025-12-09T10:34:00Z</dcterms:created>
  <dcterms:modified xsi:type="dcterms:W3CDTF">2025-12-09T10:39:00Z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G/SPS/N/TUR/155</vt:lpwstr>
  </property>
  <property fmtid="{D5CDD505-2E9C-101B-9397-08002B2CF9AE}" pid="3" name="TitusGUID">
    <vt:lpwstr>88ca8b9a-e120-44d4-8360-bb3dae1ec82b</vt:lpwstr>
  </property>
  <property fmtid="{D5CDD505-2E9C-101B-9397-08002B2CF9AE}" pid="4" name="WTOCLASSIFICATION">
    <vt:lpwstr>PUBLIC</vt:lpwstr>
  </property>
</Properties>
</file>